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2A" w:rsidRDefault="00CC0C3E" w:rsidP="00CC0C3E">
      <w:pPr>
        <w:ind w:hanging="709"/>
        <w:jc w:val="center"/>
        <w:rPr>
          <w:b/>
          <w:sz w:val="28"/>
          <w:szCs w:val="28"/>
        </w:rPr>
      </w:pPr>
      <w:r w:rsidRPr="00CC0C3E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47pt;height:631.5pt" o:ole="">
            <v:imagedata r:id="rId6" o:title=""/>
          </v:shape>
          <o:OLEObject Type="Embed" ProgID="AcroExch.Document.11" ShapeID="_x0000_i1035" DrawAspect="Content" ObjectID="_1663999510" r:id="rId7"/>
        </w:object>
      </w:r>
    </w:p>
    <w:p w:rsidR="00F84F2A" w:rsidRDefault="00F84F2A" w:rsidP="006D4822">
      <w:pPr>
        <w:jc w:val="center"/>
        <w:rPr>
          <w:b/>
          <w:sz w:val="28"/>
          <w:szCs w:val="28"/>
        </w:rPr>
      </w:pPr>
    </w:p>
    <w:p w:rsidR="00F84F2A" w:rsidRDefault="00F84F2A" w:rsidP="006D4822">
      <w:pPr>
        <w:jc w:val="center"/>
        <w:rPr>
          <w:b/>
          <w:sz w:val="28"/>
          <w:szCs w:val="28"/>
        </w:rPr>
      </w:pPr>
    </w:p>
    <w:p w:rsidR="00F84F2A" w:rsidRDefault="00F84F2A" w:rsidP="006D4822">
      <w:pPr>
        <w:jc w:val="center"/>
        <w:rPr>
          <w:b/>
          <w:sz w:val="28"/>
          <w:szCs w:val="28"/>
        </w:rPr>
      </w:pPr>
    </w:p>
    <w:p w:rsidR="00F84F2A" w:rsidRDefault="00F84F2A" w:rsidP="006D4822">
      <w:pPr>
        <w:jc w:val="center"/>
        <w:rPr>
          <w:b/>
          <w:sz w:val="28"/>
          <w:szCs w:val="28"/>
        </w:rPr>
      </w:pPr>
    </w:p>
    <w:p w:rsidR="005B5CCA" w:rsidRDefault="005B5CCA" w:rsidP="00A00FB5">
      <w:pPr>
        <w:ind w:firstLine="0"/>
        <w:rPr>
          <w:b/>
          <w:sz w:val="28"/>
          <w:szCs w:val="28"/>
        </w:rPr>
      </w:pPr>
    </w:p>
    <w:p w:rsidR="00671FC9" w:rsidRDefault="00671FC9" w:rsidP="006D4822">
      <w:pPr>
        <w:jc w:val="center"/>
        <w:rPr>
          <w:b/>
          <w:sz w:val="28"/>
          <w:szCs w:val="28"/>
        </w:rPr>
      </w:pPr>
    </w:p>
    <w:p w:rsidR="006D4822" w:rsidRPr="00C01E77" w:rsidRDefault="006D4822" w:rsidP="006D4822">
      <w:pPr>
        <w:jc w:val="center"/>
        <w:rPr>
          <w:b/>
          <w:sz w:val="28"/>
          <w:szCs w:val="28"/>
        </w:rPr>
      </w:pPr>
      <w:r w:rsidRPr="00C01E77">
        <w:rPr>
          <w:b/>
          <w:sz w:val="28"/>
          <w:szCs w:val="28"/>
        </w:rPr>
        <w:lastRenderedPageBreak/>
        <w:t>1.ПАСПОРТ ПРОГРАММЫ УЧЕБНОЙ ДИСЦИПЛИНЫ</w:t>
      </w:r>
    </w:p>
    <w:p w:rsidR="006D4822" w:rsidRPr="00C01E77" w:rsidRDefault="006D4822" w:rsidP="006D4822">
      <w:pPr>
        <w:pStyle w:val="a3"/>
        <w:spacing w:after="0"/>
        <w:ind w:left="1360"/>
        <w:jc w:val="center"/>
        <w:rPr>
          <w:rFonts w:ascii="Times New Roman" w:hAnsi="Times New Roman"/>
          <w:b/>
          <w:sz w:val="28"/>
          <w:szCs w:val="28"/>
        </w:rPr>
      </w:pPr>
      <w:r w:rsidRPr="00C01E77">
        <w:rPr>
          <w:rFonts w:ascii="Times New Roman" w:hAnsi="Times New Roman"/>
          <w:b/>
          <w:sz w:val="28"/>
          <w:szCs w:val="28"/>
        </w:rPr>
        <w:t>«Иностранный язык в профессиональной деятельности»</w:t>
      </w:r>
    </w:p>
    <w:p w:rsidR="006D4822" w:rsidRPr="00C01E77" w:rsidRDefault="006D4822" w:rsidP="006D4822">
      <w:pPr>
        <w:pStyle w:val="a3"/>
        <w:spacing w:before="240" w:after="120"/>
        <w:ind w:left="1360"/>
        <w:rPr>
          <w:rFonts w:ascii="Times New Roman" w:hAnsi="Times New Roman"/>
          <w:b/>
          <w:sz w:val="28"/>
          <w:szCs w:val="28"/>
        </w:rPr>
      </w:pPr>
    </w:p>
    <w:p w:rsidR="006D4822" w:rsidRPr="00C01E77" w:rsidRDefault="006D4822" w:rsidP="006D482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01E77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</w:t>
      </w:r>
      <w:r w:rsidR="00FB1C68" w:rsidRPr="00C01E77">
        <w:rPr>
          <w:rFonts w:ascii="Times New Roman" w:hAnsi="Times New Roman"/>
          <w:b/>
          <w:sz w:val="28"/>
          <w:szCs w:val="28"/>
        </w:rPr>
        <w:t xml:space="preserve">основной </w:t>
      </w:r>
      <w:r w:rsidR="00FB1C68">
        <w:rPr>
          <w:rFonts w:ascii="Times New Roman" w:hAnsi="Times New Roman"/>
          <w:b/>
          <w:sz w:val="28"/>
          <w:szCs w:val="28"/>
        </w:rPr>
        <w:t>профессиональной</w:t>
      </w:r>
      <w:r w:rsidRPr="00C01E77">
        <w:rPr>
          <w:rFonts w:ascii="Times New Roman" w:hAnsi="Times New Roman"/>
          <w:b/>
          <w:sz w:val="28"/>
          <w:szCs w:val="28"/>
        </w:rPr>
        <w:t xml:space="preserve"> образовательной программы: </w:t>
      </w:r>
    </w:p>
    <w:p w:rsidR="006D4822" w:rsidRPr="00C01E77" w:rsidRDefault="006D4822" w:rsidP="006D4822">
      <w:pPr>
        <w:ind w:firstLine="709"/>
        <w:rPr>
          <w:sz w:val="28"/>
          <w:szCs w:val="28"/>
        </w:rPr>
      </w:pPr>
      <w:r w:rsidRPr="00C01E77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Иностранный язык в профессиональной деятельности</w:t>
      </w:r>
      <w:r w:rsidRPr="00C01E77">
        <w:rPr>
          <w:sz w:val="28"/>
          <w:szCs w:val="28"/>
        </w:rPr>
        <w:t>»</w:t>
      </w:r>
      <w:r w:rsidR="00671FC9">
        <w:rPr>
          <w:sz w:val="28"/>
          <w:szCs w:val="28"/>
        </w:rPr>
        <w:t xml:space="preserve"> (</w:t>
      </w:r>
      <w:r w:rsidR="00A00FB5">
        <w:rPr>
          <w:sz w:val="28"/>
          <w:szCs w:val="28"/>
        </w:rPr>
        <w:t xml:space="preserve">немецкий) </w:t>
      </w:r>
      <w:r w:rsidR="00A00FB5" w:rsidRPr="00C01E77">
        <w:rPr>
          <w:sz w:val="28"/>
          <w:szCs w:val="28"/>
        </w:rPr>
        <w:t>относится</w:t>
      </w:r>
      <w:r w:rsidRPr="00C01E77">
        <w:rPr>
          <w:sz w:val="28"/>
          <w:szCs w:val="28"/>
        </w:rPr>
        <w:t xml:space="preserve"> к общему гуманитарному и социально-экономическому циклу </w:t>
      </w:r>
      <w:r>
        <w:rPr>
          <w:sz w:val="28"/>
          <w:szCs w:val="28"/>
        </w:rPr>
        <w:t>дисциплин профессионально подготовки</w:t>
      </w:r>
      <w:r w:rsidRPr="00C01E77">
        <w:rPr>
          <w:sz w:val="28"/>
          <w:szCs w:val="28"/>
        </w:rPr>
        <w:t>.</w:t>
      </w:r>
    </w:p>
    <w:p w:rsidR="006D4822" w:rsidRPr="000C757F" w:rsidRDefault="006D4822" w:rsidP="006D4822">
      <w:pPr>
        <w:ind w:firstLine="709"/>
        <w:rPr>
          <w:sz w:val="28"/>
          <w:szCs w:val="28"/>
        </w:rPr>
      </w:pPr>
    </w:p>
    <w:p w:rsidR="006D4822" w:rsidRPr="000C757F" w:rsidRDefault="006D4822" w:rsidP="006D4822">
      <w:pPr>
        <w:ind w:firstLine="709"/>
        <w:rPr>
          <w:b/>
          <w:sz w:val="28"/>
          <w:szCs w:val="28"/>
        </w:rPr>
      </w:pPr>
      <w:r w:rsidRPr="000C757F">
        <w:rPr>
          <w:b/>
          <w:sz w:val="28"/>
          <w:szCs w:val="28"/>
        </w:rPr>
        <w:t xml:space="preserve">1.2. Цель </w:t>
      </w:r>
      <w:r>
        <w:rPr>
          <w:b/>
          <w:sz w:val="28"/>
          <w:szCs w:val="28"/>
        </w:rPr>
        <w:t>учебной</w:t>
      </w:r>
      <w:r w:rsidRPr="000C757F">
        <w:rPr>
          <w:b/>
          <w:sz w:val="28"/>
          <w:szCs w:val="28"/>
        </w:rPr>
        <w:t xml:space="preserve"> дисциплины</w:t>
      </w:r>
    </w:p>
    <w:p w:rsidR="006D4822" w:rsidRDefault="006D4822" w:rsidP="006D4822">
      <w:pPr>
        <w:ind w:firstLine="709"/>
        <w:rPr>
          <w:sz w:val="28"/>
          <w:szCs w:val="28"/>
        </w:rPr>
      </w:pPr>
      <w:r w:rsidRPr="00D31DD9">
        <w:rPr>
          <w:b/>
          <w:sz w:val="28"/>
          <w:szCs w:val="28"/>
        </w:rPr>
        <w:t xml:space="preserve">Цель: </w:t>
      </w:r>
      <w:r w:rsidRPr="00D31DD9">
        <w:rPr>
          <w:sz w:val="28"/>
          <w:szCs w:val="28"/>
        </w:rPr>
        <w:t xml:space="preserve">формирование коммуникативной компетенции, позволяющей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общения. </w:t>
      </w:r>
    </w:p>
    <w:p w:rsidR="006D4822" w:rsidRDefault="006D4822" w:rsidP="006D4822">
      <w:pPr>
        <w:ind w:firstLine="709"/>
        <w:rPr>
          <w:sz w:val="28"/>
          <w:szCs w:val="28"/>
        </w:rPr>
      </w:pPr>
    </w:p>
    <w:p w:rsidR="006D4822" w:rsidRPr="00D31DD9" w:rsidRDefault="006D4822" w:rsidP="006D4822">
      <w:pPr>
        <w:widowControl/>
        <w:tabs>
          <w:tab w:val="left" w:pos="9781"/>
        </w:tabs>
        <w:ind w:firstLine="709"/>
        <w:rPr>
          <w:b/>
          <w:bCs/>
          <w:sz w:val="28"/>
          <w:szCs w:val="28"/>
        </w:rPr>
      </w:pPr>
      <w:r w:rsidRPr="00D31DD9">
        <w:rPr>
          <w:b/>
          <w:bCs/>
          <w:sz w:val="28"/>
          <w:szCs w:val="28"/>
        </w:rPr>
        <w:t>1.3. Требования к результатам освоения учебной дисциплины.</w:t>
      </w:r>
    </w:p>
    <w:p w:rsidR="006D4822" w:rsidRPr="00D31DD9" w:rsidRDefault="006D4822" w:rsidP="006D4822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 w:rsidRPr="00D31DD9">
        <w:rPr>
          <w:spacing w:val="-4"/>
          <w:sz w:val="28"/>
          <w:szCs w:val="28"/>
        </w:rPr>
        <w:t xml:space="preserve">В результате изучения учебной дисциплины </w:t>
      </w:r>
      <w:r w:rsidRPr="00D31DD9">
        <w:rPr>
          <w:sz w:val="28"/>
          <w:szCs w:val="28"/>
        </w:rPr>
        <w:t>«</w:t>
      </w:r>
      <w:r>
        <w:rPr>
          <w:sz w:val="28"/>
          <w:szCs w:val="28"/>
        </w:rPr>
        <w:t xml:space="preserve">Иностранный язык в профессиональной </w:t>
      </w:r>
      <w:r w:rsidR="00FB1C68">
        <w:rPr>
          <w:sz w:val="28"/>
          <w:szCs w:val="28"/>
        </w:rPr>
        <w:t>деятельности</w:t>
      </w:r>
      <w:r w:rsidR="00FB1C68" w:rsidRPr="00D31DD9">
        <w:rPr>
          <w:sz w:val="28"/>
          <w:szCs w:val="28"/>
        </w:rPr>
        <w:t xml:space="preserve">» </w:t>
      </w:r>
      <w:r w:rsidR="00671FC9">
        <w:rPr>
          <w:sz w:val="28"/>
          <w:szCs w:val="28"/>
        </w:rPr>
        <w:t xml:space="preserve">(немецкий) </w:t>
      </w:r>
      <w:r w:rsidR="00FB1C68" w:rsidRPr="00D31DD9">
        <w:rPr>
          <w:spacing w:val="-4"/>
          <w:sz w:val="28"/>
          <w:szCs w:val="28"/>
        </w:rPr>
        <w:t>обучающийся</w:t>
      </w:r>
      <w:r w:rsidRPr="00D31DD9">
        <w:rPr>
          <w:spacing w:val="-4"/>
          <w:sz w:val="28"/>
          <w:szCs w:val="28"/>
        </w:rPr>
        <w:t xml:space="preserve"> </w:t>
      </w:r>
      <w:r w:rsidRPr="00D31DD9">
        <w:rPr>
          <w:sz w:val="28"/>
          <w:szCs w:val="28"/>
        </w:rPr>
        <w:t xml:space="preserve">должен </w:t>
      </w:r>
    </w:p>
    <w:p w:rsidR="006D4822" w:rsidRPr="00D31DD9" w:rsidRDefault="006D4822" w:rsidP="006D4822">
      <w:pPr>
        <w:widowControl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D31DD9">
        <w:rPr>
          <w:b/>
          <w:sz w:val="28"/>
          <w:szCs w:val="28"/>
        </w:rPr>
        <w:t>уметь:</w:t>
      </w:r>
    </w:p>
    <w:p w:rsidR="006D4822" w:rsidRPr="00100E3F" w:rsidRDefault="006D4822" w:rsidP="006D4822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распознавать задачу и/или проблему в профессиональном и/или социальном контексте; </w:t>
      </w:r>
    </w:p>
    <w:p w:rsidR="006D4822" w:rsidRPr="00100E3F" w:rsidRDefault="006D4822" w:rsidP="006D4822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анализировать задачу и/или проблему и выделять её составные части; </w:t>
      </w:r>
    </w:p>
    <w:p w:rsidR="006D4822" w:rsidRPr="00100E3F" w:rsidRDefault="006D4822" w:rsidP="006D4822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определять этапы решения задачи; </w:t>
      </w:r>
    </w:p>
    <w:p w:rsidR="006D4822" w:rsidRPr="00100E3F" w:rsidRDefault="006D4822" w:rsidP="006D4822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выявлять и эффективно искать информацию, необходимую для решения задачи и/или проблемы;</w:t>
      </w:r>
    </w:p>
    <w:p w:rsidR="006D4822" w:rsidRPr="00100E3F" w:rsidRDefault="006D4822" w:rsidP="006D4822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составить план действия; </w:t>
      </w:r>
    </w:p>
    <w:p w:rsidR="006D4822" w:rsidRPr="00100E3F" w:rsidRDefault="006D4822" w:rsidP="006D4822">
      <w:pPr>
        <w:suppressAutoHyphens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определить необходимые ресурсы;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владеть актуальными методами работы в профессиональной и смежных сферах; 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реализовать составленный план; оценивать результат и последствия своих действий (самостоятельно или с помощью наставника)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определять задачи для поиска информации; 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определять необходимые источники информации; 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планировать процесс поиска; 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структурировать получаемую информацию; 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выделять наиболее значимое в перечне информации; 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оценивать практическую значимость результатов поиска; 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оформлять результаты поиска</w:t>
      </w:r>
    </w:p>
    <w:p w:rsidR="006D4822" w:rsidRPr="00100E3F" w:rsidRDefault="006D4822" w:rsidP="006D4822">
      <w:pPr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</w:p>
    <w:p w:rsidR="006D4822" w:rsidRPr="00100E3F" w:rsidRDefault="006D4822" w:rsidP="006D4822">
      <w:pPr>
        <w:ind w:firstLine="709"/>
        <w:rPr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sz w:val="28"/>
          <w:szCs w:val="28"/>
        </w:rPr>
        <w:t xml:space="preserve">применять современную научную профессиональную терминологию; </w:t>
      </w:r>
    </w:p>
    <w:p w:rsidR="006D4822" w:rsidRPr="00100E3F" w:rsidRDefault="006D4822" w:rsidP="006D4822">
      <w:pPr>
        <w:ind w:firstLine="709"/>
        <w:rPr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sz w:val="28"/>
          <w:szCs w:val="28"/>
        </w:rPr>
        <w:t>определять и выстраивать траектории профессионального развития и самообразования</w:t>
      </w:r>
    </w:p>
    <w:p w:rsidR="006D4822" w:rsidRPr="00100E3F" w:rsidRDefault="006D4822" w:rsidP="006D4822">
      <w:pPr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lastRenderedPageBreak/>
        <w:sym w:font="Symbol" w:char="F02D"/>
      </w:r>
      <w:r w:rsidRPr="00100E3F">
        <w:rPr>
          <w:bCs/>
          <w:sz w:val="28"/>
          <w:szCs w:val="28"/>
        </w:rPr>
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грамотно </w:t>
      </w:r>
      <w:r w:rsidRPr="00100E3F">
        <w:rPr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100E3F">
        <w:rPr>
          <w:iCs/>
          <w:sz w:val="28"/>
          <w:szCs w:val="28"/>
        </w:rPr>
        <w:t>проявлять толерантность в рабочем коллективе</w:t>
      </w:r>
    </w:p>
    <w:p w:rsidR="006D4822" w:rsidRPr="00100E3F" w:rsidRDefault="006D4822" w:rsidP="006D4822">
      <w:pPr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>описывать значимость своей специальности;</w:t>
      </w:r>
    </w:p>
    <w:p w:rsidR="006D4822" w:rsidRPr="00100E3F" w:rsidRDefault="006D4822" w:rsidP="006D4822">
      <w:pPr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 xml:space="preserve">применять средства информационных технологий для решения профессиональных задач; </w:t>
      </w:r>
    </w:p>
    <w:p w:rsidR="006D4822" w:rsidRPr="00100E3F" w:rsidRDefault="006D4822" w:rsidP="006D4822">
      <w:pPr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>использовать современное программное обеспечение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участвовать в диалогах на знакомые общие и профессиональные темы; 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строить простые высказывания о себе и о своей профессиональной деятельности; </w:t>
      </w:r>
    </w:p>
    <w:p w:rsidR="006D4822" w:rsidRPr="00100E3F" w:rsidRDefault="006D4822" w:rsidP="006D4822">
      <w:pPr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кратко обосновывать и объяснить свои действия (текущие и планируемые); </w:t>
      </w:r>
    </w:p>
    <w:p w:rsidR="006D4822" w:rsidRDefault="006D4822" w:rsidP="006D4822">
      <w:pPr>
        <w:widowControl/>
        <w:ind w:firstLine="709"/>
        <w:rPr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писать простые связные сообщения на знакомые или интересующие профессиональные темы</w:t>
      </w:r>
      <w:r>
        <w:rPr>
          <w:sz w:val="28"/>
          <w:szCs w:val="28"/>
        </w:rPr>
        <w:t>.</w:t>
      </w:r>
    </w:p>
    <w:p w:rsidR="006D4822" w:rsidRPr="00D31DD9" w:rsidRDefault="006D4822" w:rsidP="006D4822">
      <w:pPr>
        <w:widowControl/>
        <w:ind w:firstLine="709"/>
        <w:rPr>
          <w:sz w:val="28"/>
          <w:szCs w:val="28"/>
        </w:rPr>
      </w:pPr>
      <w:r w:rsidRPr="00D31DD9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6D4822" w:rsidRPr="00D31DD9" w:rsidRDefault="006D4822" w:rsidP="006D4822">
      <w:pPr>
        <w:widowControl/>
        <w:ind w:firstLine="709"/>
        <w:rPr>
          <w:sz w:val="28"/>
          <w:szCs w:val="28"/>
        </w:rPr>
      </w:pPr>
      <w:r w:rsidRPr="00D31DD9">
        <w:rPr>
          <w:b/>
          <w:sz w:val="28"/>
          <w:szCs w:val="28"/>
        </w:rPr>
        <w:t>знать</w:t>
      </w:r>
      <w:r w:rsidRPr="00D31DD9">
        <w:rPr>
          <w:sz w:val="28"/>
          <w:szCs w:val="28"/>
        </w:rPr>
        <w:t xml:space="preserve">: </w:t>
      </w:r>
    </w:p>
    <w:p w:rsidR="006D4822" w:rsidRPr="00100E3F" w:rsidRDefault="006D4822" w:rsidP="006D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100E3F">
        <w:rPr>
          <w:rFonts w:eastAsia="Calibri"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а</w:t>
      </w:r>
      <w:r w:rsidRPr="00100E3F">
        <w:rPr>
          <w:bCs/>
          <w:sz w:val="28"/>
          <w:szCs w:val="28"/>
        </w:rPr>
        <w:t>ктуальный профессиональный и социальный контекст, в котором приходится работать и жить;</w:t>
      </w:r>
    </w:p>
    <w:p w:rsidR="006D4822" w:rsidRPr="00100E3F" w:rsidRDefault="006D4822" w:rsidP="006D4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основные источники информации и ресурсы для решения задач и проблем в профессиональном и/или социальном контексте;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алгоритмы выполнения работ в профессиональной и смежных областях; 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методы работы в профессиональной и смежных сферах; 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структуру плана для решения задач; порядок оценки результатов решения задач профессиональной деятельности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номенклатуру информационных источников, применяемых в профессиональной деятельности; 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приемы структурирования информации; формат оформления результатов поиска информации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 xml:space="preserve">содержание актуальной нормативно-правовой документации; 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 xml:space="preserve">современная научная и профессиональная терминология; 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>возможные траектории профессионального развития и самообразования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психологические основы деятельности коллектива, психологические особенности личности; 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основы проектной деятельности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особенности социального и культурного контекста; 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sz w:val="28"/>
          <w:szCs w:val="28"/>
        </w:rPr>
        <w:t xml:space="preserve"> правила оформления документов и построения устных сообщений.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lastRenderedPageBreak/>
        <w:sym w:font="Symbol" w:char="F02D"/>
      </w:r>
      <w:r w:rsidRPr="00100E3F">
        <w:rPr>
          <w:iCs/>
          <w:sz w:val="28"/>
          <w:szCs w:val="28"/>
        </w:rPr>
        <w:t xml:space="preserve">грамотно </w:t>
      </w:r>
      <w:r w:rsidRPr="00100E3F">
        <w:rPr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100E3F">
        <w:rPr>
          <w:iCs/>
          <w:sz w:val="28"/>
          <w:szCs w:val="28"/>
        </w:rPr>
        <w:t>проявлять толерантность в рабочем коллективе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 xml:space="preserve">современные средства и устройства информатизации; 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bCs/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bCs/>
          <w:iCs/>
          <w:sz w:val="28"/>
          <w:szCs w:val="28"/>
        </w:rPr>
        <w:t>порядок их применения и программное обеспечение в профессиональной деятельности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правила построения простых и сложных предложений на профессиональные темы; 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основные общеупотребительные глаголы (бытовая и профессиональная лексика); 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лексический минимум, относящийся к описанию предметов, средств и процессов профессиональной деятельности; </w:t>
      </w:r>
    </w:p>
    <w:p w:rsidR="006D4822" w:rsidRPr="00100E3F" w:rsidRDefault="006D4822" w:rsidP="006D4822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 xml:space="preserve">особенности произношения; </w:t>
      </w:r>
    </w:p>
    <w:p w:rsidR="006D4822" w:rsidRDefault="006D4822" w:rsidP="006D4822">
      <w:pPr>
        <w:pStyle w:val="Style22"/>
        <w:widowControl/>
        <w:tabs>
          <w:tab w:val="left" w:pos="216"/>
        </w:tabs>
        <w:ind w:firstLine="709"/>
        <w:rPr>
          <w:b/>
          <w:snapToGrid w:val="0"/>
          <w:sz w:val="28"/>
          <w:szCs w:val="28"/>
        </w:rPr>
      </w:pPr>
      <w:r w:rsidRPr="00100E3F">
        <w:rPr>
          <w:bCs/>
          <w:sz w:val="28"/>
          <w:szCs w:val="28"/>
        </w:rPr>
        <w:sym w:font="Symbol" w:char="F02D"/>
      </w:r>
      <w:r w:rsidRPr="00100E3F">
        <w:rPr>
          <w:iCs/>
          <w:sz w:val="28"/>
          <w:szCs w:val="28"/>
        </w:rPr>
        <w:t>правила чтения текстов профессиональной направленности</w:t>
      </w:r>
    </w:p>
    <w:p w:rsidR="006D4822" w:rsidRPr="00436411" w:rsidRDefault="006D4822" w:rsidP="006D4822">
      <w:pPr>
        <w:pStyle w:val="Style22"/>
        <w:widowControl/>
        <w:tabs>
          <w:tab w:val="left" w:pos="21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1.4</w:t>
      </w:r>
      <w:r w:rsidRPr="00436411">
        <w:rPr>
          <w:b/>
          <w:snapToGrid w:val="0"/>
          <w:sz w:val="28"/>
          <w:szCs w:val="28"/>
        </w:rPr>
        <w:t>.  Компетенции:</w:t>
      </w:r>
    </w:p>
    <w:p w:rsidR="006D4822" w:rsidRDefault="006D4822" w:rsidP="006D48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01. </w:t>
      </w:r>
      <w:r w:rsidRPr="001F472E">
        <w:rPr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6D4822" w:rsidRDefault="006D4822" w:rsidP="006D48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ОК 02. </w:t>
      </w:r>
      <w:r w:rsidRPr="001F472E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6D4822" w:rsidRPr="001F472E" w:rsidRDefault="006D4822" w:rsidP="006D4822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03. </w:t>
      </w:r>
      <w:r w:rsidRPr="001F472E">
        <w:rPr>
          <w:color w:val="000000"/>
          <w:sz w:val="28"/>
        </w:rPr>
        <w:t>Планировать и реализовывать собственное профессиональное и личностное развитие.</w:t>
      </w:r>
    </w:p>
    <w:p w:rsidR="006D4822" w:rsidRPr="001F472E" w:rsidRDefault="006D4822" w:rsidP="006D4822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04. </w:t>
      </w:r>
      <w:r w:rsidRPr="001F472E">
        <w:rPr>
          <w:color w:val="000000"/>
          <w:sz w:val="28"/>
        </w:rPr>
        <w:t>Работать в коллективе и команде, эффективно взаимодействовать с коллегами, руководством, клиентами.</w:t>
      </w:r>
    </w:p>
    <w:p w:rsidR="006D4822" w:rsidRPr="001F472E" w:rsidRDefault="006D4822" w:rsidP="006D4822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05. </w:t>
      </w:r>
      <w:r w:rsidRPr="001F472E">
        <w:rPr>
          <w:color w:val="000000"/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6D4822" w:rsidRPr="001F472E" w:rsidRDefault="006D4822" w:rsidP="006D4822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06. </w:t>
      </w:r>
      <w:r w:rsidRPr="001F472E">
        <w:rPr>
          <w:color w:val="000000"/>
          <w:sz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D4822" w:rsidRDefault="006D4822" w:rsidP="006D4822">
      <w:pPr>
        <w:widowControl/>
        <w:ind w:firstLine="709"/>
        <w:rPr>
          <w:color w:val="000000"/>
          <w:sz w:val="28"/>
        </w:rPr>
      </w:pPr>
      <w:r w:rsidRPr="001F472E">
        <w:rPr>
          <w:sz w:val="28"/>
        </w:rPr>
        <w:t xml:space="preserve">ОК 09. </w:t>
      </w:r>
      <w:r w:rsidRPr="001F472E">
        <w:rPr>
          <w:color w:val="000000"/>
          <w:sz w:val="28"/>
        </w:rPr>
        <w:t>Использовать информационные технологии в профессиональной деятельности.</w:t>
      </w:r>
    </w:p>
    <w:p w:rsidR="006D4822" w:rsidRPr="001F472E" w:rsidRDefault="006D4822" w:rsidP="006D4822">
      <w:pPr>
        <w:widowControl/>
        <w:shd w:val="clear" w:color="auto" w:fill="FFFFFF"/>
        <w:ind w:firstLine="709"/>
        <w:rPr>
          <w:color w:val="000000"/>
          <w:sz w:val="28"/>
        </w:rPr>
      </w:pPr>
      <w:r w:rsidRPr="002F753B">
        <w:rPr>
          <w:color w:val="000000"/>
          <w:sz w:val="28"/>
          <w:szCs w:val="28"/>
          <w:lang w:eastAsia="ar-SA"/>
        </w:rPr>
        <w:t>ОК 10. Пользоваться профессиональной документацией на государственном и иностранном языках</w:t>
      </w:r>
      <w:r>
        <w:rPr>
          <w:color w:val="000000"/>
          <w:sz w:val="28"/>
          <w:szCs w:val="28"/>
          <w:lang w:eastAsia="ar-SA"/>
        </w:rPr>
        <w:t>.</w:t>
      </w:r>
    </w:p>
    <w:p w:rsidR="006D4822" w:rsidRPr="001F472E" w:rsidRDefault="006D4822" w:rsidP="006D4822">
      <w:pPr>
        <w:widowControl/>
        <w:spacing w:before="240"/>
        <w:ind w:firstLine="0"/>
        <w:rPr>
          <w:color w:val="000000"/>
        </w:rPr>
      </w:pPr>
      <w:r w:rsidRPr="001F472E">
        <w:rPr>
          <w:b/>
          <w:bCs/>
          <w:color w:val="000000"/>
          <w:sz w:val="28"/>
          <w:szCs w:val="28"/>
        </w:rPr>
        <w:t xml:space="preserve">1.5. Количество часов на освоение рабочей программы учебной дисциплины: </w:t>
      </w:r>
    </w:p>
    <w:p w:rsidR="006D4822" w:rsidRPr="001F472E" w:rsidRDefault="006D4822" w:rsidP="006D4822">
      <w:pPr>
        <w:widowControl/>
        <w:ind w:left="284" w:firstLine="0"/>
        <w:rPr>
          <w:color w:val="000000"/>
          <w:sz w:val="28"/>
          <w:szCs w:val="28"/>
        </w:rPr>
      </w:pPr>
      <w:r w:rsidRPr="001F472E">
        <w:rPr>
          <w:color w:val="000000"/>
          <w:sz w:val="28"/>
          <w:szCs w:val="28"/>
        </w:rPr>
        <w:t xml:space="preserve">максимальной учебной нагрузки обучающегося — </w:t>
      </w:r>
      <w:r>
        <w:rPr>
          <w:color w:val="000000"/>
          <w:sz w:val="28"/>
          <w:szCs w:val="28"/>
        </w:rPr>
        <w:t>118</w:t>
      </w:r>
      <w:r w:rsidRPr="001F472E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Pr="001F472E">
        <w:rPr>
          <w:color w:val="000000"/>
          <w:sz w:val="28"/>
          <w:szCs w:val="28"/>
        </w:rPr>
        <w:t xml:space="preserve">, в том числе: </w:t>
      </w:r>
    </w:p>
    <w:p w:rsidR="006D4822" w:rsidRDefault="006D4822" w:rsidP="006D4822">
      <w:pPr>
        <w:widowControl/>
        <w:shd w:val="clear" w:color="auto" w:fill="FFFFFF"/>
        <w:ind w:left="284" w:firstLine="0"/>
        <w:rPr>
          <w:color w:val="000000"/>
          <w:spacing w:val="1"/>
          <w:sz w:val="28"/>
          <w:szCs w:val="28"/>
        </w:rPr>
      </w:pPr>
      <w:r w:rsidRPr="001F472E">
        <w:rPr>
          <w:color w:val="000000"/>
          <w:spacing w:val="1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color w:val="000000"/>
          <w:spacing w:val="1"/>
          <w:sz w:val="28"/>
          <w:szCs w:val="28"/>
        </w:rPr>
        <w:t>118 часов.</w:t>
      </w:r>
    </w:p>
    <w:p w:rsidR="006D4822" w:rsidRDefault="006D4822" w:rsidP="006D4822">
      <w:pPr>
        <w:widowControl/>
        <w:shd w:val="clear" w:color="auto" w:fill="FFFFFF"/>
        <w:ind w:left="284" w:firstLine="0"/>
        <w:rPr>
          <w:color w:val="000000"/>
          <w:spacing w:val="1"/>
          <w:sz w:val="28"/>
          <w:szCs w:val="28"/>
        </w:rPr>
      </w:pPr>
    </w:p>
    <w:p w:rsidR="006D4822" w:rsidRDefault="006D4822" w:rsidP="006D4822">
      <w:pPr>
        <w:widowControl/>
        <w:shd w:val="clear" w:color="auto" w:fill="FFFFFF"/>
        <w:ind w:left="284" w:firstLine="0"/>
        <w:rPr>
          <w:color w:val="000000"/>
          <w:spacing w:val="1"/>
          <w:sz w:val="28"/>
          <w:szCs w:val="28"/>
        </w:rPr>
      </w:pPr>
    </w:p>
    <w:p w:rsidR="006D4822" w:rsidRDefault="006D4822" w:rsidP="006D4822">
      <w:pPr>
        <w:widowControl/>
        <w:shd w:val="clear" w:color="auto" w:fill="FFFFFF"/>
        <w:ind w:left="284" w:firstLine="0"/>
        <w:rPr>
          <w:color w:val="000000"/>
          <w:spacing w:val="1"/>
          <w:sz w:val="28"/>
          <w:szCs w:val="28"/>
        </w:rPr>
      </w:pPr>
    </w:p>
    <w:p w:rsidR="006D4822" w:rsidRDefault="006D4822" w:rsidP="006D4822">
      <w:pPr>
        <w:widowControl/>
        <w:shd w:val="clear" w:color="auto" w:fill="FFFFFF"/>
        <w:ind w:left="284" w:firstLine="0"/>
        <w:rPr>
          <w:color w:val="000000"/>
          <w:spacing w:val="1"/>
          <w:sz w:val="28"/>
          <w:szCs w:val="28"/>
        </w:rPr>
      </w:pPr>
    </w:p>
    <w:p w:rsidR="006D4822" w:rsidRDefault="006D4822" w:rsidP="006D4822">
      <w:pPr>
        <w:widowControl/>
        <w:shd w:val="clear" w:color="auto" w:fill="FFFFFF"/>
        <w:ind w:left="284" w:firstLine="0"/>
        <w:rPr>
          <w:color w:val="000000"/>
          <w:spacing w:val="1"/>
          <w:sz w:val="28"/>
          <w:szCs w:val="28"/>
        </w:rPr>
      </w:pPr>
    </w:p>
    <w:p w:rsidR="006D4822" w:rsidRDefault="006D4822" w:rsidP="006D4822">
      <w:pPr>
        <w:widowControl/>
        <w:shd w:val="clear" w:color="auto" w:fill="FFFFFF"/>
        <w:ind w:left="284" w:firstLine="0"/>
        <w:rPr>
          <w:color w:val="000000"/>
          <w:spacing w:val="1"/>
          <w:sz w:val="28"/>
          <w:szCs w:val="28"/>
        </w:rPr>
      </w:pPr>
    </w:p>
    <w:p w:rsidR="006D4822" w:rsidRDefault="006D4822" w:rsidP="006D4822">
      <w:pPr>
        <w:widowControl/>
        <w:shd w:val="clear" w:color="auto" w:fill="FFFFFF"/>
        <w:ind w:left="284" w:firstLine="0"/>
        <w:rPr>
          <w:color w:val="000000"/>
          <w:spacing w:val="1"/>
          <w:sz w:val="28"/>
          <w:szCs w:val="28"/>
        </w:rPr>
      </w:pPr>
    </w:p>
    <w:p w:rsidR="006D4822" w:rsidRPr="001F472E" w:rsidRDefault="006D4822" w:rsidP="006D4822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6"/>
          <w:szCs w:val="26"/>
        </w:rPr>
      </w:pPr>
      <w:r w:rsidRPr="001F472E">
        <w:rPr>
          <w:rFonts w:eastAsia="Calibri"/>
          <w:b/>
          <w:bCs/>
          <w:sz w:val="26"/>
          <w:szCs w:val="26"/>
        </w:rPr>
        <w:t>2. СТРУКТУРА И СОДЕРЖАНИЕ УЧЕБНОЙ ДИСЦИПЛИНЫ</w:t>
      </w:r>
    </w:p>
    <w:p w:rsidR="006D4822" w:rsidRDefault="006D4822" w:rsidP="006D4822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  <w:r w:rsidRPr="004B7AB7">
        <w:rPr>
          <w:rFonts w:eastAsia="Calibri"/>
          <w:b/>
          <w:bCs/>
          <w:sz w:val="28"/>
          <w:szCs w:val="28"/>
        </w:rPr>
        <w:t>2.1. Объем учебной дисциплины и виды учебной работы</w:t>
      </w:r>
    </w:p>
    <w:p w:rsidR="006D4822" w:rsidRPr="004B7AB7" w:rsidRDefault="006D4822" w:rsidP="006D4822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6D4822" w:rsidRPr="004B7AB7" w:rsidTr="000247F8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left="2443" w:firstLine="0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6D4822" w:rsidRPr="004B7AB7" w:rsidTr="000247F8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118</w:t>
            </w:r>
          </w:p>
        </w:tc>
      </w:tr>
      <w:tr w:rsidR="006D4822" w:rsidRPr="004B7AB7" w:rsidTr="000247F8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118</w:t>
            </w:r>
          </w:p>
        </w:tc>
      </w:tr>
      <w:tr w:rsidR="006D4822" w:rsidRPr="004B7AB7" w:rsidTr="000247F8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4B7AB7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Практические    занятия, семинары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B7AB7">
              <w:rPr>
                <w:rFonts w:eastAsia="Calibri"/>
                <w:sz w:val="28"/>
                <w:szCs w:val="28"/>
                <w:lang w:eastAsia="en-US"/>
              </w:rPr>
              <w:t>118</w:t>
            </w:r>
          </w:p>
        </w:tc>
      </w:tr>
      <w:tr w:rsidR="006D4822" w:rsidRPr="004B7AB7" w:rsidTr="000247F8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 w:firstLine="0"/>
              <w:rPr>
                <w:sz w:val="28"/>
                <w:szCs w:val="28"/>
              </w:rPr>
            </w:pPr>
            <w:r w:rsidRPr="004B7AB7">
              <w:rPr>
                <w:sz w:val="28"/>
                <w:szCs w:val="28"/>
              </w:rPr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B7AB7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6D4822" w:rsidRPr="004B7AB7" w:rsidTr="000247F8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B7AB7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6D4822" w:rsidRPr="004B7AB7" w:rsidTr="000247F8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822" w:rsidRPr="004B7AB7" w:rsidRDefault="006D4822" w:rsidP="000247F8">
            <w:pPr>
              <w:widowControl/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</w:rPr>
            </w:pPr>
            <w:r w:rsidRPr="004B7AB7">
              <w:rPr>
                <w:rFonts w:eastAsia="Calibri"/>
                <w:sz w:val="28"/>
                <w:szCs w:val="28"/>
                <w:lang w:eastAsia="en-US"/>
              </w:rPr>
              <w:t xml:space="preserve">Промежуточная аттестация в форме  </w:t>
            </w:r>
            <w:r w:rsidRPr="004B7AB7">
              <w:rPr>
                <w:rFonts w:eastAsia="Calibri"/>
                <w:color w:val="000000"/>
                <w:spacing w:val="-2"/>
                <w:sz w:val="28"/>
                <w:szCs w:val="28"/>
              </w:rPr>
              <w:t xml:space="preserve">дифференцированного зачета </w:t>
            </w:r>
            <w:r w:rsidRPr="004B7AB7">
              <w:rPr>
                <w:rFonts w:eastAsia="Calibri"/>
                <w:sz w:val="28"/>
                <w:szCs w:val="28"/>
                <w:lang w:eastAsia="en-US"/>
              </w:rPr>
              <w:t xml:space="preserve"> (4,6 семестр)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контрольного опроса ( 3,5 семестр) </w:t>
            </w:r>
          </w:p>
        </w:tc>
      </w:tr>
    </w:tbl>
    <w:p w:rsidR="006D4822" w:rsidRDefault="006D4822" w:rsidP="006D4822">
      <w:pPr>
        <w:widowControl/>
        <w:shd w:val="clear" w:color="auto" w:fill="FFFFFF"/>
        <w:ind w:left="284" w:firstLine="0"/>
        <w:rPr>
          <w:color w:val="000000"/>
          <w:spacing w:val="1"/>
          <w:sz w:val="28"/>
          <w:szCs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</w:p>
    <w:p w:rsidR="006D4822" w:rsidRDefault="006D4822" w:rsidP="006D4822">
      <w:pPr>
        <w:ind w:firstLine="0"/>
        <w:jc w:val="center"/>
        <w:rPr>
          <w:b/>
          <w:sz w:val="28"/>
        </w:rPr>
        <w:sectPr w:rsidR="006D48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822" w:rsidRDefault="006D4822" w:rsidP="006D4822">
      <w:pPr>
        <w:ind w:firstLine="0"/>
        <w:jc w:val="center"/>
        <w:rPr>
          <w:b/>
          <w:sz w:val="28"/>
        </w:rPr>
      </w:pPr>
      <w:r w:rsidRPr="0071364F">
        <w:rPr>
          <w:b/>
          <w:sz w:val="28"/>
        </w:rPr>
        <w:lastRenderedPageBreak/>
        <w:t xml:space="preserve">2.2. Тематический план и содержание учебной дисциплины </w:t>
      </w:r>
    </w:p>
    <w:p w:rsidR="006D4822" w:rsidRPr="0071364F" w:rsidRDefault="006D4822" w:rsidP="006D4822">
      <w:pPr>
        <w:ind w:firstLine="0"/>
        <w:jc w:val="center"/>
        <w:rPr>
          <w:b/>
          <w:sz w:val="28"/>
        </w:rPr>
      </w:pPr>
      <w:r>
        <w:rPr>
          <w:b/>
          <w:sz w:val="28"/>
        </w:rPr>
        <w:t>«</w:t>
      </w:r>
      <w:r w:rsidRPr="000A5CA5">
        <w:rPr>
          <w:b/>
          <w:sz w:val="28"/>
        </w:rPr>
        <w:t>Иностранный язык в профессиональной деятельности</w:t>
      </w:r>
      <w:r>
        <w:rPr>
          <w:b/>
          <w:sz w:val="28"/>
        </w:rPr>
        <w:t>»</w:t>
      </w:r>
    </w:p>
    <w:p w:rsidR="006D4822" w:rsidRDefault="006D4822" w:rsidP="006D4822">
      <w:pPr>
        <w:spacing w:line="360" w:lineRule="auto"/>
        <w:ind w:firstLine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9781"/>
        <w:gridCol w:w="1134"/>
        <w:gridCol w:w="1240"/>
      </w:tblGrid>
      <w:tr w:rsidR="006D4822" w:rsidTr="000B497D">
        <w:tc>
          <w:tcPr>
            <w:tcW w:w="2405" w:type="dxa"/>
          </w:tcPr>
          <w:p w:rsidR="006D4822" w:rsidRDefault="006D4822" w:rsidP="006D4822">
            <w:pPr>
              <w:ind w:firstLine="0"/>
              <w:jc w:val="center"/>
              <w:rPr>
                <w:sz w:val="28"/>
                <w:szCs w:val="28"/>
              </w:rPr>
            </w:pPr>
            <w:r w:rsidRPr="001F472E">
              <w:rPr>
                <w:rFonts w:eastAsia="Calibri"/>
                <w:b/>
                <w:bCs/>
              </w:rPr>
              <w:t>Наименование разделов и тем</w:t>
            </w:r>
          </w:p>
        </w:tc>
        <w:tc>
          <w:tcPr>
            <w:tcW w:w="9781" w:type="dxa"/>
          </w:tcPr>
          <w:p w:rsidR="006D4822" w:rsidRDefault="006D4822" w:rsidP="006D4822">
            <w:pPr>
              <w:ind w:firstLine="0"/>
              <w:jc w:val="center"/>
              <w:rPr>
                <w:sz w:val="28"/>
                <w:szCs w:val="28"/>
              </w:rPr>
            </w:pPr>
            <w:r w:rsidRPr="001F472E">
              <w:rPr>
                <w:rFonts w:eastAsia="Calibri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</w:tcPr>
          <w:p w:rsidR="006D4822" w:rsidRDefault="006D4822" w:rsidP="006D4822">
            <w:pPr>
              <w:ind w:firstLine="0"/>
              <w:jc w:val="center"/>
              <w:rPr>
                <w:sz w:val="28"/>
                <w:szCs w:val="28"/>
              </w:rPr>
            </w:pPr>
            <w:r w:rsidRPr="001F472E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40" w:type="dxa"/>
          </w:tcPr>
          <w:p w:rsidR="006D4822" w:rsidRDefault="006D4822" w:rsidP="006D4822">
            <w:pPr>
              <w:ind w:firstLine="0"/>
              <w:jc w:val="center"/>
              <w:rPr>
                <w:sz w:val="28"/>
                <w:szCs w:val="28"/>
              </w:rPr>
            </w:pPr>
            <w:r w:rsidRPr="001F472E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D4822" w:rsidTr="000B497D">
        <w:tc>
          <w:tcPr>
            <w:tcW w:w="2405" w:type="dxa"/>
          </w:tcPr>
          <w:p w:rsidR="006D4822" w:rsidRPr="000B497D" w:rsidRDefault="000B497D" w:rsidP="000B497D">
            <w:pPr>
              <w:spacing w:line="360" w:lineRule="auto"/>
              <w:ind w:firstLine="0"/>
              <w:jc w:val="center"/>
            </w:pPr>
            <w:r w:rsidRPr="000B497D">
              <w:t>1</w:t>
            </w:r>
          </w:p>
        </w:tc>
        <w:tc>
          <w:tcPr>
            <w:tcW w:w="9781" w:type="dxa"/>
          </w:tcPr>
          <w:p w:rsidR="006D4822" w:rsidRPr="000B497D" w:rsidRDefault="000B497D" w:rsidP="000B497D">
            <w:pPr>
              <w:spacing w:line="360" w:lineRule="auto"/>
              <w:ind w:firstLine="0"/>
              <w:jc w:val="center"/>
            </w:pPr>
            <w:r w:rsidRPr="000B497D">
              <w:t>2</w:t>
            </w:r>
          </w:p>
        </w:tc>
        <w:tc>
          <w:tcPr>
            <w:tcW w:w="1134" w:type="dxa"/>
          </w:tcPr>
          <w:p w:rsidR="006D4822" w:rsidRPr="000B497D" w:rsidRDefault="000B497D" w:rsidP="000B497D">
            <w:pPr>
              <w:spacing w:line="360" w:lineRule="auto"/>
              <w:ind w:firstLine="0"/>
              <w:jc w:val="center"/>
            </w:pPr>
            <w:r w:rsidRPr="000B497D">
              <w:t>3</w:t>
            </w:r>
          </w:p>
        </w:tc>
        <w:tc>
          <w:tcPr>
            <w:tcW w:w="1240" w:type="dxa"/>
          </w:tcPr>
          <w:p w:rsidR="006D4822" w:rsidRPr="000B497D" w:rsidRDefault="000B497D" w:rsidP="000B497D">
            <w:pPr>
              <w:spacing w:line="360" w:lineRule="auto"/>
              <w:ind w:firstLine="0"/>
              <w:jc w:val="center"/>
            </w:pPr>
            <w:r w:rsidRPr="000B497D">
              <w:t>4</w:t>
            </w:r>
          </w:p>
        </w:tc>
      </w:tr>
      <w:tr w:rsidR="000B497D" w:rsidTr="00740FE6">
        <w:tc>
          <w:tcPr>
            <w:tcW w:w="14560" w:type="dxa"/>
            <w:gridSpan w:val="4"/>
          </w:tcPr>
          <w:p w:rsidR="000B497D" w:rsidRPr="000B497D" w:rsidRDefault="000B497D" w:rsidP="006D4822">
            <w:pPr>
              <w:spacing w:line="360" w:lineRule="auto"/>
              <w:ind w:firstLine="0"/>
            </w:pPr>
            <w:r>
              <w:rPr>
                <w:b/>
                <w:bCs/>
              </w:rPr>
              <w:t>Раздел 1. Использование иностранного языка в повседневной жизни и профессиональной деятельности</w:t>
            </w:r>
          </w:p>
        </w:tc>
      </w:tr>
      <w:tr w:rsidR="006D4822" w:rsidTr="000B497D">
        <w:tc>
          <w:tcPr>
            <w:tcW w:w="2405" w:type="dxa"/>
          </w:tcPr>
          <w:p w:rsidR="006D4822" w:rsidRPr="000B497D" w:rsidRDefault="000B497D" w:rsidP="006D4822">
            <w:pPr>
              <w:spacing w:line="360" w:lineRule="auto"/>
              <w:ind w:firstLine="0"/>
            </w:pPr>
            <w:r>
              <w:rPr>
                <w:b/>
                <w:bCs/>
              </w:rPr>
              <w:t>Тема 1.1. Германия</w:t>
            </w:r>
          </w:p>
        </w:tc>
        <w:tc>
          <w:tcPr>
            <w:tcW w:w="9781" w:type="dxa"/>
          </w:tcPr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1.Лексический материал по теме: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географическое положение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федеративные земли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Берлин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политическое устройство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2. Грамматический материал:</w:t>
            </w:r>
          </w:p>
          <w:p w:rsidR="000B497D" w:rsidRPr="006D4822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Cs/>
              </w:rPr>
            </w:pPr>
            <w:r>
              <w:t>- времена немецкого глагола; формы немецкого глагола</w:t>
            </w:r>
          </w:p>
          <w:p w:rsidR="000B497D" w:rsidRPr="006D4822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6D4822">
              <w:rPr>
                <w:b/>
              </w:rPr>
              <w:t xml:space="preserve">Практическая работа № 1 </w:t>
            </w:r>
          </w:p>
          <w:p w:rsidR="006D4822" w:rsidRPr="000B497D" w:rsidRDefault="000B497D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Общая характеристика и основные сведения о ФРГ</w:t>
            </w:r>
          </w:p>
        </w:tc>
        <w:tc>
          <w:tcPr>
            <w:tcW w:w="1134" w:type="dxa"/>
          </w:tcPr>
          <w:p w:rsidR="006D4822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1240" w:type="dxa"/>
          </w:tcPr>
          <w:p w:rsidR="006D4822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</w:tr>
      <w:tr w:rsidR="000B497D" w:rsidTr="00E700D4">
        <w:trPr>
          <w:trHeight w:val="70"/>
        </w:trPr>
        <w:tc>
          <w:tcPr>
            <w:tcW w:w="2405" w:type="dxa"/>
          </w:tcPr>
          <w:p w:rsidR="000B497D" w:rsidRPr="000B497D" w:rsidRDefault="000B497D" w:rsidP="000B497D">
            <w:pPr>
              <w:ind w:firstLine="0"/>
            </w:pPr>
            <w:r>
              <w:rPr>
                <w:b/>
                <w:bCs/>
              </w:rPr>
              <w:t>Тема 1.2. Компьютеры</w:t>
            </w:r>
          </w:p>
        </w:tc>
        <w:tc>
          <w:tcPr>
            <w:tcW w:w="9781" w:type="dxa"/>
          </w:tcPr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0B497D" w:rsidRDefault="000B497D" w:rsidP="000B497D">
            <w:pPr>
              <w:pStyle w:val="a5"/>
              <w:spacing w:before="0" w:beforeAutospacing="0" w:after="0" w:afterAutospacing="0"/>
            </w:pPr>
            <w:r>
              <w:t>1.Лексический материал по теме:</w:t>
            </w:r>
          </w:p>
          <w:p w:rsidR="000B497D" w:rsidRDefault="000B497D" w:rsidP="000B497D">
            <w:pPr>
              <w:pStyle w:val="a5"/>
              <w:spacing w:before="0" w:beforeAutospacing="0" w:after="0" w:afterAutospacing="0"/>
            </w:pPr>
            <w:r>
              <w:t>- компьютер</w:t>
            </w:r>
          </w:p>
          <w:p w:rsidR="000B497D" w:rsidRDefault="000B497D" w:rsidP="000B497D">
            <w:pPr>
              <w:pStyle w:val="a5"/>
              <w:spacing w:before="0" w:beforeAutospacing="0" w:after="0" w:afterAutospacing="0"/>
            </w:pPr>
            <w:r>
              <w:t>- интернет</w:t>
            </w:r>
          </w:p>
          <w:p w:rsidR="000B497D" w:rsidRDefault="000B497D" w:rsidP="000B497D">
            <w:pPr>
              <w:pStyle w:val="a5"/>
              <w:spacing w:before="0" w:beforeAutospacing="0" w:after="0" w:afterAutospacing="0"/>
            </w:pPr>
            <w:r>
              <w:t>- социальные сети</w:t>
            </w:r>
          </w:p>
          <w:p w:rsidR="000B497D" w:rsidRDefault="000B497D" w:rsidP="000B497D">
            <w:pPr>
              <w:pStyle w:val="a5"/>
              <w:spacing w:before="0" w:beforeAutospacing="0" w:after="0" w:afterAutospacing="0"/>
            </w:pPr>
            <w:r>
              <w:t>2.Грамматический материал:</w:t>
            </w:r>
          </w:p>
          <w:p w:rsidR="000B497D" w:rsidRDefault="000B497D" w:rsidP="000B497D">
            <w:pPr>
              <w:pStyle w:val="a5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Passiv</w:t>
            </w:r>
            <w:proofErr w:type="spellEnd"/>
          </w:p>
          <w:p w:rsidR="000B497D" w:rsidRPr="006D4822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6D4822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2</w:t>
            </w:r>
            <w:r w:rsidRPr="006D4822">
              <w:rPr>
                <w:b/>
              </w:rPr>
              <w:t xml:space="preserve"> </w:t>
            </w:r>
          </w:p>
          <w:p w:rsidR="000B497D" w:rsidRDefault="000B497D" w:rsidP="000B497D">
            <w:pPr>
              <w:pStyle w:val="a5"/>
              <w:spacing w:before="0" w:beforeAutospacing="0" w:after="0" w:afterAutospacing="0"/>
            </w:pPr>
            <w:r>
              <w:t>Беседа о роли информационных технологий в изучении иностранного языка</w:t>
            </w:r>
          </w:p>
          <w:p w:rsidR="000B497D" w:rsidRPr="000B497D" w:rsidRDefault="000B497D" w:rsidP="00E700D4">
            <w:pPr>
              <w:pStyle w:val="a5"/>
              <w:spacing w:before="0" w:beforeAutospacing="0" w:after="0" w:afterAutospacing="0"/>
            </w:pPr>
            <w:r>
              <w:t>Практика употребления в речи пассивных конструкций</w:t>
            </w:r>
          </w:p>
        </w:tc>
        <w:tc>
          <w:tcPr>
            <w:tcW w:w="1134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1240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</w:tr>
      <w:tr w:rsidR="000B497D" w:rsidTr="000B497D">
        <w:tc>
          <w:tcPr>
            <w:tcW w:w="2405" w:type="dxa"/>
          </w:tcPr>
          <w:p w:rsidR="000B497D" w:rsidRPr="000B497D" w:rsidRDefault="000B497D" w:rsidP="000B497D">
            <w:pPr>
              <w:ind w:firstLine="0"/>
            </w:pPr>
            <w:r>
              <w:rPr>
                <w:b/>
                <w:bCs/>
              </w:rPr>
              <w:t>Тема 1.3 Образование</w:t>
            </w:r>
          </w:p>
        </w:tc>
        <w:tc>
          <w:tcPr>
            <w:tcW w:w="9781" w:type="dxa"/>
          </w:tcPr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1.Лексический материал по теме: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система образования в России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система образования в Германии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lastRenderedPageBreak/>
              <w:t>- дуальное обучение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роль немецкого языка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2.Грамматический материал: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условные придаточные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6D4822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 xml:space="preserve">3 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Система образования в России</w:t>
            </w:r>
          </w:p>
          <w:p w:rsidR="000B497D" w:rsidRPr="00E700D4" w:rsidRDefault="000B497D" w:rsidP="001D3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t xml:space="preserve">Сравнение систем образования разных стран </w:t>
            </w:r>
          </w:p>
        </w:tc>
        <w:tc>
          <w:tcPr>
            <w:tcW w:w="1134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1240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</w:tr>
      <w:tr w:rsidR="000B497D" w:rsidTr="000B497D">
        <w:tc>
          <w:tcPr>
            <w:tcW w:w="2405" w:type="dxa"/>
          </w:tcPr>
          <w:p w:rsidR="000B497D" w:rsidRPr="000B497D" w:rsidRDefault="000B497D" w:rsidP="000B497D">
            <w:pPr>
              <w:ind w:firstLine="0"/>
            </w:pPr>
            <w:r>
              <w:rPr>
                <w:b/>
                <w:bCs/>
              </w:rPr>
              <w:lastRenderedPageBreak/>
              <w:t xml:space="preserve">Тема 1.4. </w:t>
            </w:r>
            <w:r w:rsidRPr="001F472E">
              <w:rPr>
                <w:rFonts w:eastAsia="Calibri"/>
                <w:b/>
                <w:bCs/>
              </w:rPr>
              <w:t>Моя будущая профессия</w:t>
            </w:r>
          </w:p>
        </w:tc>
        <w:tc>
          <w:tcPr>
            <w:tcW w:w="9781" w:type="dxa"/>
          </w:tcPr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1.Лексический материал по теме: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профессии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профессиональные качества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известные люди в профессии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моя специальность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введение в специальность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2.Грамматический материал: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причастие I, причастие II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6D4822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4</w:t>
            </w:r>
          </w:p>
          <w:p w:rsidR="000B497D" w:rsidRPr="00E700D4" w:rsidRDefault="000B497D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t>Построение конструкций с использованием причастия I, причастия II</w:t>
            </w:r>
          </w:p>
        </w:tc>
        <w:tc>
          <w:tcPr>
            <w:tcW w:w="1134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1240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</w:tr>
      <w:tr w:rsidR="000B497D" w:rsidTr="000B497D">
        <w:tc>
          <w:tcPr>
            <w:tcW w:w="2405" w:type="dxa"/>
          </w:tcPr>
          <w:p w:rsidR="000B497D" w:rsidRPr="000B497D" w:rsidRDefault="000B497D" w:rsidP="000B497D">
            <w:pPr>
              <w:ind w:firstLine="0"/>
            </w:pPr>
            <w:r>
              <w:rPr>
                <w:b/>
                <w:bCs/>
              </w:rPr>
              <w:t>Тема 1.5. Устройство на работу</w:t>
            </w:r>
          </w:p>
        </w:tc>
        <w:tc>
          <w:tcPr>
            <w:tcW w:w="9781" w:type="dxa"/>
          </w:tcPr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1.Лексический материал по теме: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-прием на работу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составление резюме;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-сопроводительное письмо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2.Грамматический материал:</w:t>
            </w:r>
          </w:p>
          <w:p w:rsidR="000B497D" w:rsidRP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>
              <w:t>-времена немецкого глагола.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6D4822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5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 xml:space="preserve">Составление резюме; </w:t>
            </w:r>
          </w:p>
          <w:p w:rsidR="000B497D" w:rsidRPr="00E700D4" w:rsidRDefault="000B497D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t>Написание делового письма</w:t>
            </w:r>
          </w:p>
        </w:tc>
        <w:tc>
          <w:tcPr>
            <w:tcW w:w="1134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1240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</w:tr>
      <w:tr w:rsidR="000B497D" w:rsidTr="000B497D">
        <w:tc>
          <w:tcPr>
            <w:tcW w:w="2405" w:type="dxa"/>
          </w:tcPr>
          <w:p w:rsidR="000B497D" w:rsidRPr="000B497D" w:rsidRDefault="000B497D" w:rsidP="000B497D">
            <w:pPr>
              <w:ind w:firstLine="0"/>
            </w:pPr>
            <w:r>
              <w:rPr>
                <w:b/>
                <w:bCs/>
              </w:rPr>
              <w:t xml:space="preserve">Тема 1.6. </w:t>
            </w:r>
            <w:r w:rsidRPr="001F472E">
              <w:rPr>
                <w:b/>
                <w:bCs/>
              </w:rPr>
              <w:t>Деловое общение</w:t>
            </w:r>
          </w:p>
        </w:tc>
        <w:tc>
          <w:tcPr>
            <w:tcW w:w="9781" w:type="dxa"/>
          </w:tcPr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1.Лексический материал по теме: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деловой этикет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деловая переписка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переговоры с партнером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lastRenderedPageBreak/>
              <w:t>- служебное совещание</w:t>
            </w:r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2.Грамматический материал:</w:t>
            </w:r>
          </w:p>
          <w:p w:rsidR="000B497D" w:rsidRP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>
              <w:t xml:space="preserve">- придаточные дополнительные, </w:t>
            </w:r>
            <w:proofErr w:type="spellStart"/>
            <w:r>
              <w:t>коньюнктив</w:t>
            </w:r>
            <w:proofErr w:type="spellEnd"/>
          </w:p>
          <w:p w:rsidR="000B497D" w:rsidRDefault="000B497D" w:rsidP="000B4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6D4822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6</w:t>
            </w:r>
          </w:p>
          <w:p w:rsidR="000B497D" w:rsidRP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t>Деловой этикет</w:t>
            </w:r>
            <w:r w:rsidR="000B497D">
              <w:t xml:space="preserve"> и переписка</w:t>
            </w:r>
          </w:p>
        </w:tc>
        <w:tc>
          <w:tcPr>
            <w:tcW w:w="1134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lastRenderedPageBreak/>
              <w:t>13</w:t>
            </w:r>
          </w:p>
        </w:tc>
        <w:tc>
          <w:tcPr>
            <w:tcW w:w="1240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</w:tr>
      <w:tr w:rsidR="000B497D" w:rsidTr="000B497D">
        <w:tc>
          <w:tcPr>
            <w:tcW w:w="2405" w:type="dxa"/>
          </w:tcPr>
          <w:p w:rsidR="000B497D" w:rsidRPr="000B497D" w:rsidRDefault="00E700D4" w:rsidP="00E700D4">
            <w:pPr>
              <w:ind w:firstLine="0"/>
            </w:pPr>
            <w:r w:rsidRPr="001F472E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1</w:t>
            </w:r>
            <w:r w:rsidRPr="001F472E">
              <w:rPr>
                <w:b/>
                <w:bCs/>
              </w:rPr>
              <w:t>.7. Экономика</w:t>
            </w:r>
          </w:p>
        </w:tc>
        <w:tc>
          <w:tcPr>
            <w:tcW w:w="9781" w:type="dxa"/>
          </w:tcPr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1.Лексический материал по теме: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экономическая система России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экономическая система Германии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экономические связи России и Германии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2.Грамматический материал:</w:t>
            </w:r>
          </w:p>
          <w:p w:rsidR="00E700D4" w:rsidRP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>
              <w:t>- инфинитивные обороты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6D4822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7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Экономическая система Германии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t>Сравнительный анализ экономических систем стран изучаемого языка</w:t>
            </w:r>
          </w:p>
          <w:p w:rsidR="000B497D" w:rsidRP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t>Использование инфинитивных оборотов в устной и письменной речи. Практика.</w:t>
            </w:r>
          </w:p>
        </w:tc>
        <w:tc>
          <w:tcPr>
            <w:tcW w:w="1134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1240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</w:tr>
      <w:tr w:rsidR="000B497D" w:rsidTr="00E700D4">
        <w:trPr>
          <w:trHeight w:val="2688"/>
        </w:trPr>
        <w:tc>
          <w:tcPr>
            <w:tcW w:w="2405" w:type="dxa"/>
          </w:tcPr>
          <w:p w:rsidR="000B497D" w:rsidRPr="000B497D" w:rsidRDefault="00E700D4" w:rsidP="00E700D4">
            <w:pPr>
              <w:ind w:firstLine="0"/>
            </w:pPr>
            <w:r>
              <w:rPr>
                <w:b/>
                <w:bCs/>
              </w:rPr>
              <w:t>Тема 1.8. Менеджмент</w:t>
            </w:r>
          </w:p>
        </w:tc>
        <w:tc>
          <w:tcPr>
            <w:tcW w:w="9781" w:type="dxa"/>
          </w:tcPr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1 Лексический материал по теме: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менеджмент предприятия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2.Грамматический материал: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 xml:space="preserve">- </w:t>
            </w:r>
            <w:proofErr w:type="spellStart"/>
            <w:r>
              <w:t>коньюнктив</w:t>
            </w:r>
            <w:proofErr w:type="spellEnd"/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6D4822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8</w:t>
            </w:r>
          </w:p>
          <w:p w:rsidR="00E700D4" w:rsidRPr="001F472E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1F472E">
              <w:rPr>
                <w:bCs/>
              </w:rPr>
              <w:t>Тренировка лексического материала в ситуациях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1F472E">
              <w:t>Менеджмент предприятия</w:t>
            </w:r>
          </w:p>
          <w:p w:rsidR="000B497D" w:rsidRP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>
              <w:t xml:space="preserve">Составление таблицы по использованию </w:t>
            </w:r>
            <w:proofErr w:type="spellStart"/>
            <w:r>
              <w:t>коньнктива</w:t>
            </w:r>
            <w:proofErr w:type="spellEnd"/>
            <w:r>
              <w:t xml:space="preserve"> в речи</w:t>
            </w:r>
          </w:p>
        </w:tc>
        <w:tc>
          <w:tcPr>
            <w:tcW w:w="1134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13</w:t>
            </w:r>
          </w:p>
        </w:tc>
        <w:tc>
          <w:tcPr>
            <w:tcW w:w="1240" w:type="dxa"/>
          </w:tcPr>
          <w:p w:rsidR="000B497D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</w:tr>
      <w:tr w:rsidR="00E700D4" w:rsidTr="000B497D">
        <w:tc>
          <w:tcPr>
            <w:tcW w:w="2405" w:type="dxa"/>
          </w:tcPr>
          <w:p w:rsidR="00E700D4" w:rsidRDefault="00E700D4" w:rsidP="00E700D4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Тема 1.9.</w:t>
            </w:r>
          </w:p>
          <w:p w:rsidR="00E700D4" w:rsidRDefault="00E700D4" w:rsidP="00E700D4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Бухгалтерский учет</w:t>
            </w:r>
          </w:p>
          <w:p w:rsidR="00E700D4" w:rsidRPr="000B497D" w:rsidRDefault="00E700D4" w:rsidP="006D4822">
            <w:pPr>
              <w:spacing w:line="360" w:lineRule="auto"/>
              <w:ind w:firstLine="0"/>
            </w:pPr>
          </w:p>
        </w:tc>
        <w:tc>
          <w:tcPr>
            <w:tcW w:w="9781" w:type="dxa"/>
          </w:tcPr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 w:rsidRPr="001F472E">
              <w:rPr>
                <w:rFonts w:eastAsia="Calibri"/>
                <w:b/>
                <w:bCs/>
              </w:rPr>
              <w:t>Практические занятия: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1. Лексический материал по теме: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бухгалтерский учет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банковская система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финансы, денежное обращение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валютные операции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налоги, налогообложение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lastRenderedPageBreak/>
              <w:t>- кредит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аудит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статистика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- бухгалтерская отчетность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2.Грамматический материал:</w:t>
            </w:r>
          </w:p>
          <w:p w:rsidR="00E700D4" w:rsidRP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eastAsia="Calibri"/>
                <w:b/>
                <w:bCs/>
              </w:rPr>
            </w:pPr>
            <w:r>
              <w:t xml:space="preserve">- </w:t>
            </w:r>
            <w:proofErr w:type="spellStart"/>
            <w:r>
              <w:t>коньюнктив</w:t>
            </w:r>
            <w:proofErr w:type="spellEnd"/>
            <w:r>
              <w:t>, употребление в косвенной речи</w:t>
            </w:r>
          </w:p>
          <w:p w:rsidR="00E700D4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6D4822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9</w:t>
            </w:r>
          </w:p>
          <w:p w:rsidR="00E700D4" w:rsidRPr="001F472E" w:rsidRDefault="00E700D4" w:rsidP="00E70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1F472E">
              <w:t>Отработка и практика в устной речи лексического материала</w:t>
            </w:r>
          </w:p>
          <w:p w:rsidR="00E700D4" w:rsidRPr="001F472E" w:rsidRDefault="00E700D4" w:rsidP="00E700D4">
            <w:pPr>
              <w:ind w:firstLine="0"/>
            </w:pPr>
            <w:r w:rsidRPr="001F472E">
              <w:t>Банковская система</w:t>
            </w:r>
          </w:p>
          <w:p w:rsidR="00E700D4" w:rsidRPr="001F472E" w:rsidRDefault="00E700D4" w:rsidP="00E700D4">
            <w:pPr>
              <w:ind w:firstLine="0"/>
            </w:pPr>
            <w:r w:rsidRPr="001F472E">
              <w:t>Финансы, денежное обращение</w:t>
            </w:r>
          </w:p>
          <w:p w:rsidR="00E700D4" w:rsidRPr="000B497D" w:rsidRDefault="00E700D4" w:rsidP="006D4822">
            <w:pPr>
              <w:spacing w:line="360" w:lineRule="auto"/>
              <w:ind w:firstLine="0"/>
            </w:pPr>
            <w:r>
              <w:t xml:space="preserve">Изучение таблицы употребление </w:t>
            </w:r>
            <w:proofErr w:type="spellStart"/>
            <w:r>
              <w:t>коньюнктива</w:t>
            </w:r>
            <w:proofErr w:type="spellEnd"/>
            <w:r>
              <w:t xml:space="preserve"> в косвенной речи</w:t>
            </w:r>
          </w:p>
        </w:tc>
        <w:tc>
          <w:tcPr>
            <w:tcW w:w="1134" w:type="dxa"/>
          </w:tcPr>
          <w:p w:rsidR="00E700D4" w:rsidRPr="000B497D" w:rsidRDefault="00E700D4" w:rsidP="00E700D4">
            <w:pPr>
              <w:spacing w:line="360" w:lineRule="auto"/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1240" w:type="dxa"/>
          </w:tcPr>
          <w:p w:rsidR="00E700D4" w:rsidRPr="000B497D" w:rsidRDefault="00E700D4" w:rsidP="00E700D4">
            <w:pPr>
              <w:spacing w:line="360" w:lineRule="auto"/>
              <w:ind w:firstLine="0"/>
              <w:jc w:val="center"/>
            </w:pPr>
            <w:r>
              <w:t>3</w:t>
            </w:r>
          </w:p>
        </w:tc>
      </w:tr>
      <w:tr w:rsidR="00E700D4" w:rsidTr="000B497D">
        <w:tc>
          <w:tcPr>
            <w:tcW w:w="2405" w:type="dxa"/>
          </w:tcPr>
          <w:p w:rsidR="00E700D4" w:rsidRPr="00E700D4" w:rsidRDefault="00E700D4" w:rsidP="006D4822">
            <w:pPr>
              <w:spacing w:line="360" w:lineRule="auto"/>
              <w:ind w:firstLine="0"/>
              <w:rPr>
                <w:b/>
              </w:rPr>
            </w:pPr>
            <w:r w:rsidRPr="00E700D4">
              <w:rPr>
                <w:b/>
              </w:rPr>
              <w:lastRenderedPageBreak/>
              <w:t>Всего</w:t>
            </w:r>
          </w:p>
        </w:tc>
        <w:tc>
          <w:tcPr>
            <w:tcW w:w="9781" w:type="dxa"/>
          </w:tcPr>
          <w:p w:rsidR="00E700D4" w:rsidRPr="000B497D" w:rsidRDefault="00E700D4" w:rsidP="006D4822">
            <w:pPr>
              <w:spacing w:line="360" w:lineRule="auto"/>
              <w:ind w:firstLine="0"/>
            </w:pPr>
          </w:p>
        </w:tc>
        <w:tc>
          <w:tcPr>
            <w:tcW w:w="1134" w:type="dxa"/>
          </w:tcPr>
          <w:p w:rsidR="00E700D4" w:rsidRPr="000B497D" w:rsidRDefault="00E700D4" w:rsidP="006D4822">
            <w:pPr>
              <w:spacing w:line="360" w:lineRule="auto"/>
              <w:ind w:firstLine="0"/>
            </w:pPr>
            <w:r>
              <w:t>118</w:t>
            </w:r>
          </w:p>
        </w:tc>
        <w:tc>
          <w:tcPr>
            <w:tcW w:w="1240" w:type="dxa"/>
          </w:tcPr>
          <w:p w:rsidR="00E700D4" w:rsidRPr="000B497D" w:rsidRDefault="00E700D4" w:rsidP="006D4822">
            <w:pPr>
              <w:spacing w:line="360" w:lineRule="auto"/>
              <w:ind w:firstLine="0"/>
            </w:pPr>
          </w:p>
        </w:tc>
      </w:tr>
    </w:tbl>
    <w:p w:rsidR="006D4822" w:rsidRDefault="006D4822" w:rsidP="006D4822">
      <w:pPr>
        <w:spacing w:line="360" w:lineRule="auto"/>
        <w:ind w:firstLine="0"/>
        <w:rPr>
          <w:sz w:val="28"/>
          <w:szCs w:val="28"/>
        </w:rPr>
      </w:pPr>
    </w:p>
    <w:p w:rsidR="00E700D4" w:rsidRPr="003907A7" w:rsidRDefault="00E700D4" w:rsidP="00E4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3907A7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700D4" w:rsidRPr="003907A7" w:rsidRDefault="00E700D4" w:rsidP="00E4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3907A7">
        <w:rPr>
          <w:sz w:val="28"/>
          <w:szCs w:val="28"/>
        </w:rPr>
        <w:t xml:space="preserve">1.– ознакомительный (узнавание ранее изученных объектов, свойств); </w:t>
      </w:r>
    </w:p>
    <w:p w:rsidR="00E700D4" w:rsidRPr="003907A7" w:rsidRDefault="00E700D4" w:rsidP="00E4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8"/>
          <w:szCs w:val="28"/>
        </w:rPr>
      </w:pPr>
      <w:r w:rsidRPr="003907A7">
        <w:rPr>
          <w:sz w:val="28"/>
          <w:szCs w:val="28"/>
        </w:rPr>
        <w:t>2.– репродуктивный (выполнение деятельности по образцу, инструкции или под руководством)</w:t>
      </w:r>
    </w:p>
    <w:p w:rsidR="00E700D4" w:rsidRPr="003907A7" w:rsidRDefault="00E700D4" w:rsidP="00E472FC">
      <w:pPr>
        <w:widowControl/>
        <w:ind w:firstLine="0"/>
        <w:rPr>
          <w:sz w:val="28"/>
          <w:szCs w:val="28"/>
        </w:rPr>
      </w:pPr>
      <w:r w:rsidRPr="003907A7">
        <w:rPr>
          <w:sz w:val="28"/>
          <w:szCs w:val="28"/>
        </w:rPr>
        <w:t>3. – продуктивный</w:t>
      </w:r>
      <w:r w:rsidRPr="003907A7">
        <w:rPr>
          <w:b/>
          <w:sz w:val="28"/>
          <w:szCs w:val="28"/>
        </w:rPr>
        <w:t xml:space="preserve"> (</w:t>
      </w:r>
      <w:r w:rsidRPr="003907A7">
        <w:rPr>
          <w:sz w:val="28"/>
          <w:szCs w:val="28"/>
        </w:rPr>
        <w:t>планирование и самостоятельное выполнение деятельности, решение проблемных задач)</w:t>
      </w:r>
    </w:p>
    <w:p w:rsidR="00E700D4" w:rsidRDefault="00E700D4" w:rsidP="00E700D4">
      <w:pPr>
        <w:spacing w:line="360" w:lineRule="auto"/>
        <w:ind w:firstLine="0"/>
        <w:rPr>
          <w:sz w:val="28"/>
          <w:szCs w:val="28"/>
        </w:rPr>
      </w:pPr>
    </w:p>
    <w:p w:rsidR="00E700D4" w:rsidRDefault="00E700D4">
      <w:pPr>
        <w:sectPr w:rsidR="00E700D4" w:rsidSect="006D48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72FC" w:rsidRPr="003907A7" w:rsidRDefault="00E472FC" w:rsidP="00E472FC">
      <w:pPr>
        <w:widowControl/>
        <w:numPr>
          <w:ilvl w:val="0"/>
          <w:numId w:val="2"/>
        </w:numPr>
        <w:autoSpaceDE w:val="0"/>
        <w:autoSpaceDN w:val="0"/>
        <w:adjustRightInd w:val="0"/>
        <w:spacing w:before="67"/>
        <w:ind w:right="-2"/>
        <w:jc w:val="center"/>
        <w:rPr>
          <w:b/>
          <w:bCs/>
          <w:sz w:val="28"/>
          <w:szCs w:val="28"/>
        </w:rPr>
      </w:pPr>
      <w:r w:rsidRPr="003907A7">
        <w:rPr>
          <w:b/>
          <w:bCs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E472FC" w:rsidRPr="008A6F3E" w:rsidRDefault="00E472FC" w:rsidP="00E472FC">
      <w:pPr>
        <w:spacing w:before="240"/>
        <w:ind w:firstLine="0"/>
        <w:jc w:val="center"/>
        <w:rPr>
          <w:rFonts w:eastAsia="Calibri"/>
          <w:bCs/>
          <w:sz w:val="25"/>
          <w:szCs w:val="25"/>
          <w:lang w:eastAsia="en-US"/>
        </w:rPr>
      </w:pPr>
      <w:r w:rsidRPr="008A6F3E">
        <w:rPr>
          <w:rFonts w:eastAsia="Calibri"/>
          <w:b/>
          <w:sz w:val="28"/>
          <w:szCs w:val="28"/>
          <w:shd w:val="clear" w:color="auto" w:fill="FFFFFF"/>
          <w:lang w:eastAsia="en-US"/>
        </w:rPr>
        <w:t>3.1. Требования к минимальному материально-техническому обеспечению.</w:t>
      </w:r>
    </w:p>
    <w:p w:rsidR="00134529" w:rsidRDefault="00134529" w:rsidP="00134529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 xml:space="preserve">Учебная аудитория для проведения занятий всех видов, предусмотренных образовательной </w:t>
      </w:r>
      <w:proofErr w:type="gramStart"/>
      <w:r w:rsidRPr="00B16811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, </w:t>
      </w:r>
      <w:r w:rsidRPr="00B16811">
        <w:rPr>
          <w:sz w:val="28"/>
          <w:szCs w:val="28"/>
        </w:rPr>
        <w:t xml:space="preserve"> для</w:t>
      </w:r>
      <w:proofErr w:type="gramEnd"/>
      <w:r w:rsidRPr="00B16811">
        <w:rPr>
          <w:sz w:val="28"/>
          <w:szCs w:val="28"/>
        </w:rPr>
        <w:t xml:space="preserve"> проведения групповых и индивидуальных консультаций</w:t>
      </w:r>
      <w:r>
        <w:rPr>
          <w:sz w:val="28"/>
          <w:szCs w:val="28"/>
        </w:rPr>
        <w:t xml:space="preserve">, </w:t>
      </w:r>
      <w:r w:rsidRPr="00B16811">
        <w:rPr>
          <w:sz w:val="28"/>
          <w:szCs w:val="28"/>
        </w:rPr>
        <w:t>для проведения текущего контроля и промежуточной аттестации</w:t>
      </w:r>
      <w:r>
        <w:rPr>
          <w:sz w:val="28"/>
          <w:szCs w:val="28"/>
        </w:rPr>
        <w:t xml:space="preserve"> </w:t>
      </w:r>
      <w:r w:rsidRPr="00B16811">
        <w:rPr>
          <w:sz w:val="28"/>
          <w:szCs w:val="28"/>
        </w:rPr>
        <w:t xml:space="preserve">- Кабинет </w:t>
      </w:r>
      <w:r>
        <w:rPr>
          <w:sz w:val="28"/>
          <w:szCs w:val="28"/>
        </w:rPr>
        <w:t>«Иностранного языка №1» (№2308).</w:t>
      </w:r>
    </w:p>
    <w:p w:rsidR="00134529" w:rsidRDefault="00134529" w:rsidP="00134529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Оборудование: столы ученические – 12 шт.</w:t>
      </w:r>
      <w:proofErr w:type="gramStart"/>
      <w:r w:rsidRPr="00B16811">
        <w:rPr>
          <w:sz w:val="28"/>
          <w:szCs w:val="28"/>
        </w:rPr>
        <w:t>,  стулья</w:t>
      </w:r>
      <w:proofErr w:type="gramEnd"/>
      <w:r w:rsidRPr="00B16811">
        <w:rPr>
          <w:sz w:val="28"/>
          <w:szCs w:val="28"/>
        </w:rPr>
        <w:t xml:space="preserve"> ученические – 24 шт., доска  – 1 шт., стол преподавателя – 1 </w:t>
      </w:r>
      <w:r>
        <w:rPr>
          <w:sz w:val="28"/>
          <w:szCs w:val="28"/>
        </w:rPr>
        <w:t>шт., стул преподавателя – 2 шт.</w:t>
      </w:r>
    </w:p>
    <w:p w:rsidR="00134529" w:rsidRDefault="00134529" w:rsidP="00134529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Учебно-наглядные пособия - компле</w:t>
      </w:r>
      <w:r>
        <w:rPr>
          <w:sz w:val="28"/>
          <w:szCs w:val="28"/>
        </w:rPr>
        <w:t>кт плакатов.</w:t>
      </w:r>
    </w:p>
    <w:p w:rsidR="00134529" w:rsidRDefault="00134529" w:rsidP="00134529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 xml:space="preserve">Технические средства обучения: </w:t>
      </w:r>
      <w:proofErr w:type="gramStart"/>
      <w:r w:rsidRPr="00B16811">
        <w:rPr>
          <w:sz w:val="28"/>
          <w:szCs w:val="28"/>
        </w:rPr>
        <w:t>проектор</w:t>
      </w:r>
      <w:r>
        <w:rPr>
          <w:sz w:val="28"/>
          <w:szCs w:val="28"/>
        </w:rPr>
        <w:t xml:space="preserve">  переносной</w:t>
      </w:r>
      <w:proofErr w:type="gramEnd"/>
      <w:r>
        <w:rPr>
          <w:sz w:val="28"/>
          <w:szCs w:val="28"/>
        </w:rPr>
        <w:t>,  экран переносной.</w:t>
      </w:r>
    </w:p>
    <w:p w:rsidR="00134529" w:rsidRDefault="00134529" w:rsidP="00134529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 xml:space="preserve">Технические средства обучения: лингафонный кабинет «Диалог - </w:t>
      </w:r>
      <w:proofErr w:type="spellStart"/>
      <w:r w:rsidRPr="00B16811">
        <w:rPr>
          <w:sz w:val="28"/>
          <w:szCs w:val="28"/>
        </w:rPr>
        <w:t>М.Верст</w:t>
      </w:r>
      <w:proofErr w:type="spellEnd"/>
      <w:r w:rsidRPr="00B16811">
        <w:rPr>
          <w:sz w:val="28"/>
          <w:szCs w:val="28"/>
        </w:rPr>
        <w:t xml:space="preserve"> -2.0» переносной на 16 мест.</w:t>
      </w:r>
    </w:p>
    <w:p w:rsidR="00134529" w:rsidRDefault="00134529" w:rsidP="00134529">
      <w:pPr>
        <w:shd w:val="clear" w:color="auto" w:fill="FFFFFF"/>
        <w:ind w:firstLine="709"/>
        <w:rPr>
          <w:sz w:val="28"/>
          <w:szCs w:val="28"/>
        </w:rPr>
      </w:pPr>
    </w:p>
    <w:p w:rsidR="00134529" w:rsidRDefault="00134529" w:rsidP="00134529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 xml:space="preserve">Учебная аудитория для проведения занятий всех видов, предусмотренных образовательной </w:t>
      </w:r>
      <w:proofErr w:type="gramStart"/>
      <w:r w:rsidRPr="00B16811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, </w:t>
      </w:r>
      <w:r w:rsidRPr="00B16811">
        <w:rPr>
          <w:sz w:val="28"/>
          <w:szCs w:val="28"/>
        </w:rPr>
        <w:t xml:space="preserve"> для</w:t>
      </w:r>
      <w:proofErr w:type="gramEnd"/>
      <w:r w:rsidRPr="00B16811">
        <w:rPr>
          <w:sz w:val="28"/>
          <w:szCs w:val="28"/>
        </w:rPr>
        <w:t xml:space="preserve"> проведения групповых и индивидуальных консультаций</w:t>
      </w:r>
      <w:r>
        <w:rPr>
          <w:sz w:val="28"/>
          <w:szCs w:val="28"/>
        </w:rPr>
        <w:t xml:space="preserve">, </w:t>
      </w:r>
      <w:r w:rsidRPr="00B16811">
        <w:rPr>
          <w:sz w:val="28"/>
          <w:szCs w:val="28"/>
        </w:rPr>
        <w:t>для проведения текущего контроля и промежуточной аттестации</w:t>
      </w:r>
      <w:r>
        <w:rPr>
          <w:sz w:val="28"/>
          <w:szCs w:val="28"/>
        </w:rPr>
        <w:t xml:space="preserve"> </w:t>
      </w:r>
      <w:r w:rsidRPr="00B16811">
        <w:rPr>
          <w:sz w:val="28"/>
          <w:szCs w:val="28"/>
        </w:rPr>
        <w:t xml:space="preserve">- Кабинет </w:t>
      </w:r>
      <w:r>
        <w:rPr>
          <w:sz w:val="28"/>
          <w:szCs w:val="28"/>
        </w:rPr>
        <w:t>«Иностранного языка №2» (№2204).</w:t>
      </w:r>
    </w:p>
    <w:p w:rsidR="00134529" w:rsidRDefault="00134529" w:rsidP="00134529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Оборудование: стол преподавателя - 1шт., стул преподавателя - 1шт., стол ученический – 10 шт., стулья ученические – 20 шт., шкаф - 3шт., компьютер -1шт., пр</w:t>
      </w:r>
      <w:r>
        <w:rPr>
          <w:sz w:val="28"/>
          <w:szCs w:val="28"/>
        </w:rPr>
        <w:t xml:space="preserve">интер -1шт., </w:t>
      </w:r>
      <w:proofErr w:type="spellStart"/>
      <w:r>
        <w:rPr>
          <w:sz w:val="28"/>
          <w:szCs w:val="28"/>
        </w:rPr>
        <w:t>плакатница</w:t>
      </w:r>
      <w:proofErr w:type="spellEnd"/>
      <w:r>
        <w:rPr>
          <w:sz w:val="28"/>
          <w:szCs w:val="28"/>
        </w:rPr>
        <w:t xml:space="preserve"> – 1 шт.</w:t>
      </w:r>
    </w:p>
    <w:p w:rsidR="00134529" w:rsidRDefault="00134529" w:rsidP="00134529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Учебно-нагляд</w:t>
      </w:r>
      <w:r>
        <w:rPr>
          <w:sz w:val="28"/>
          <w:szCs w:val="28"/>
        </w:rPr>
        <w:t>ные пособия - комплект плакатов</w:t>
      </w:r>
    </w:p>
    <w:p w:rsidR="00134529" w:rsidRDefault="00134529" w:rsidP="00134529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>Технические средства обучения: проекто</w:t>
      </w:r>
      <w:r>
        <w:rPr>
          <w:sz w:val="28"/>
          <w:szCs w:val="28"/>
        </w:rPr>
        <w:t xml:space="preserve">р </w:t>
      </w:r>
      <w:proofErr w:type="gramStart"/>
      <w:r>
        <w:rPr>
          <w:sz w:val="28"/>
          <w:szCs w:val="28"/>
        </w:rPr>
        <w:t>переносной,  экран</w:t>
      </w:r>
      <w:proofErr w:type="gramEnd"/>
      <w:r>
        <w:rPr>
          <w:sz w:val="28"/>
          <w:szCs w:val="28"/>
        </w:rPr>
        <w:t xml:space="preserve"> переносной.</w:t>
      </w:r>
    </w:p>
    <w:p w:rsidR="00134529" w:rsidRDefault="00134529" w:rsidP="00134529">
      <w:pPr>
        <w:shd w:val="clear" w:color="auto" w:fill="FFFFFF"/>
        <w:ind w:firstLine="709"/>
        <w:rPr>
          <w:sz w:val="28"/>
          <w:szCs w:val="28"/>
        </w:rPr>
      </w:pPr>
      <w:r w:rsidRPr="00B16811">
        <w:rPr>
          <w:sz w:val="28"/>
          <w:szCs w:val="28"/>
        </w:rPr>
        <w:t xml:space="preserve">Технические средства обучения: лингафонный кабинет «Диалог - </w:t>
      </w:r>
      <w:proofErr w:type="spellStart"/>
      <w:r w:rsidRPr="00B16811">
        <w:rPr>
          <w:sz w:val="28"/>
          <w:szCs w:val="28"/>
        </w:rPr>
        <w:t>М.Верст</w:t>
      </w:r>
      <w:proofErr w:type="spellEnd"/>
      <w:r w:rsidRPr="00B16811">
        <w:rPr>
          <w:sz w:val="28"/>
          <w:szCs w:val="28"/>
        </w:rPr>
        <w:t xml:space="preserve"> -2.0» переносной на 16 мест.</w:t>
      </w:r>
    </w:p>
    <w:p w:rsidR="00E472FC" w:rsidRPr="008A6F3E" w:rsidRDefault="00E472FC" w:rsidP="00E472FC">
      <w:pPr>
        <w:widowControl/>
        <w:ind w:firstLine="0"/>
        <w:jc w:val="left"/>
        <w:rPr>
          <w:sz w:val="28"/>
          <w:szCs w:val="28"/>
        </w:rPr>
      </w:pPr>
    </w:p>
    <w:p w:rsidR="00E472FC" w:rsidRDefault="00E472FC" w:rsidP="00E472FC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8A6F3E">
        <w:rPr>
          <w:rFonts w:ascii="Times New Roman" w:hAnsi="Times New Roman"/>
          <w:b/>
          <w:sz w:val="28"/>
          <w:szCs w:val="28"/>
        </w:rPr>
        <w:t>Информационное обеспечение обучения.</w:t>
      </w:r>
    </w:p>
    <w:p w:rsidR="00CC0C3E" w:rsidRDefault="00CC0C3E" w:rsidP="00CC0C3E">
      <w:pPr>
        <w:pStyle w:val="a3"/>
        <w:ind w:left="1140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402"/>
        <w:gridCol w:w="2693"/>
        <w:gridCol w:w="1559"/>
      </w:tblGrid>
      <w:tr w:rsidR="00CC0C3E" w:rsidRPr="003907A7" w:rsidTr="00C80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4B7AB7" w:rsidRDefault="00CC0C3E" w:rsidP="00C80EAB">
            <w:pPr>
              <w:widowControl/>
              <w:suppressAutoHyphens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4B7AB7">
              <w:rPr>
                <w:rFonts w:eastAsia="Andale Sans UI"/>
                <w:b/>
                <w:kern w:val="2"/>
                <w:lang w:eastAsia="en-US"/>
              </w:rPr>
              <w:t>№</w:t>
            </w:r>
          </w:p>
          <w:p w:rsidR="00CC0C3E" w:rsidRPr="004B7AB7" w:rsidRDefault="00CC0C3E" w:rsidP="00C80EAB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4B7AB7">
              <w:rPr>
                <w:rFonts w:eastAsia="Andale Sans UI"/>
                <w:b/>
                <w:kern w:val="2"/>
                <w:lang w:eastAsia="en-US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4B7AB7" w:rsidRDefault="00CC0C3E" w:rsidP="00C80EAB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4B7AB7">
              <w:rPr>
                <w:rFonts w:eastAsia="Andale Sans UI"/>
                <w:b/>
                <w:kern w:val="2"/>
                <w:lang w:eastAsia="en-US"/>
              </w:rPr>
              <w:t>Авторы и составители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4B7AB7" w:rsidRDefault="00CC0C3E" w:rsidP="00C80EAB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4B7AB7">
              <w:rPr>
                <w:rFonts w:eastAsia="Andale Sans UI"/>
                <w:b/>
                <w:kern w:val="2"/>
                <w:lang w:eastAsia="en-US"/>
              </w:rPr>
              <w:t>Заглавие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4B7AB7" w:rsidRDefault="00CC0C3E" w:rsidP="00C80EAB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4B7AB7">
              <w:rPr>
                <w:rFonts w:eastAsia="Andale Sans UI"/>
                <w:b/>
                <w:kern w:val="2"/>
                <w:lang w:eastAsia="en-US"/>
              </w:rPr>
              <w:t>Издательство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4B7AB7" w:rsidRDefault="00CC0C3E" w:rsidP="00C80EAB">
            <w:pPr>
              <w:widowControl/>
              <w:suppressAutoHyphens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4B7AB7">
              <w:rPr>
                <w:rFonts w:eastAsia="Andale Sans UI"/>
                <w:b/>
                <w:kern w:val="2"/>
                <w:lang w:eastAsia="en-US"/>
              </w:rPr>
              <w:t>Кол-</w:t>
            </w:r>
          </w:p>
          <w:p w:rsidR="00CC0C3E" w:rsidRPr="004B7AB7" w:rsidRDefault="00CC0C3E" w:rsidP="00C80EAB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4B7AB7">
              <w:rPr>
                <w:rFonts w:eastAsia="Andale Sans UI"/>
                <w:b/>
                <w:kern w:val="2"/>
                <w:lang w:eastAsia="en-US"/>
              </w:rPr>
              <w:t>во</w:t>
            </w:r>
          </w:p>
        </w:tc>
      </w:tr>
      <w:tr w:rsidR="00CC0C3E" w:rsidRPr="003907A7" w:rsidTr="00C80EAB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4B7AB7" w:rsidRDefault="00CC0C3E" w:rsidP="00C80EAB">
            <w:pPr>
              <w:suppressAutoHyphens/>
              <w:autoSpaceDN w:val="0"/>
              <w:ind w:firstLine="0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4B7AB7">
              <w:rPr>
                <w:rFonts w:eastAsia="Andale Sans UI"/>
                <w:b/>
                <w:kern w:val="2"/>
                <w:lang w:eastAsia="en-US"/>
              </w:rPr>
              <w:t>Основная литература</w:t>
            </w:r>
          </w:p>
        </w:tc>
      </w:tr>
      <w:tr w:rsidR="00CC0C3E" w:rsidRPr="003907A7" w:rsidTr="00C80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A63E6F" w:rsidRDefault="00CC0C3E" w:rsidP="00CC0C3E">
            <w:pPr>
              <w:widowControl/>
              <w:numPr>
                <w:ilvl w:val="0"/>
                <w:numId w:val="3"/>
              </w:numPr>
              <w:suppressAutoHyphens/>
              <w:autoSpaceDN w:val="0"/>
              <w:contextualSpacing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576079" w:rsidRDefault="00CC0C3E" w:rsidP="00C80EAB">
            <w:pPr>
              <w:widowControl/>
              <w:ind w:firstLine="0"/>
              <w:jc w:val="left"/>
              <w:rPr>
                <w:iCs/>
              </w:rPr>
            </w:pPr>
            <w:proofErr w:type="spellStart"/>
            <w:r w:rsidRPr="00576079">
              <w:rPr>
                <w:iCs/>
              </w:rPr>
              <w:t>Жалсанова</w:t>
            </w:r>
            <w:proofErr w:type="spellEnd"/>
            <w:r w:rsidRPr="00576079">
              <w:rPr>
                <w:iCs/>
              </w:rPr>
              <w:t xml:space="preserve"> Ж. 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576079" w:rsidRDefault="00CC0C3E" w:rsidP="00C80EAB">
            <w:pPr>
              <w:widowControl/>
              <w:ind w:firstLine="0"/>
              <w:jc w:val="left"/>
              <w:rPr>
                <w:iCs/>
              </w:rPr>
            </w:pPr>
            <w:r w:rsidRPr="00576079">
              <w:rPr>
                <w:iCs/>
              </w:rPr>
              <w:t>Немецкий язык для экономистов (A2-B1) : учебник для среднего профессионального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576079" w:rsidRDefault="00CC0C3E" w:rsidP="00C80EAB">
            <w:pPr>
              <w:suppressAutoHyphens/>
              <w:autoSpaceDN w:val="0"/>
              <w:ind w:firstLine="0"/>
              <w:jc w:val="left"/>
              <w:rPr>
                <w:iCs/>
              </w:rPr>
            </w:pPr>
            <w:proofErr w:type="gramStart"/>
            <w:r w:rsidRPr="00576079">
              <w:rPr>
                <w:iCs/>
              </w:rPr>
              <w:t>Москва :</w:t>
            </w:r>
            <w:proofErr w:type="gramEnd"/>
            <w:r w:rsidRPr="00576079">
              <w:rPr>
                <w:iCs/>
              </w:rPr>
              <w:t xml:space="preserve"> Издательство </w:t>
            </w:r>
            <w:proofErr w:type="spellStart"/>
            <w:r w:rsidRPr="00576079">
              <w:rPr>
                <w:iCs/>
              </w:rPr>
              <w:t>Юрайт</w:t>
            </w:r>
            <w:proofErr w:type="spellEnd"/>
            <w:r w:rsidRPr="00576079">
              <w:rPr>
                <w:iCs/>
              </w:rPr>
              <w:t xml:space="preserve">, 2020. — 463 с. —Режим доступа: </w:t>
            </w:r>
            <w:hyperlink r:id="rId8" w:tgtFrame="_blank" w:history="1">
              <w:r w:rsidRPr="00576079">
                <w:rPr>
                  <w:iCs/>
                </w:rPr>
                <w:t>https://urait.ru/bcode/455279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576079" w:rsidRDefault="00CC0C3E" w:rsidP="00C80EAB">
            <w:pPr>
              <w:widowControl/>
              <w:ind w:firstLine="0"/>
              <w:jc w:val="left"/>
              <w:rPr>
                <w:iCs/>
              </w:rPr>
            </w:pPr>
            <w:r w:rsidRPr="00576079">
              <w:rPr>
                <w:iCs/>
              </w:rPr>
              <w:t>[Электронный ресурс]</w:t>
            </w:r>
          </w:p>
        </w:tc>
      </w:tr>
      <w:tr w:rsidR="00CC0C3E" w:rsidRPr="003907A7" w:rsidTr="00C80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A63E6F" w:rsidRDefault="00CC0C3E" w:rsidP="00CC0C3E">
            <w:pPr>
              <w:widowControl/>
              <w:numPr>
                <w:ilvl w:val="0"/>
                <w:numId w:val="3"/>
              </w:numPr>
              <w:suppressAutoHyphens/>
              <w:autoSpaceDN w:val="0"/>
              <w:contextualSpacing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3E" w:rsidRPr="00576079" w:rsidRDefault="00CC0C3E" w:rsidP="00C80EAB">
            <w:pPr>
              <w:widowControl/>
              <w:ind w:firstLine="0"/>
              <w:jc w:val="left"/>
              <w:rPr>
                <w:iCs/>
              </w:rPr>
            </w:pPr>
            <w:proofErr w:type="spellStart"/>
            <w:r w:rsidRPr="00576079">
              <w:rPr>
                <w:iCs/>
              </w:rPr>
              <w:t>Работникова</w:t>
            </w:r>
            <w:proofErr w:type="spellEnd"/>
            <w:r w:rsidRPr="00576079">
              <w:rPr>
                <w:iCs/>
              </w:rPr>
              <w:t xml:space="preserve"> Н. 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3E" w:rsidRPr="00576079" w:rsidRDefault="00CC0C3E" w:rsidP="00C80EAB">
            <w:pPr>
              <w:widowControl/>
              <w:jc w:val="left"/>
              <w:rPr>
                <w:iCs/>
              </w:rPr>
            </w:pPr>
            <w:r w:rsidRPr="00576079">
              <w:rPr>
                <w:iCs/>
              </w:rPr>
              <w:t xml:space="preserve">Немецкий язык для экономистов (A2-C1) : учебное пособие для СПО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C3E" w:rsidRPr="00576079" w:rsidRDefault="00CC0C3E" w:rsidP="00C80EAB">
            <w:pPr>
              <w:widowControl/>
              <w:ind w:firstLine="0"/>
              <w:jc w:val="left"/>
              <w:rPr>
                <w:iCs/>
              </w:rPr>
            </w:pPr>
            <w:proofErr w:type="gramStart"/>
            <w:r w:rsidRPr="00576079">
              <w:rPr>
                <w:iCs/>
              </w:rPr>
              <w:t>Москва :</w:t>
            </w:r>
            <w:proofErr w:type="gramEnd"/>
            <w:r w:rsidRPr="00576079">
              <w:rPr>
                <w:iCs/>
              </w:rPr>
              <w:t xml:space="preserve"> Издательство </w:t>
            </w:r>
            <w:proofErr w:type="spellStart"/>
            <w:r w:rsidRPr="00576079">
              <w:rPr>
                <w:iCs/>
              </w:rPr>
              <w:t>Юрайт</w:t>
            </w:r>
            <w:proofErr w:type="spellEnd"/>
            <w:r w:rsidRPr="00576079">
              <w:rPr>
                <w:iCs/>
              </w:rPr>
              <w:t xml:space="preserve">, 2020. -158 с. - режим доступа: </w:t>
            </w:r>
            <w:hyperlink r:id="rId9" w:tgtFrame="_blank" w:history="1">
              <w:r w:rsidRPr="00576079">
                <w:rPr>
                  <w:iCs/>
                </w:rPr>
                <w:t>https://urait.ru/bcode/455280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C3E" w:rsidRPr="00576079" w:rsidRDefault="00CC0C3E" w:rsidP="00C80EAB">
            <w:pPr>
              <w:widowControl/>
              <w:ind w:firstLine="0"/>
              <w:jc w:val="left"/>
              <w:rPr>
                <w:iCs/>
              </w:rPr>
            </w:pPr>
            <w:r w:rsidRPr="00576079">
              <w:rPr>
                <w:iCs/>
              </w:rPr>
              <w:t>[Электронный ресурс]</w:t>
            </w:r>
          </w:p>
        </w:tc>
      </w:tr>
      <w:tr w:rsidR="00CC0C3E" w:rsidRPr="003907A7" w:rsidTr="00C80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A63E6F" w:rsidRDefault="00CC0C3E" w:rsidP="00C80EAB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AA56D6" w:rsidRDefault="00CC0C3E" w:rsidP="00C80EAB">
            <w:pPr>
              <w:widowControl/>
              <w:ind w:firstLine="0"/>
              <w:jc w:val="center"/>
              <w:rPr>
                <w:b/>
                <w:lang w:eastAsia="en-US"/>
              </w:rPr>
            </w:pPr>
            <w:r w:rsidRPr="00AA56D6">
              <w:rPr>
                <w:rFonts w:eastAsia="Calibri"/>
                <w:b/>
                <w:bCs/>
                <w:lang w:eastAsia="en-US"/>
              </w:rPr>
              <w:t>Дополнительная литература</w:t>
            </w:r>
          </w:p>
        </w:tc>
      </w:tr>
      <w:tr w:rsidR="00CC0C3E" w:rsidRPr="003907A7" w:rsidTr="00C80E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A63E6F" w:rsidRDefault="00CC0C3E" w:rsidP="00C80EAB">
            <w:pPr>
              <w:suppressAutoHyphens/>
              <w:autoSpaceDN w:val="0"/>
              <w:ind w:right="-108" w:firstLine="0"/>
              <w:jc w:val="left"/>
              <w:rPr>
                <w:rFonts w:eastAsia="Andale Sans UI"/>
                <w:kern w:val="2"/>
                <w:lang w:eastAsia="en-US"/>
              </w:rPr>
            </w:pPr>
            <w:r w:rsidRPr="00A63E6F">
              <w:rPr>
                <w:rFonts w:eastAsia="Andale Sans UI"/>
                <w:kern w:val="2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AA56D6" w:rsidRDefault="00CC0C3E" w:rsidP="00C80EAB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AA56D6">
              <w:rPr>
                <w:iCs/>
              </w:rPr>
              <w:t xml:space="preserve">Катаева </w:t>
            </w:r>
            <w:r w:rsidRPr="00AA56D6">
              <w:rPr>
                <w:i/>
                <w:iCs/>
              </w:rPr>
              <w:t xml:space="preserve"> </w:t>
            </w:r>
            <w:r w:rsidRPr="00AA56D6">
              <w:rPr>
                <w:iCs/>
              </w:rPr>
              <w:t>А. Г.</w:t>
            </w:r>
            <w:r w:rsidRPr="00AA56D6">
              <w:rPr>
                <w:i/>
                <w:i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AA56D6" w:rsidRDefault="00CC0C3E" w:rsidP="00C80EAB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AA56D6">
              <w:t xml:space="preserve">Грамматика немецкого языка : учебное пособие для СПО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AA56D6" w:rsidRDefault="00CC0C3E" w:rsidP="00C80EAB">
            <w:pPr>
              <w:suppressAutoHyphens/>
              <w:autoSpaceDN w:val="0"/>
              <w:ind w:firstLine="0"/>
              <w:jc w:val="left"/>
              <w:rPr>
                <w:u w:val="single"/>
              </w:rPr>
            </w:pPr>
            <w:proofErr w:type="gramStart"/>
            <w:r w:rsidRPr="00AA56D6">
              <w:t>Москва :</w:t>
            </w:r>
            <w:proofErr w:type="gramEnd"/>
            <w:r w:rsidRPr="00AA56D6">
              <w:t xml:space="preserve"> Издательство </w:t>
            </w:r>
            <w:proofErr w:type="spellStart"/>
            <w:r w:rsidRPr="00AA56D6">
              <w:t>Юрайт</w:t>
            </w:r>
            <w:proofErr w:type="spellEnd"/>
            <w:r w:rsidRPr="00AA56D6">
              <w:t>, 2019. — 136 с. </w:t>
            </w:r>
            <w:r w:rsidRPr="00AA56D6">
              <w:rPr>
                <w:shd w:val="clear" w:color="auto" w:fill="FFFFFF"/>
              </w:rPr>
              <w:t xml:space="preserve">- режим доступа: </w:t>
            </w:r>
            <w:hyperlink r:id="rId10" w:tgtFrame="_blank" w:history="1">
              <w:r w:rsidRPr="00AA56D6">
                <w:rPr>
                  <w:color w:val="0000FF"/>
                  <w:u w:val="single"/>
                </w:rPr>
                <w:t>https://urait.ru/bcode/434369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AA56D6" w:rsidRDefault="00CC0C3E" w:rsidP="00C80EAB">
            <w:pPr>
              <w:widowControl/>
              <w:ind w:firstLine="0"/>
              <w:jc w:val="left"/>
              <w:rPr>
                <w:rFonts w:eastAsia="Calibri"/>
                <w:lang w:eastAsia="en-US"/>
              </w:rPr>
            </w:pPr>
            <w:r w:rsidRPr="00AA56D6">
              <w:rPr>
                <w:lang w:eastAsia="en-US"/>
              </w:rPr>
              <w:t>[Электронный ресурс]</w:t>
            </w:r>
          </w:p>
        </w:tc>
      </w:tr>
    </w:tbl>
    <w:p w:rsidR="00E472FC" w:rsidRDefault="00E472FC" w:rsidP="00CC0C3E">
      <w:pPr>
        <w:ind w:firstLine="0"/>
        <w:rPr>
          <w:sz w:val="28"/>
          <w:szCs w:val="28"/>
        </w:rPr>
      </w:pPr>
      <w:bookmarkStart w:id="0" w:name="_GoBack"/>
      <w:bookmarkEnd w:id="0"/>
    </w:p>
    <w:p w:rsidR="00E472FC" w:rsidRDefault="00E472FC" w:rsidP="00E472FC">
      <w:pPr>
        <w:spacing w:before="240" w:after="240" w:line="360" w:lineRule="auto"/>
        <w:ind w:firstLine="567"/>
        <w:contextualSpacing/>
        <w:jc w:val="center"/>
        <w:rPr>
          <w:b/>
          <w:sz w:val="28"/>
        </w:rPr>
      </w:pPr>
      <w:r w:rsidRPr="00375F1F">
        <w:rPr>
          <w:b/>
          <w:sz w:val="28"/>
        </w:rPr>
        <w:t>4. КОНТРОЛЬ И ОЦЕНКА РЕЗУЛЬТАТОВ ОСВОЕНИЯ УЧЕБНОЙ ДИСЦИПЛИНЫ</w:t>
      </w:r>
    </w:p>
    <w:p w:rsidR="00E472FC" w:rsidRDefault="00E472FC" w:rsidP="00134529">
      <w:pPr>
        <w:pStyle w:val="Style33"/>
        <w:widowControl/>
        <w:spacing w:before="110" w:line="322" w:lineRule="exact"/>
        <w:ind w:right="33" w:firstLine="730"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rPr>
          <w:rStyle w:val="FontStyle51"/>
          <w:sz w:val="28"/>
          <w:szCs w:val="28"/>
        </w:rPr>
        <w:t>сформированность</w:t>
      </w:r>
      <w:proofErr w:type="spellEnd"/>
      <w:r>
        <w:rPr>
          <w:rStyle w:val="FontStyle51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4252"/>
        <w:gridCol w:w="2581"/>
      </w:tblGrid>
      <w:tr w:rsidR="00134529" w:rsidRPr="00290AC7" w:rsidTr="00134529">
        <w:trPr>
          <w:trHeight w:val="649"/>
        </w:trPr>
        <w:tc>
          <w:tcPr>
            <w:tcW w:w="3657" w:type="dxa"/>
            <w:hideMark/>
          </w:tcPr>
          <w:p w:rsidR="00134529" w:rsidRPr="00134529" w:rsidRDefault="00134529" w:rsidP="00BD5E20">
            <w:pPr>
              <w:pStyle w:val="Style34"/>
              <w:widowControl/>
              <w:ind w:right="33"/>
              <w:jc w:val="both"/>
              <w:rPr>
                <w:rStyle w:val="FontStyle52"/>
                <w:rFonts w:eastAsia="Times New Roman"/>
                <w:b/>
                <w:sz w:val="24"/>
                <w:szCs w:val="24"/>
              </w:rPr>
            </w:pPr>
            <w:r w:rsidRPr="00134529">
              <w:rPr>
                <w:rStyle w:val="FontStyle52"/>
                <w:b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252" w:type="dxa"/>
            <w:hideMark/>
          </w:tcPr>
          <w:p w:rsidR="00134529" w:rsidRPr="00134529" w:rsidRDefault="00134529" w:rsidP="00BD5E20">
            <w:pPr>
              <w:pStyle w:val="Style34"/>
              <w:widowControl/>
              <w:ind w:right="33"/>
              <w:jc w:val="both"/>
              <w:rPr>
                <w:rStyle w:val="FontStyle52"/>
                <w:rFonts w:eastAsia="Times New Roman"/>
                <w:b/>
                <w:sz w:val="24"/>
                <w:szCs w:val="24"/>
              </w:rPr>
            </w:pPr>
            <w:r w:rsidRPr="00134529">
              <w:rPr>
                <w:rStyle w:val="FontStyle52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581" w:type="dxa"/>
            <w:hideMark/>
          </w:tcPr>
          <w:p w:rsidR="00134529" w:rsidRPr="00134529" w:rsidRDefault="00134529" w:rsidP="00BD5E20">
            <w:pPr>
              <w:pStyle w:val="Style3"/>
              <w:widowControl/>
              <w:ind w:right="33"/>
              <w:jc w:val="both"/>
              <w:rPr>
                <w:rStyle w:val="FontStyle52"/>
                <w:b/>
                <w:sz w:val="24"/>
                <w:szCs w:val="24"/>
              </w:rPr>
            </w:pPr>
            <w:r w:rsidRPr="00134529">
              <w:rPr>
                <w:rStyle w:val="FontStyle52"/>
                <w:b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134529" w:rsidRPr="00290AC7" w:rsidTr="00134529">
        <w:trPr>
          <w:trHeight w:val="212"/>
        </w:trPr>
        <w:tc>
          <w:tcPr>
            <w:tcW w:w="3657" w:type="dxa"/>
          </w:tcPr>
          <w:p w:rsidR="00134529" w:rsidRPr="00290AC7" w:rsidRDefault="00134529" w:rsidP="00BD5E20">
            <w:pPr>
              <w:suppressAutoHyphens/>
              <w:ind w:firstLine="0"/>
              <w:rPr>
                <w:b/>
              </w:rPr>
            </w:pPr>
            <w:r w:rsidRPr="00290AC7">
              <w:rPr>
                <w:b/>
              </w:rPr>
              <w:t xml:space="preserve">ОК 01 </w:t>
            </w:r>
            <w:r w:rsidRPr="00290AC7">
              <w:rPr>
                <w:snapToGrid w:val="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252" w:type="dxa"/>
          </w:tcPr>
          <w:p w:rsidR="00134529" w:rsidRPr="00290AC7" w:rsidRDefault="00134529" w:rsidP="00BD5E20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владеть актуальными методами работы профессиональными текстами на иностранном языке;</w:t>
            </w:r>
          </w:p>
          <w:p w:rsidR="00134529" w:rsidRPr="00290AC7" w:rsidRDefault="00134529" w:rsidP="00BD5E20">
            <w:pPr>
              <w:suppressAutoHyphens/>
              <w:ind w:firstLine="289"/>
              <w:rPr>
                <w:bCs/>
              </w:rPr>
            </w:pPr>
          </w:p>
        </w:tc>
        <w:tc>
          <w:tcPr>
            <w:tcW w:w="2581" w:type="dxa"/>
          </w:tcPr>
          <w:p w:rsidR="00134529" w:rsidRPr="00290AC7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134529" w:rsidRPr="00290AC7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134529" w:rsidRPr="00290AC7" w:rsidRDefault="00134529" w:rsidP="00BD5E20">
            <w:pPr>
              <w:suppressAutoHyphens/>
              <w:ind w:firstLine="318"/>
              <w:rPr>
                <w:bCs/>
              </w:rPr>
            </w:pPr>
          </w:p>
        </w:tc>
      </w:tr>
      <w:tr w:rsidR="00134529" w:rsidRPr="00290AC7" w:rsidTr="00134529">
        <w:trPr>
          <w:trHeight w:val="212"/>
        </w:trPr>
        <w:tc>
          <w:tcPr>
            <w:tcW w:w="3657" w:type="dxa"/>
          </w:tcPr>
          <w:p w:rsidR="00134529" w:rsidRPr="00290AC7" w:rsidRDefault="00134529" w:rsidP="00BD5E20">
            <w:pPr>
              <w:suppressAutoHyphens/>
              <w:ind w:firstLine="0"/>
              <w:rPr>
                <w:b/>
              </w:rPr>
            </w:pPr>
            <w:r w:rsidRPr="00290AC7">
              <w:rPr>
                <w:b/>
              </w:rPr>
              <w:t xml:space="preserve">ОК 02 </w:t>
            </w:r>
            <w:r w:rsidRPr="00290AC7">
              <w:rPr>
                <w:snapToGrid w:val="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2" w:type="dxa"/>
          </w:tcPr>
          <w:p w:rsidR="00134529" w:rsidRPr="00290AC7" w:rsidRDefault="00134529" w:rsidP="00BD5E20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определять задачи для поиска информации;</w:t>
            </w:r>
          </w:p>
          <w:p w:rsidR="00134529" w:rsidRPr="00290AC7" w:rsidRDefault="00134529" w:rsidP="00BD5E20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>определять необходимые источники информации;</w:t>
            </w:r>
          </w:p>
          <w:p w:rsidR="00134529" w:rsidRPr="00290AC7" w:rsidRDefault="00134529" w:rsidP="00BD5E20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>структурировать получаемую информацию;</w:t>
            </w:r>
          </w:p>
          <w:p w:rsidR="00134529" w:rsidRPr="00290AC7" w:rsidRDefault="00134529" w:rsidP="00BD5E20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выделять наиболее значимое в перечне информации;</w:t>
            </w:r>
          </w:p>
          <w:p w:rsidR="00134529" w:rsidRPr="00290AC7" w:rsidRDefault="00134529" w:rsidP="00BD5E20">
            <w:pPr>
              <w:suppressAutoHyphens/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>оценивать практическую значимость результатов поиска;</w:t>
            </w:r>
          </w:p>
          <w:p w:rsidR="00134529" w:rsidRPr="00290AC7" w:rsidRDefault="00134529" w:rsidP="00BD5E20">
            <w:pPr>
              <w:suppressAutoHyphens/>
              <w:ind w:firstLine="289"/>
              <w:rPr>
                <w:b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оформлять результаты поиска.</w:t>
            </w:r>
          </w:p>
        </w:tc>
        <w:tc>
          <w:tcPr>
            <w:tcW w:w="2581" w:type="dxa"/>
          </w:tcPr>
          <w:p w:rsidR="00134529" w:rsidRPr="00290AC7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134529" w:rsidRPr="00290AC7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134529" w:rsidRPr="00290AC7" w:rsidRDefault="00134529" w:rsidP="00BD5E20">
            <w:pPr>
              <w:suppressAutoHyphens/>
              <w:ind w:firstLine="318"/>
              <w:rPr>
                <w:bCs/>
              </w:rPr>
            </w:pPr>
          </w:p>
        </w:tc>
      </w:tr>
      <w:tr w:rsidR="00134529" w:rsidRPr="00524089" w:rsidTr="00134529">
        <w:trPr>
          <w:trHeight w:val="212"/>
        </w:trPr>
        <w:tc>
          <w:tcPr>
            <w:tcW w:w="3657" w:type="dxa"/>
          </w:tcPr>
          <w:p w:rsidR="00134529" w:rsidRPr="00524089" w:rsidRDefault="00134529" w:rsidP="00BD5E20">
            <w:pPr>
              <w:suppressAutoHyphens/>
              <w:ind w:firstLine="0"/>
              <w:rPr>
                <w:b/>
              </w:rPr>
            </w:pPr>
            <w:r w:rsidRPr="00524089">
              <w:rPr>
                <w:b/>
              </w:rPr>
              <w:t xml:space="preserve">ОК 03 </w:t>
            </w:r>
            <w:r w:rsidRPr="00524089">
              <w:rPr>
                <w:snapToGrid w:val="0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252" w:type="dxa"/>
          </w:tcPr>
          <w:p w:rsidR="00134529" w:rsidRPr="00524089" w:rsidRDefault="00134529" w:rsidP="00BD5E20">
            <w:pPr>
              <w:tabs>
                <w:tab w:val="left" w:pos="426"/>
              </w:tabs>
              <w:ind w:firstLine="289"/>
              <w:rPr>
                <w:bCs/>
                <w:iCs/>
              </w:rPr>
            </w:pPr>
            <w:r w:rsidRPr="00524089">
              <w:rPr>
                <w:iCs/>
              </w:rPr>
              <w:sym w:font="Symbol" w:char="F02D"/>
            </w:r>
            <w:r w:rsidRPr="00524089">
              <w:rPr>
                <w:bCs/>
                <w:iCs/>
              </w:rPr>
              <w:t>определять собственные задачи по развитию устной и письменной коммуникации на иностранном языке;</w:t>
            </w:r>
          </w:p>
          <w:p w:rsidR="00134529" w:rsidRPr="00524089" w:rsidRDefault="00134529" w:rsidP="00BD5E20">
            <w:pPr>
              <w:tabs>
                <w:tab w:val="left" w:pos="426"/>
              </w:tabs>
              <w:ind w:firstLine="289"/>
            </w:pPr>
            <w:r w:rsidRPr="00524089">
              <w:rPr>
                <w:iCs/>
              </w:rPr>
              <w:sym w:font="Symbol" w:char="F02D"/>
            </w:r>
            <w:r w:rsidRPr="00524089">
              <w:t>пополнять словарный запас профессиональной терминологией на иностранном языке;</w:t>
            </w:r>
          </w:p>
        </w:tc>
        <w:tc>
          <w:tcPr>
            <w:tcW w:w="2581" w:type="dxa"/>
          </w:tcPr>
          <w:p w:rsidR="00134529" w:rsidRPr="00524089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08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134529" w:rsidRPr="00524089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08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134529" w:rsidRPr="00524089" w:rsidRDefault="00134529" w:rsidP="00BD5E20">
            <w:pPr>
              <w:suppressAutoHyphens/>
              <w:ind w:firstLine="318"/>
              <w:rPr>
                <w:bCs/>
              </w:rPr>
            </w:pPr>
          </w:p>
        </w:tc>
      </w:tr>
      <w:tr w:rsidR="00134529" w:rsidRPr="00524089" w:rsidTr="00134529">
        <w:trPr>
          <w:trHeight w:val="212"/>
        </w:trPr>
        <w:tc>
          <w:tcPr>
            <w:tcW w:w="3657" w:type="dxa"/>
          </w:tcPr>
          <w:p w:rsidR="00134529" w:rsidRPr="00524089" w:rsidRDefault="00134529" w:rsidP="00BD5E20">
            <w:pPr>
              <w:suppressAutoHyphens/>
              <w:ind w:firstLine="0"/>
              <w:rPr>
                <w:b/>
              </w:rPr>
            </w:pPr>
            <w:r w:rsidRPr="00524089">
              <w:rPr>
                <w:b/>
              </w:rPr>
              <w:t xml:space="preserve">ОК 04 </w:t>
            </w:r>
            <w:r w:rsidRPr="00524089">
              <w:rPr>
                <w:snapToGrid w:val="0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2" w:type="dxa"/>
          </w:tcPr>
          <w:p w:rsidR="00134529" w:rsidRPr="00524089" w:rsidRDefault="00134529" w:rsidP="00BD5E20">
            <w:pPr>
              <w:tabs>
                <w:tab w:val="left" w:pos="426"/>
              </w:tabs>
              <w:ind w:firstLine="289"/>
              <w:rPr>
                <w:bCs/>
              </w:rPr>
            </w:pPr>
            <w:r w:rsidRPr="00524089">
              <w:rPr>
                <w:iCs/>
              </w:rPr>
              <w:sym w:font="Symbol" w:char="F02D"/>
            </w:r>
            <w:r w:rsidRPr="00524089">
              <w:rPr>
                <w:bCs/>
              </w:rPr>
              <w:t>организовывать работу коллектива по выполнению поставленных задач;</w:t>
            </w:r>
          </w:p>
          <w:p w:rsidR="00134529" w:rsidRPr="00524089" w:rsidRDefault="00134529" w:rsidP="00BD5E20">
            <w:pPr>
              <w:tabs>
                <w:tab w:val="left" w:pos="426"/>
              </w:tabs>
              <w:ind w:firstLine="289"/>
            </w:pPr>
          </w:p>
        </w:tc>
        <w:tc>
          <w:tcPr>
            <w:tcW w:w="2581" w:type="dxa"/>
          </w:tcPr>
          <w:p w:rsidR="00134529" w:rsidRPr="00524089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08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134529" w:rsidRPr="00524089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08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134529" w:rsidRPr="00524089" w:rsidRDefault="00134529" w:rsidP="00BD5E20">
            <w:pPr>
              <w:suppressAutoHyphens/>
              <w:ind w:firstLine="318"/>
            </w:pPr>
          </w:p>
        </w:tc>
      </w:tr>
      <w:tr w:rsidR="00134529" w:rsidRPr="00524089" w:rsidTr="00134529">
        <w:trPr>
          <w:trHeight w:val="212"/>
        </w:trPr>
        <w:tc>
          <w:tcPr>
            <w:tcW w:w="3657" w:type="dxa"/>
          </w:tcPr>
          <w:p w:rsidR="00134529" w:rsidRPr="00524089" w:rsidRDefault="00134529" w:rsidP="00BD5E20">
            <w:pPr>
              <w:suppressAutoHyphens/>
              <w:ind w:firstLine="0"/>
              <w:rPr>
                <w:b/>
              </w:rPr>
            </w:pPr>
            <w:r w:rsidRPr="00524089">
              <w:rPr>
                <w:b/>
              </w:rPr>
              <w:lastRenderedPageBreak/>
              <w:t xml:space="preserve">ОК 05 </w:t>
            </w:r>
            <w:r w:rsidRPr="00524089">
              <w:rPr>
                <w:snapToGrid w:val="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252" w:type="dxa"/>
          </w:tcPr>
          <w:p w:rsidR="00134529" w:rsidRPr="00524089" w:rsidRDefault="00134529" w:rsidP="00BD5E20">
            <w:pPr>
              <w:suppressAutoHyphens/>
              <w:ind w:firstLine="289"/>
            </w:pPr>
            <w:r w:rsidRPr="00524089">
              <w:rPr>
                <w:iCs/>
              </w:rPr>
              <w:sym w:font="Symbol" w:char="F02D"/>
            </w:r>
            <w:r w:rsidRPr="00524089">
              <w:rPr>
                <w:iCs/>
              </w:rPr>
              <w:t xml:space="preserve"> осуществлять корректный устный и письменный перевод профессиональных текстов на русский язык</w:t>
            </w:r>
          </w:p>
        </w:tc>
        <w:tc>
          <w:tcPr>
            <w:tcW w:w="2581" w:type="dxa"/>
          </w:tcPr>
          <w:p w:rsidR="00134529" w:rsidRPr="00524089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089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134529" w:rsidRPr="00524089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4089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134529" w:rsidRPr="00524089" w:rsidRDefault="00134529" w:rsidP="00BD5E20">
            <w:pPr>
              <w:suppressAutoHyphens/>
              <w:ind w:firstLine="318"/>
            </w:pPr>
          </w:p>
        </w:tc>
      </w:tr>
      <w:tr w:rsidR="00134529" w:rsidRPr="00290AC7" w:rsidTr="00134529">
        <w:trPr>
          <w:trHeight w:val="212"/>
        </w:trPr>
        <w:tc>
          <w:tcPr>
            <w:tcW w:w="3657" w:type="dxa"/>
          </w:tcPr>
          <w:p w:rsidR="00134529" w:rsidRPr="00290AC7" w:rsidRDefault="00134529" w:rsidP="00BD5E20">
            <w:pPr>
              <w:suppressAutoHyphens/>
              <w:ind w:firstLine="0"/>
              <w:rPr>
                <w:b/>
              </w:rPr>
            </w:pPr>
            <w:r w:rsidRPr="00290AC7">
              <w:rPr>
                <w:b/>
              </w:rPr>
              <w:t xml:space="preserve">ОК 06 </w:t>
            </w:r>
            <w:r w:rsidRPr="00290AC7">
              <w:t xml:space="preserve">Проявлять </w:t>
            </w:r>
            <w:proofErr w:type="spellStart"/>
            <w:r w:rsidRPr="00290AC7">
              <w:t>гражданско</w:t>
            </w:r>
            <w:proofErr w:type="spellEnd"/>
            <w:r w:rsidRPr="00290AC7">
              <w:t xml:space="preserve"> - 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252" w:type="dxa"/>
          </w:tcPr>
          <w:p w:rsidR="00134529" w:rsidRPr="00290AC7" w:rsidRDefault="00134529" w:rsidP="00BD5E20">
            <w:pPr>
              <w:suppressAutoHyphens/>
              <w:ind w:firstLine="289"/>
              <w:rPr>
                <w:bCs/>
                <w:i/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bCs/>
                <w:iCs/>
              </w:rPr>
              <w:t>описывать значимость своей профессии (специальности) используя иностранную лексику</w:t>
            </w:r>
          </w:p>
          <w:p w:rsidR="00134529" w:rsidRPr="00290AC7" w:rsidRDefault="00134529" w:rsidP="00BD5E20">
            <w:pPr>
              <w:suppressAutoHyphens/>
              <w:ind w:firstLine="289"/>
            </w:pPr>
          </w:p>
        </w:tc>
        <w:tc>
          <w:tcPr>
            <w:tcW w:w="2581" w:type="dxa"/>
          </w:tcPr>
          <w:p w:rsidR="00134529" w:rsidRPr="00290AC7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134529" w:rsidRPr="00290AC7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134529" w:rsidRPr="00290AC7" w:rsidRDefault="00134529" w:rsidP="00BD5E20">
            <w:pPr>
              <w:suppressAutoHyphens/>
              <w:ind w:firstLine="318"/>
            </w:pPr>
          </w:p>
        </w:tc>
      </w:tr>
      <w:tr w:rsidR="00134529" w:rsidRPr="00290AC7" w:rsidTr="00134529">
        <w:trPr>
          <w:trHeight w:val="212"/>
        </w:trPr>
        <w:tc>
          <w:tcPr>
            <w:tcW w:w="3657" w:type="dxa"/>
          </w:tcPr>
          <w:p w:rsidR="00134529" w:rsidRPr="00290AC7" w:rsidRDefault="00134529" w:rsidP="00BD5E20">
            <w:pPr>
              <w:suppressAutoHyphens/>
              <w:ind w:firstLine="0"/>
              <w:rPr>
                <w:b/>
              </w:rPr>
            </w:pPr>
            <w:r w:rsidRPr="00290AC7">
              <w:rPr>
                <w:b/>
              </w:rPr>
              <w:t xml:space="preserve">ОК 09 </w:t>
            </w:r>
            <w:r w:rsidRPr="00290AC7">
              <w:rPr>
                <w:snapToGrid w:val="0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2" w:type="dxa"/>
          </w:tcPr>
          <w:p w:rsidR="00134529" w:rsidRPr="00290AC7" w:rsidRDefault="00134529" w:rsidP="00BD5E20">
            <w:pPr>
              <w:ind w:firstLine="289"/>
              <w:rPr>
                <w:bCs/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bCs/>
                <w:iCs/>
              </w:rPr>
              <w:t>применять средства информационных технологий для решения профессиональных задач;</w:t>
            </w:r>
          </w:p>
          <w:p w:rsidR="00134529" w:rsidRPr="00290AC7" w:rsidRDefault="00134529" w:rsidP="00BD5E20">
            <w:pPr>
              <w:ind w:firstLine="289"/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bCs/>
                <w:iCs/>
              </w:rPr>
              <w:t>использовать современное программное обеспечение при подготовке к занятиями</w:t>
            </w:r>
          </w:p>
        </w:tc>
        <w:tc>
          <w:tcPr>
            <w:tcW w:w="2581" w:type="dxa"/>
          </w:tcPr>
          <w:p w:rsidR="00134529" w:rsidRPr="00290AC7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134529" w:rsidRPr="00290AC7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134529" w:rsidRPr="00290AC7" w:rsidRDefault="00134529" w:rsidP="00BD5E20">
            <w:pPr>
              <w:suppressAutoHyphens/>
              <w:ind w:firstLine="318"/>
            </w:pPr>
          </w:p>
        </w:tc>
      </w:tr>
      <w:tr w:rsidR="00134529" w:rsidRPr="00C01E77" w:rsidTr="00134529">
        <w:trPr>
          <w:trHeight w:val="212"/>
        </w:trPr>
        <w:tc>
          <w:tcPr>
            <w:tcW w:w="3657" w:type="dxa"/>
          </w:tcPr>
          <w:p w:rsidR="00134529" w:rsidRPr="00290AC7" w:rsidRDefault="00134529" w:rsidP="00BD5E20">
            <w:pPr>
              <w:suppressAutoHyphens/>
              <w:ind w:firstLine="0"/>
              <w:rPr>
                <w:b/>
              </w:rPr>
            </w:pPr>
            <w:r w:rsidRPr="00290AC7">
              <w:rPr>
                <w:b/>
              </w:rPr>
              <w:t xml:space="preserve">ОК 10 </w:t>
            </w:r>
            <w:r w:rsidRPr="00290AC7">
              <w:rPr>
                <w:snapToGrid w:val="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252" w:type="dxa"/>
          </w:tcPr>
          <w:p w:rsidR="00134529" w:rsidRPr="00290AC7" w:rsidRDefault="00134529" w:rsidP="00BD5E20">
            <w:pPr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понимать общий смысл четко произнесенных высказываний на иностранном языке на профессиональную тематику;</w:t>
            </w:r>
          </w:p>
          <w:p w:rsidR="00134529" w:rsidRPr="00290AC7" w:rsidRDefault="00134529" w:rsidP="00BD5E20">
            <w:pPr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понимать тексты на базовые профессиональные темы;</w:t>
            </w:r>
          </w:p>
          <w:p w:rsidR="00134529" w:rsidRPr="00290AC7" w:rsidRDefault="00134529" w:rsidP="00BD5E20">
            <w:pPr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участвовать в диалогах на знакомые общие и профессиональные темы;</w:t>
            </w:r>
          </w:p>
          <w:p w:rsidR="00134529" w:rsidRPr="00290AC7" w:rsidRDefault="00134529" w:rsidP="00BD5E20">
            <w:pPr>
              <w:ind w:firstLine="289"/>
              <w:rPr>
                <w:iCs/>
              </w:rPr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строить простые высказывания о себе и о своей профессиональной деятельности; кратко обосновывать и объяснить свои действия (текущие и планируемые);</w:t>
            </w:r>
          </w:p>
          <w:p w:rsidR="00134529" w:rsidRPr="00290AC7" w:rsidRDefault="00134529" w:rsidP="00BD5E20">
            <w:pPr>
              <w:ind w:firstLine="289"/>
            </w:pPr>
            <w:r w:rsidRPr="00290AC7">
              <w:rPr>
                <w:iCs/>
              </w:rPr>
              <w:sym w:font="Symbol" w:char="F02D"/>
            </w:r>
            <w:r w:rsidRPr="00290AC7">
              <w:rPr>
                <w:iCs/>
              </w:rPr>
              <w:t xml:space="preserve"> писать простые связные сообщения на знакомые или интересующие профессиональные темы</w:t>
            </w:r>
          </w:p>
        </w:tc>
        <w:tc>
          <w:tcPr>
            <w:tcW w:w="2581" w:type="dxa"/>
          </w:tcPr>
          <w:p w:rsidR="00134529" w:rsidRPr="00290AC7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качества выполнения задач, устный опрос, </w:t>
            </w:r>
          </w:p>
          <w:p w:rsidR="00134529" w:rsidRPr="00C01E77" w:rsidRDefault="00134529" w:rsidP="00BD5E20">
            <w:pPr>
              <w:pStyle w:val="a3"/>
              <w:spacing w:after="0" w:line="240" w:lineRule="auto"/>
              <w:ind w:left="0" w:firstLine="235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AC7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</w:t>
            </w:r>
          </w:p>
          <w:p w:rsidR="00134529" w:rsidRPr="00C01E77" w:rsidRDefault="00134529" w:rsidP="00BD5E20">
            <w:pPr>
              <w:suppressAutoHyphens/>
              <w:ind w:firstLine="318"/>
            </w:pPr>
          </w:p>
        </w:tc>
      </w:tr>
    </w:tbl>
    <w:p w:rsidR="00134529" w:rsidRDefault="00134529" w:rsidP="00E472FC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134529" w:rsidRDefault="00134529" w:rsidP="00E472FC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134529" w:rsidRDefault="00134529" w:rsidP="00E472FC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134529" w:rsidRDefault="00134529" w:rsidP="00E472FC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134529" w:rsidRDefault="00134529" w:rsidP="00E472FC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E472FC" w:rsidRDefault="00E472FC" w:rsidP="00E472FC">
      <w:pPr>
        <w:pStyle w:val="Style33"/>
        <w:widowControl/>
        <w:spacing w:before="110" w:line="322" w:lineRule="exact"/>
        <w:ind w:right="33" w:firstLine="730"/>
        <w:rPr>
          <w:rStyle w:val="FontStyle51"/>
          <w:sz w:val="28"/>
          <w:szCs w:val="28"/>
        </w:rPr>
      </w:pPr>
    </w:p>
    <w:p w:rsidR="00B04254" w:rsidRDefault="00B04254"/>
    <w:sectPr w:rsidR="00B04254" w:rsidSect="00E700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E98"/>
    <w:multiLevelType w:val="multilevel"/>
    <w:tmpl w:val="C51C6AA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50820"/>
    <w:multiLevelType w:val="multilevel"/>
    <w:tmpl w:val="DBB89D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2"/>
    <w:rsid w:val="000B497D"/>
    <w:rsid w:val="00134529"/>
    <w:rsid w:val="001D38DB"/>
    <w:rsid w:val="005B5CCA"/>
    <w:rsid w:val="00671FC9"/>
    <w:rsid w:val="006D4822"/>
    <w:rsid w:val="007B6893"/>
    <w:rsid w:val="008E4D8E"/>
    <w:rsid w:val="00A00FB5"/>
    <w:rsid w:val="00AA56D6"/>
    <w:rsid w:val="00B04254"/>
    <w:rsid w:val="00B45F0C"/>
    <w:rsid w:val="00CC0C3E"/>
    <w:rsid w:val="00E472FC"/>
    <w:rsid w:val="00E700D4"/>
    <w:rsid w:val="00F84F2A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C8BB9A"/>
  <w15:chartTrackingRefBased/>
  <w15:docId w15:val="{49EE3F35-3BE1-46E6-9281-ABBE509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2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6D4822"/>
    <w:pPr>
      <w:autoSpaceDE w:val="0"/>
      <w:autoSpaceDN w:val="0"/>
      <w:adjustRightInd w:val="0"/>
      <w:ind w:firstLine="0"/>
      <w:jc w:val="left"/>
    </w:p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6D4822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6D4822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D4822"/>
    <w:pPr>
      <w:widowControl/>
      <w:spacing w:before="100" w:beforeAutospacing="1" w:after="100" w:afterAutospacing="1"/>
      <w:ind w:firstLine="0"/>
      <w:jc w:val="left"/>
    </w:pPr>
  </w:style>
  <w:style w:type="table" w:styleId="a6">
    <w:name w:val="Table Grid"/>
    <w:basedOn w:val="a1"/>
    <w:uiPriority w:val="39"/>
    <w:rsid w:val="006D4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E472FC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E472FC"/>
    <w:rPr>
      <w:rFonts w:ascii="Times New Roman" w:hAnsi="Times New Roman" w:cs="Times New Roman"/>
      <w:spacing w:val="-10"/>
      <w:sz w:val="18"/>
      <w:szCs w:val="18"/>
    </w:rPr>
  </w:style>
  <w:style w:type="character" w:styleId="a7">
    <w:name w:val="Hyperlink"/>
    <w:rsid w:val="00E472FC"/>
    <w:rPr>
      <w:color w:val="0000FF"/>
      <w:u w:val="single"/>
    </w:rPr>
  </w:style>
  <w:style w:type="paragraph" w:customStyle="1" w:styleId="Style34">
    <w:name w:val="Style34"/>
    <w:basedOn w:val="a"/>
    <w:uiPriority w:val="99"/>
    <w:rsid w:val="00E472FC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paragraph" w:customStyle="1" w:styleId="Style33">
    <w:name w:val="Style33"/>
    <w:basedOn w:val="a"/>
    <w:uiPriority w:val="99"/>
    <w:rsid w:val="00E472FC"/>
    <w:pPr>
      <w:autoSpaceDE w:val="0"/>
      <w:autoSpaceDN w:val="0"/>
      <w:adjustRightInd w:val="0"/>
      <w:ind w:firstLine="0"/>
      <w:jc w:val="left"/>
    </w:pPr>
    <w:rPr>
      <w:rFonts w:eastAsia="Calibri"/>
    </w:rPr>
  </w:style>
  <w:style w:type="character" w:customStyle="1" w:styleId="FontStyle51">
    <w:name w:val="Font Style51"/>
    <w:rsid w:val="00E472FC"/>
    <w:rPr>
      <w:rFonts w:ascii="Times New Roman" w:hAnsi="Times New Roman" w:cs="Times New Roman" w:hint="default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AA56D6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C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C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279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34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5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4478-25FE-4452-BE47-F86FF1BF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УМО</dc:creator>
  <cp:keywords/>
  <dc:description/>
  <cp:lastModifiedBy>Специалист УМО</cp:lastModifiedBy>
  <cp:revision>9</cp:revision>
  <cp:lastPrinted>2020-10-05T09:55:00Z</cp:lastPrinted>
  <dcterms:created xsi:type="dcterms:W3CDTF">2020-09-01T06:57:00Z</dcterms:created>
  <dcterms:modified xsi:type="dcterms:W3CDTF">2020-10-12T06:18:00Z</dcterms:modified>
</cp:coreProperties>
</file>