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CF" w:rsidRDefault="00641863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88710" cy="8745255"/>
            <wp:effectExtent l="0" t="0" r="0" b="0"/>
            <wp:docPr id="1" name="Рисунок 1" descr="E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A63CF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88710" cy="64404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4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63CF" w:rsidRDefault="005A63CF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B8C" w:rsidRPr="00D95DEF" w:rsidRDefault="00F37B8C" w:rsidP="00F37B8C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DEF">
        <w:rPr>
          <w:rFonts w:ascii="Times New Roman" w:hAnsi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F37B8C" w:rsidRPr="00D95DEF" w:rsidRDefault="00F37B8C" w:rsidP="00F3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DE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D95DEF">
        <w:rPr>
          <w:rFonts w:ascii="Times New Roman" w:hAnsi="Times New Roman"/>
          <w:b/>
          <w:bCs/>
          <w:sz w:val="28"/>
          <w:szCs w:val="28"/>
        </w:rPr>
        <w:t>»</w:t>
      </w:r>
    </w:p>
    <w:p w:rsidR="00F37B8C" w:rsidRDefault="00F37B8C" w:rsidP="00F37B8C">
      <w:pPr>
        <w:spacing w:after="0"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ED3DB3" w:rsidRPr="00E778C1" w:rsidRDefault="00ED3DB3" w:rsidP="00F37B8C">
      <w:pPr>
        <w:spacing w:after="0" w:line="240" w:lineRule="auto"/>
        <w:ind w:firstLine="709"/>
        <w:jc w:val="both"/>
        <w:rPr>
          <w:rStyle w:val="FontStyle50"/>
          <w:bCs w:val="0"/>
          <w:sz w:val="28"/>
          <w:szCs w:val="28"/>
        </w:rPr>
      </w:pPr>
      <w:r w:rsidRPr="00E778C1">
        <w:rPr>
          <w:rStyle w:val="FontStyle50"/>
          <w:sz w:val="28"/>
          <w:szCs w:val="28"/>
        </w:rPr>
        <w:t>1.1.</w:t>
      </w:r>
      <w:r w:rsidRPr="00E778C1">
        <w:rPr>
          <w:rStyle w:val="FontStyle50"/>
          <w:sz w:val="28"/>
          <w:szCs w:val="28"/>
        </w:rPr>
        <w:tab/>
        <w:t>Место учебной дисциплины в структуре основной профессиональной образовательной программы:</w:t>
      </w:r>
    </w:p>
    <w:p w:rsidR="00ED3DB3" w:rsidRPr="00E778C1" w:rsidRDefault="00ED3DB3" w:rsidP="00F37B8C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color w:val="000000"/>
          <w:sz w:val="28"/>
          <w:szCs w:val="28"/>
        </w:rPr>
        <w:t xml:space="preserve">Дисциплина </w:t>
      </w:r>
      <w:r>
        <w:rPr>
          <w:rFonts w:ascii="Times New Roman" w:hAnsi="Times New Roman"/>
          <w:color w:val="000000"/>
          <w:sz w:val="28"/>
          <w:szCs w:val="28"/>
        </w:rPr>
        <w:t xml:space="preserve">«Литература»   </w:t>
      </w:r>
      <w:r w:rsidRPr="00A6166D">
        <w:rPr>
          <w:rFonts w:ascii="Times New Roman" w:hAnsi="Times New Roman"/>
          <w:color w:val="000000"/>
          <w:sz w:val="28"/>
          <w:szCs w:val="28"/>
        </w:rPr>
        <w:t xml:space="preserve">относится к </w:t>
      </w:r>
      <w:r>
        <w:rPr>
          <w:rFonts w:ascii="Times New Roman" w:hAnsi="Times New Roman"/>
          <w:color w:val="000000"/>
          <w:sz w:val="28"/>
          <w:szCs w:val="28"/>
        </w:rPr>
        <w:t>общим учебным дисциплинам общеобразовательной подготовки</w:t>
      </w:r>
      <w:r w:rsidRPr="00E778C1">
        <w:rPr>
          <w:rFonts w:ascii="Times New Roman" w:hAnsi="Times New Roman"/>
          <w:color w:val="000000"/>
          <w:spacing w:val="13"/>
          <w:sz w:val="28"/>
          <w:szCs w:val="28"/>
        </w:rPr>
        <w:t>.</w:t>
      </w:r>
    </w:p>
    <w:p w:rsidR="00ED3DB3" w:rsidRPr="00E778C1" w:rsidRDefault="00ED3DB3" w:rsidP="00F37B8C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hAnsi="Times New Roman"/>
          <w:sz w:val="28"/>
          <w:szCs w:val="28"/>
        </w:rPr>
      </w:pPr>
    </w:p>
    <w:p w:rsidR="00ED3DB3" w:rsidRDefault="00ED3DB3" w:rsidP="00ED3DB3">
      <w:pPr>
        <w:spacing w:after="0" w:line="240" w:lineRule="auto"/>
        <w:ind w:firstLine="709"/>
        <w:rPr>
          <w:rStyle w:val="FontStyle50"/>
          <w:sz w:val="28"/>
          <w:szCs w:val="28"/>
        </w:rPr>
      </w:pPr>
      <w:r w:rsidRPr="00E778C1">
        <w:rPr>
          <w:rStyle w:val="FontStyle50"/>
          <w:sz w:val="28"/>
          <w:szCs w:val="28"/>
        </w:rPr>
        <w:t>1.2.</w:t>
      </w:r>
      <w:r w:rsidRPr="00E778C1">
        <w:rPr>
          <w:rStyle w:val="FontStyle50"/>
          <w:sz w:val="28"/>
          <w:szCs w:val="28"/>
        </w:rPr>
        <w:tab/>
        <w:t xml:space="preserve">Цели освоения учебной дисциплины. </w:t>
      </w:r>
    </w:p>
    <w:p w:rsidR="00ED3DB3" w:rsidRPr="00804867" w:rsidRDefault="00ED3DB3" w:rsidP="00ED3DB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804867">
        <w:rPr>
          <w:rFonts w:ascii="Times New Roman" w:hAnsi="Times New Roman"/>
          <w:i/>
          <w:color w:val="000000"/>
          <w:spacing w:val="2"/>
          <w:sz w:val="28"/>
          <w:szCs w:val="28"/>
        </w:rPr>
        <w:t>Освоение дисциплины «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Литература</w:t>
      </w:r>
      <w:r w:rsidRPr="0080486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» направлено на достижение следующих целей: </w:t>
      </w:r>
    </w:p>
    <w:p w:rsidR="00ED3DB3" w:rsidRPr="00E778C1" w:rsidRDefault="00ED3DB3" w:rsidP="00ED3DB3">
      <w:pPr>
        <w:spacing w:after="0" w:line="240" w:lineRule="auto"/>
        <w:ind w:firstLine="709"/>
        <w:rPr>
          <w:rStyle w:val="FontStyle50"/>
          <w:b w:val="0"/>
          <w:bCs w:val="0"/>
          <w:sz w:val="28"/>
          <w:szCs w:val="28"/>
        </w:rPr>
      </w:pPr>
    </w:p>
    <w:p w:rsidR="00ED3DB3" w:rsidRDefault="00ED3DB3" w:rsidP="00ED3D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ED3DB3" w:rsidRDefault="00ED3DB3" w:rsidP="00ED3D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гуманистического мировоззрения, национального самосознания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позиции, чувства патриотизма, любви и уважения к литературе и ценностям отечественной культуры; </w:t>
      </w:r>
    </w:p>
    <w:p w:rsidR="00ED3DB3" w:rsidRDefault="00ED3DB3" w:rsidP="00ED3D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читательского восприятия художественного текста, понимания авторской позиции 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ED3DB3" w:rsidRDefault="00ED3DB3" w:rsidP="00ED3D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</w:t>
      </w:r>
    </w:p>
    <w:p w:rsidR="00ED3DB3" w:rsidRPr="00E778C1" w:rsidRDefault="00ED3DB3" w:rsidP="00ED3D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литературных знаний; написания сочинений различных типов; поиска, систематизации и использования необходимой информации в том числе сети Интернет.  </w:t>
      </w:r>
    </w:p>
    <w:p w:rsidR="00ED3DB3" w:rsidRDefault="00ED3DB3" w:rsidP="00ED3D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DB3" w:rsidRDefault="00ED3DB3" w:rsidP="00ED3DB3">
      <w:pPr>
        <w:widowControl w:val="0"/>
        <w:tabs>
          <w:tab w:val="left" w:pos="993"/>
        </w:tabs>
        <w:spacing w:after="0" w:line="240" w:lineRule="auto"/>
        <w:ind w:firstLine="709"/>
        <w:rPr>
          <w:rStyle w:val="FontStyle50"/>
          <w:sz w:val="28"/>
          <w:szCs w:val="28"/>
        </w:rPr>
      </w:pPr>
      <w:r w:rsidRPr="00E778C1">
        <w:rPr>
          <w:rFonts w:ascii="Times New Roman" w:hAnsi="Times New Roman"/>
          <w:b/>
          <w:sz w:val="28"/>
          <w:szCs w:val="28"/>
        </w:rPr>
        <w:t>1.3.Т</w:t>
      </w:r>
      <w:r w:rsidRPr="00E778C1">
        <w:rPr>
          <w:rStyle w:val="FontStyle50"/>
          <w:sz w:val="28"/>
          <w:szCs w:val="28"/>
        </w:rPr>
        <w:t xml:space="preserve">ребования к результатам освоения учебной дисциплины. </w:t>
      </w:r>
    </w:p>
    <w:p w:rsidR="00ED3DB3" w:rsidRPr="00E778C1" w:rsidRDefault="00ED3DB3" w:rsidP="00ED3DB3">
      <w:pPr>
        <w:widowControl w:val="0"/>
        <w:tabs>
          <w:tab w:val="left" w:pos="993"/>
        </w:tabs>
        <w:spacing w:after="0" w:line="240" w:lineRule="auto"/>
        <w:ind w:firstLine="709"/>
        <w:rPr>
          <w:rStyle w:val="FontStyle50"/>
          <w:bCs w:val="0"/>
          <w:sz w:val="28"/>
          <w:szCs w:val="28"/>
        </w:rPr>
      </w:pPr>
    </w:p>
    <w:p w:rsidR="00ED3DB3" w:rsidRPr="00804867" w:rsidRDefault="00ED3DB3" w:rsidP="00ED3DB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35"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Содержание </w:t>
      </w:r>
      <w:r w:rsidRPr="0080486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дисциплины «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Литература</w:t>
      </w:r>
      <w:r w:rsidRPr="0080486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»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обеспечивает </w:t>
      </w:r>
      <w:r w:rsidRPr="0080486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достижение следующих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результатов</w:t>
      </w:r>
      <w:r w:rsidRPr="0080486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: </w:t>
      </w:r>
    </w:p>
    <w:p w:rsidR="00ED3DB3" w:rsidRPr="00D95DEF" w:rsidRDefault="00ED3DB3" w:rsidP="00ED3DB3">
      <w:pPr>
        <w:tabs>
          <w:tab w:val="left" w:pos="0"/>
          <w:tab w:val="left" w:pos="993"/>
        </w:tabs>
        <w:spacing w:after="0" w:line="240" w:lineRule="auto"/>
        <w:ind w:right="-35" w:firstLine="709"/>
        <w:jc w:val="both"/>
        <w:rPr>
          <w:rStyle w:val="FontStyle51"/>
          <w:b/>
          <w:sz w:val="28"/>
        </w:rPr>
      </w:pPr>
      <w:r w:rsidRPr="006B65C9">
        <w:rPr>
          <w:rStyle w:val="FontStyle51"/>
          <w:b/>
          <w:sz w:val="28"/>
          <w:szCs w:val="28"/>
        </w:rPr>
        <w:t>личностных:</w:t>
      </w:r>
    </w:p>
    <w:p w:rsidR="00ED3DB3" w:rsidRPr="00E778C1" w:rsidRDefault="00ED3DB3" w:rsidP="00ED3DB3">
      <w:pPr>
        <w:widowControl w:val="0"/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1A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F001A4">
        <w:rPr>
          <w:rFonts w:ascii="Times New Roman" w:hAnsi="Times New Roman"/>
          <w:sz w:val="28"/>
          <w:szCs w:val="28"/>
        </w:rPr>
        <w:t xml:space="preserve"> мировоззрения</w:t>
      </w:r>
      <w:r>
        <w:rPr>
          <w:rFonts w:ascii="Times New Roman" w:hAnsi="Times New Roman"/>
          <w:sz w:val="28"/>
          <w:szCs w:val="28"/>
        </w:rPr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E778C1">
        <w:rPr>
          <w:rFonts w:ascii="Times New Roman" w:hAnsi="Times New Roman"/>
          <w:sz w:val="28"/>
          <w:szCs w:val="28"/>
        </w:rPr>
        <w:t>;</w:t>
      </w:r>
      <w:proofErr w:type="gramEnd"/>
    </w:p>
    <w:p w:rsidR="00ED3DB3" w:rsidRPr="00E778C1" w:rsidRDefault="00ED3DB3" w:rsidP="00ED3DB3">
      <w:pPr>
        <w:widowControl w:val="0"/>
        <w:tabs>
          <w:tab w:val="left" w:pos="-567"/>
        </w:tabs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Pr="00E778C1">
        <w:rPr>
          <w:rFonts w:ascii="Times New Roman" w:hAnsi="Times New Roman"/>
          <w:sz w:val="28"/>
          <w:szCs w:val="28"/>
        </w:rPr>
        <w:t>;</w:t>
      </w:r>
    </w:p>
    <w:p w:rsidR="00ED3DB3" w:rsidRPr="00E778C1" w:rsidRDefault="00ED3DB3" w:rsidP="00ED3DB3">
      <w:pPr>
        <w:widowControl w:val="0"/>
        <w:spacing w:after="0" w:line="240" w:lineRule="auto"/>
        <w:ind w:right="-3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778C1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взаимопонимания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находить общие цели и сотрудничать для их достижения</w:t>
      </w:r>
      <w:r w:rsidRPr="00E778C1">
        <w:rPr>
          <w:rFonts w:ascii="Times New Roman" w:hAnsi="Times New Roman"/>
          <w:spacing w:val="-4"/>
          <w:sz w:val="28"/>
          <w:szCs w:val="28"/>
        </w:rPr>
        <w:t>;</w:t>
      </w:r>
    </w:p>
    <w:p w:rsidR="00ED3DB3" w:rsidRPr="00E778C1" w:rsidRDefault="00ED3DB3" w:rsidP="00ED3DB3">
      <w:pPr>
        <w:widowControl w:val="0"/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саморазвитию, на протяжении всей жизни; сознательное отношение к непрерывному образованию  как условию успешной профессиональной и общественной деятельности</w:t>
      </w:r>
      <w:r w:rsidRPr="00E778C1">
        <w:rPr>
          <w:rFonts w:ascii="Times New Roman" w:hAnsi="Times New Roman"/>
          <w:sz w:val="28"/>
          <w:szCs w:val="28"/>
        </w:rPr>
        <w:t>;</w:t>
      </w:r>
    </w:p>
    <w:p w:rsidR="00ED3DB3" w:rsidRDefault="00ED3DB3" w:rsidP="00ED3DB3">
      <w:pPr>
        <w:widowControl w:val="0"/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эстетическое отношение к миру</w:t>
      </w:r>
      <w:r w:rsidRPr="00E778C1">
        <w:rPr>
          <w:rFonts w:ascii="Times New Roman" w:hAnsi="Times New Roman"/>
          <w:sz w:val="28"/>
          <w:szCs w:val="28"/>
        </w:rPr>
        <w:t>;</w:t>
      </w:r>
    </w:p>
    <w:p w:rsidR="00ED3DB3" w:rsidRDefault="00ED3DB3" w:rsidP="00ED3DB3">
      <w:pPr>
        <w:widowControl w:val="0"/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духовно- 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D3DB3" w:rsidRPr="00E778C1" w:rsidRDefault="00ED3DB3" w:rsidP="00ED3DB3">
      <w:pPr>
        <w:widowControl w:val="0"/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для решения познавательных и коммуникативных задач различных источников информации ( словарей, энциклопедий, интерне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ресурсов и др.) </w:t>
      </w:r>
    </w:p>
    <w:p w:rsidR="00ED3DB3" w:rsidRPr="00E778C1" w:rsidRDefault="00ED3DB3" w:rsidP="00ED3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E778C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DB3" w:rsidRPr="00E778C1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Style w:val="FontStyle51"/>
          <w:b/>
          <w:sz w:val="28"/>
          <w:szCs w:val="28"/>
        </w:rPr>
        <w:t>-</w:t>
      </w:r>
      <w:r w:rsidRPr="00E778C1">
        <w:rPr>
          <w:rStyle w:val="FontStyle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</w:t>
      </w:r>
      <w:r w:rsidRPr="00E778C1">
        <w:rPr>
          <w:rFonts w:ascii="Times New Roman" w:hAnsi="Times New Roman"/>
          <w:sz w:val="28"/>
          <w:szCs w:val="28"/>
        </w:rPr>
        <w:t>;</w:t>
      </w:r>
    </w:p>
    <w:p w:rsidR="00ED3DB3" w:rsidRPr="00E778C1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</w:t>
      </w:r>
      <w:r w:rsidRPr="00E778C1">
        <w:rPr>
          <w:rFonts w:ascii="Times New Roman" w:hAnsi="Times New Roman"/>
          <w:sz w:val="28"/>
          <w:szCs w:val="28"/>
        </w:rPr>
        <w:t>;</w:t>
      </w:r>
    </w:p>
    <w:p w:rsidR="00ED3DB3" w:rsidRPr="00E778C1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78C1">
        <w:rPr>
          <w:rFonts w:ascii="Times New Roman" w:hAnsi="Times New Roman"/>
          <w:sz w:val="28"/>
          <w:szCs w:val="28"/>
        </w:rPr>
        <w:t>;</w:t>
      </w:r>
      <w:proofErr w:type="gramEnd"/>
    </w:p>
    <w:p w:rsidR="00ED3DB3" w:rsidRPr="00E778C1" w:rsidRDefault="00ED3DB3" w:rsidP="00ED3D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8C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владение навыками познавательной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Pr="00E778C1">
        <w:rPr>
          <w:rFonts w:ascii="Times New Roman" w:hAnsi="Times New Roman"/>
          <w:sz w:val="28"/>
          <w:szCs w:val="28"/>
        </w:rPr>
        <w:t>;</w:t>
      </w:r>
    </w:p>
    <w:p w:rsidR="00ED3DB3" w:rsidRPr="00D95DEF" w:rsidRDefault="00ED3DB3" w:rsidP="00ED3DB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8"/>
          <w:szCs w:val="28"/>
        </w:rPr>
        <w:t>предметных</w:t>
      </w:r>
      <w:r w:rsidRPr="00D95DEF">
        <w:rPr>
          <w:rFonts w:ascii="Times New Roman" w:hAnsi="Times New Roman"/>
          <w:b/>
          <w:iCs/>
          <w:sz w:val="28"/>
          <w:szCs w:val="28"/>
        </w:rPr>
        <w:t>:</w:t>
      </w:r>
    </w:p>
    <w:p w:rsidR="00ED3DB3" w:rsidRDefault="00ED3DB3" w:rsidP="00ED3DB3">
      <w:pPr>
        <w:pStyle w:val="aa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устойчивого интереса к чтению как к средству познания других культур, уважительного отношения к ним;</w:t>
      </w:r>
    </w:p>
    <w:p w:rsidR="00ED3DB3" w:rsidRDefault="00ED3DB3" w:rsidP="00ED3DB3">
      <w:pPr>
        <w:pStyle w:val="aa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различных видов анализа литературных произведений; </w:t>
      </w:r>
    </w:p>
    <w:p w:rsidR="00ED3DB3" w:rsidRDefault="00ED3DB3" w:rsidP="00ED3DB3">
      <w:pPr>
        <w:pStyle w:val="aa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навыками самоанализа на основе наблюдений за собственной речью; </w:t>
      </w:r>
    </w:p>
    <w:p w:rsidR="00ED3DB3" w:rsidRDefault="00ED3DB3" w:rsidP="00ED3DB3">
      <w:pPr>
        <w:pStyle w:val="aa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ED3DB3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владением умением представлять тексты в виде тезисов, конспектов, сочинений, рефератов и т.д.</w:t>
      </w:r>
    </w:p>
    <w:p w:rsidR="00ED3DB3" w:rsidRDefault="00ED3DB3" w:rsidP="00ED3DB3">
      <w:pPr>
        <w:pStyle w:val="aa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содержания произведений русской, родной и мировой </w:t>
      </w:r>
      <w:r>
        <w:rPr>
          <w:sz w:val="28"/>
          <w:szCs w:val="28"/>
        </w:rPr>
        <w:lastRenderedPageBreak/>
        <w:t xml:space="preserve">классической литературы, их историко- культурного и нравственно- ценностного влияния на формирование национальной и мировой культуры; </w:t>
      </w:r>
    </w:p>
    <w:p w:rsidR="00ED3DB3" w:rsidRDefault="00ED3DB3" w:rsidP="00ED3DB3">
      <w:pPr>
        <w:pStyle w:val="aa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учитывать исторический, историко- культурный контекст и подтекст творчества писателя в процессе анализа художественного произведения;</w:t>
      </w:r>
    </w:p>
    <w:p w:rsidR="00ED3DB3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способность выделять в текстах образы, темы и проблемы и выражать свое отношение к теме, проблеме текста в развернутых аргументах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3DB3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 навыками анализа текста с учетом их стилистической и жанрово-родовой специфики; осознание художественной картины жизни, созданной в произведениях в единстве эмоционально - личностного восприятия интеллектуального понимания; </w:t>
      </w:r>
    </w:p>
    <w:p w:rsidR="00ED3DB3" w:rsidRDefault="00ED3DB3" w:rsidP="00ED3D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ED3DB3" w:rsidRDefault="00ED3DB3" w:rsidP="0097217D">
      <w:pPr>
        <w:spacing w:after="0" w:line="240" w:lineRule="auto"/>
        <w:contextualSpacing/>
        <w:rPr>
          <w:rStyle w:val="FontStyle49"/>
          <w:rFonts w:eastAsia="Times New Roman"/>
          <w:sz w:val="28"/>
          <w:szCs w:val="28"/>
        </w:rPr>
      </w:pPr>
    </w:p>
    <w:p w:rsidR="0097217D" w:rsidRPr="00D410C0" w:rsidRDefault="0097217D" w:rsidP="0097217D">
      <w:pPr>
        <w:spacing w:after="0" w:line="240" w:lineRule="auto"/>
        <w:contextualSpacing/>
        <w:rPr>
          <w:rStyle w:val="FontStyle50"/>
          <w:rFonts w:eastAsia="Times New Roman"/>
          <w:b w:val="0"/>
          <w:bCs w:val="0"/>
          <w:sz w:val="28"/>
          <w:szCs w:val="28"/>
        </w:rPr>
      </w:pPr>
      <w:r w:rsidRPr="00D410C0">
        <w:rPr>
          <w:rStyle w:val="FontStyle49"/>
          <w:rFonts w:eastAsia="Times New Roman"/>
          <w:sz w:val="28"/>
          <w:szCs w:val="28"/>
        </w:rPr>
        <w:t>1.</w:t>
      </w:r>
      <w:r w:rsidR="00CA79F9">
        <w:rPr>
          <w:rStyle w:val="FontStyle49"/>
          <w:rFonts w:eastAsia="Times New Roman"/>
          <w:sz w:val="28"/>
          <w:szCs w:val="28"/>
        </w:rPr>
        <w:t>4</w:t>
      </w:r>
      <w:r w:rsidRPr="00D410C0">
        <w:rPr>
          <w:rStyle w:val="FontStyle49"/>
          <w:rFonts w:eastAsia="Times New Roman"/>
          <w:sz w:val="28"/>
          <w:szCs w:val="28"/>
        </w:rPr>
        <w:t xml:space="preserve">. </w:t>
      </w:r>
      <w:r w:rsidRPr="00D410C0">
        <w:rPr>
          <w:rStyle w:val="FontStyle50"/>
          <w:rFonts w:eastAsia="Times New Roman"/>
          <w:sz w:val="28"/>
          <w:szCs w:val="28"/>
        </w:rPr>
        <w:t xml:space="preserve">Количество часов на освоение </w:t>
      </w:r>
      <w:r w:rsidRPr="00D410C0">
        <w:rPr>
          <w:rStyle w:val="FontStyle51"/>
          <w:rFonts w:eastAsia="Times New Roman"/>
          <w:b/>
          <w:sz w:val="28"/>
          <w:szCs w:val="28"/>
        </w:rPr>
        <w:t>рабочей</w:t>
      </w:r>
      <w:r w:rsidRPr="00D410C0">
        <w:rPr>
          <w:rStyle w:val="FontStyle50"/>
          <w:rFonts w:eastAsia="Times New Roman"/>
          <w:sz w:val="28"/>
          <w:szCs w:val="28"/>
        </w:rPr>
        <w:t xml:space="preserve"> программы учебной дисциплин</w:t>
      </w:r>
      <w:r w:rsidRPr="00D410C0">
        <w:rPr>
          <w:rStyle w:val="FontStyle50"/>
          <w:sz w:val="28"/>
          <w:szCs w:val="28"/>
        </w:rPr>
        <w:t>ы</w:t>
      </w:r>
      <w:r w:rsidRPr="00D410C0">
        <w:rPr>
          <w:rStyle w:val="FontStyle50"/>
          <w:rFonts w:eastAsia="Times New Roman"/>
          <w:sz w:val="28"/>
          <w:szCs w:val="28"/>
        </w:rPr>
        <w:t>:</w:t>
      </w:r>
    </w:p>
    <w:p w:rsidR="0097217D" w:rsidRPr="00D410C0" w:rsidRDefault="0097217D" w:rsidP="005F698C">
      <w:pPr>
        <w:spacing w:after="0" w:line="240" w:lineRule="auto"/>
        <w:contextualSpacing/>
        <w:jc w:val="both"/>
        <w:rPr>
          <w:rStyle w:val="FontStyle51"/>
          <w:sz w:val="28"/>
          <w:szCs w:val="28"/>
        </w:rPr>
      </w:pPr>
      <w:r w:rsidRPr="00D410C0">
        <w:rPr>
          <w:rStyle w:val="FontStyle51"/>
          <w:sz w:val="28"/>
          <w:szCs w:val="28"/>
        </w:rPr>
        <w:t>максимальная уч</w:t>
      </w:r>
      <w:r w:rsidR="00A721E3" w:rsidRPr="00D410C0">
        <w:rPr>
          <w:rStyle w:val="FontStyle51"/>
          <w:sz w:val="28"/>
          <w:szCs w:val="28"/>
        </w:rPr>
        <w:t>ебная нагрузка обучающегося —1</w:t>
      </w:r>
      <w:r w:rsidR="000D7963">
        <w:rPr>
          <w:rStyle w:val="FontStyle51"/>
          <w:sz w:val="28"/>
          <w:szCs w:val="28"/>
        </w:rPr>
        <w:t>19</w:t>
      </w:r>
      <w:r w:rsidR="00A721E3" w:rsidRPr="00D410C0">
        <w:rPr>
          <w:rStyle w:val="FontStyle51"/>
          <w:sz w:val="28"/>
          <w:szCs w:val="28"/>
        </w:rPr>
        <w:t xml:space="preserve"> </w:t>
      </w:r>
      <w:r w:rsidRPr="00D410C0">
        <w:rPr>
          <w:rStyle w:val="FontStyle51"/>
          <w:sz w:val="28"/>
          <w:szCs w:val="28"/>
        </w:rPr>
        <w:t>часов, в том числе: обязательная аудиторная учебная нагрузка</w:t>
      </w:r>
      <w:r w:rsidRPr="00D410C0">
        <w:rPr>
          <w:rStyle w:val="FontStyle51"/>
          <w:rFonts w:eastAsia="Times New Roman"/>
          <w:sz w:val="28"/>
          <w:szCs w:val="28"/>
        </w:rPr>
        <w:t xml:space="preserve"> обучающег</w:t>
      </w:r>
      <w:r w:rsidR="00A721E3" w:rsidRPr="00D410C0">
        <w:rPr>
          <w:rStyle w:val="FontStyle51"/>
          <w:sz w:val="28"/>
          <w:szCs w:val="28"/>
        </w:rPr>
        <w:t xml:space="preserve">ося — </w:t>
      </w:r>
      <w:r w:rsidR="002F3BA7">
        <w:rPr>
          <w:rStyle w:val="FontStyle51"/>
          <w:sz w:val="28"/>
          <w:szCs w:val="28"/>
        </w:rPr>
        <w:t>117</w:t>
      </w:r>
      <w:r w:rsidRPr="00D410C0">
        <w:rPr>
          <w:rStyle w:val="FontStyle51"/>
          <w:sz w:val="28"/>
          <w:szCs w:val="28"/>
        </w:rPr>
        <w:t xml:space="preserve"> </w:t>
      </w:r>
      <w:r w:rsidR="00EF7418" w:rsidRPr="00D410C0">
        <w:rPr>
          <w:rStyle w:val="FontStyle51"/>
          <w:sz w:val="28"/>
          <w:szCs w:val="28"/>
        </w:rPr>
        <w:t>час</w:t>
      </w:r>
      <w:r w:rsidR="00ED3DB3">
        <w:rPr>
          <w:rStyle w:val="FontStyle51"/>
          <w:sz w:val="28"/>
          <w:szCs w:val="28"/>
        </w:rPr>
        <w:t>ов.</w:t>
      </w:r>
      <w:r w:rsidR="00EF7418" w:rsidRPr="00D410C0">
        <w:rPr>
          <w:rStyle w:val="FontStyle51"/>
          <w:sz w:val="28"/>
          <w:szCs w:val="28"/>
        </w:rPr>
        <w:t xml:space="preserve"> </w:t>
      </w:r>
    </w:p>
    <w:p w:rsidR="00A721E3" w:rsidRPr="00D410C0" w:rsidRDefault="00A721E3" w:rsidP="00A721E3">
      <w:pPr>
        <w:spacing w:after="0" w:line="240" w:lineRule="auto"/>
        <w:contextualSpacing/>
        <w:rPr>
          <w:rStyle w:val="FontStyle51"/>
          <w:sz w:val="28"/>
          <w:szCs w:val="28"/>
        </w:rPr>
      </w:pPr>
    </w:p>
    <w:p w:rsidR="00A721E3" w:rsidRPr="00D410C0" w:rsidRDefault="00A721E3" w:rsidP="00A721E3">
      <w:pPr>
        <w:rPr>
          <w:rStyle w:val="FontStyle50"/>
          <w:rFonts w:eastAsia="Times New Roman"/>
          <w:b w:val="0"/>
          <w:bCs w:val="0"/>
          <w:sz w:val="28"/>
          <w:szCs w:val="36"/>
        </w:rPr>
      </w:pPr>
      <w:r w:rsidRPr="00D410C0">
        <w:rPr>
          <w:rStyle w:val="FontStyle50"/>
          <w:rFonts w:eastAsia="Times New Roman"/>
          <w:sz w:val="28"/>
          <w:szCs w:val="36"/>
        </w:rPr>
        <w:t>2. СТРУКТУРА И СОДЕРЖАНИЕ УЧЕБНОЙ ДИСЦИПЛИНЫ</w:t>
      </w:r>
    </w:p>
    <w:p w:rsidR="00A721E3" w:rsidRPr="00D410C0" w:rsidRDefault="00A721E3" w:rsidP="00A721E3">
      <w:pPr>
        <w:rPr>
          <w:rStyle w:val="FontStyle50"/>
          <w:rFonts w:eastAsia="Times New Roman"/>
          <w:b w:val="0"/>
          <w:bCs w:val="0"/>
          <w:sz w:val="28"/>
          <w:szCs w:val="28"/>
        </w:rPr>
      </w:pPr>
      <w:r w:rsidRPr="00D410C0">
        <w:rPr>
          <w:rStyle w:val="FontStyle50"/>
          <w:rFonts w:eastAsia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99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7"/>
        <w:gridCol w:w="2368"/>
      </w:tblGrid>
      <w:tr w:rsidR="00A721E3" w:rsidRPr="00D410C0" w:rsidTr="00FC386C">
        <w:trPr>
          <w:trHeight w:val="26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A721E3" w:rsidP="00FE3738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i/>
                <w:sz w:val="28"/>
                <w:szCs w:val="28"/>
              </w:rPr>
            </w:pPr>
            <w:r w:rsidRPr="00D410C0">
              <w:rPr>
                <w:rStyle w:val="FontStyle50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A721E3" w:rsidP="00FE3738">
            <w:pPr>
              <w:pStyle w:val="Style32"/>
              <w:widowControl/>
              <w:jc w:val="center"/>
              <w:rPr>
                <w:rStyle w:val="FontStyle41"/>
                <w:b w:val="0"/>
                <w:sz w:val="28"/>
                <w:szCs w:val="28"/>
              </w:rPr>
            </w:pPr>
            <w:r w:rsidRPr="00D410C0">
              <w:rPr>
                <w:rStyle w:val="FontStyle41"/>
                <w:sz w:val="28"/>
                <w:szCs w:val="28"/>
              </w:rPr>
              <w:t>Объем часов</w:t>
            </w:r>
          </w:p>
        </w:tc>
      </w:tr>
      <w:tr w:rsidR="00A721E3" w:rsidRPr="00D410C0" w:rsidTr="00FC386C">
        <w:trPr>
          <w:trHeight w:val="254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A721E3" w:rsidP="00FE3738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D410C0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A721E3" w:rsidP="00FC386C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D410C0">
              <w:rPr>
                <w:rStyle w:val="FontStyle50"/>
                <w:sz w:val="28"/>
                <w:szCs w:val="28"/>
              </w:rPr>
              <w:t>1</w:t>
            </w:r>
            <w:r w:rsidR="00866B84">
              <w:rPr>
                <w:rStyle w:val="FontStyle50"/>
                <w:sz w:val="28"/>
                <w:szCs w:val="28"/>
              </w:rPr>
              <w:t>19</w:t>
            </w:r>
          </w:p>
        </w:tc>
      </w:tr>
      <w:tr w:rsidR="00A721E3" w:rsidRPr="00D410C0" w:rsidTr="00FC386C">
        <w:trPr>
          <w:trHeight w:val="26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A721E3" w:rsidP="00FE3738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D410C0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6103A6" w:rsidP="00FC386C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117</w:t>
            </w:r>
          </w:p>
        </w:tc>
      </w:tr>
      <w:tr w:rsidR="00A721E3" w:rsidRPr="00D410C0" w:rsidTr="00FC386C">
        <w:trPr>
          <w:trHeight w:val="254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FC386C" w:rsidP="00FE3738">
            <w:pPr>
              <w:pStyle w:val="Style33"/>
              <w:widowControl/>
              <w:spacing w:after="0" w:line="240" w:lineRule="auto"/>
              <w:jc w:val="both"/>
              <w:rPr>
                <w:rStyle w:val="FontStyle5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1E3" w:rsidRPr="00D410C0" w:rsidRDefault="006103A6" w:rsidP="00FC386C">
            <w:pPr>
              <w:pStyle w:val="Style33"/>
              <w:widowControl/>
              <w:spacing w:after="0" w:line="240" w:lineRule="auto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117</w:t>
            </w:r>
          </w:p>
        </w:tc>
      </w:tr>
      <w:tr w:rsidR="00FC386C" w:rsidRPr="00D410C0" w:rsidTr="00FC386C">
        <w:trPr>
          <w:trHeight w:val="26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6C" w:rsidRDefault="00FC386C" w:rsidP="00FE3738">
            <w:pPr>
              <w:pStyle w:val="Style33"/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Промежуточная</w:t>
            </w:r>
            <w:r w:rsidRPr="00D410C0">
              <w:rPr>
                <w:rStyle w:val="FontStyle51"/>
                <w:sz w:val="28"/>
                <w:szCs w:val="28"/>
              </w:rPr>
              <w:t xml:space="preserve"> аттестация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6C" w:rsidRDefault="00FC386C" w:rsidP="00FC386C">
            <w:pPr>
              <w:pStyle w:val="Style33"/>
              <w:widowControl/>
              <w:spacing w:after="0" w:line="240" w:lineRule="auto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2</w:t>
            </w:r>
          </w:p>
        </w:tc>
      </w:tr>
      <w:tr w:rsidR="00FC386C" w:rsidRPr="00D410C0" w:rsidTr="00FC386C">
        <w:trPr>
          <w:trHeight w:val="303"/>
        </w:trPr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86C" w:rsidRPr="00D410C0" w:rsidRDefault="00FC386C" w:rsidP="00EF53DF">
            <w:pPr>
              <w:pStyle w:val="Style33"/>
              <w:spacing w:after="0" w:line="240" w:lineRule="auto"/>
              <w:jc w:val="both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Промежуточная</w:t>
            </w:r>
            <w:r w:rsidRPr="00D410C0">
              <w:rPr>
                <w:rStyle w:val="FontStyle51"/>
                <w:sz w:val="28"/>
                <w:szCs w:val="28"/>
              </w:rPr>
              <w:t xml:space="preserve"> аттестация в форме </w:t>
            </w:r>
            <w:r>
              <w:rPr>
                <w:rStyle w:val="FontStyle51"/>
                <w:sz w:val="28"/>
                <w:szCs w:val="28"/>
              </w:rPr>
              <w:t xml:space="preserve">дифференцированного зачета </w:t>
            </w:r>
            <w:r w:rsidRPr="00D410C0">
              <w:rPr>
                <w:rStyle w:val="FontStyle51"/>
                <w:sz w:val="28"/>
                <w:szCs w:val="28"/>
              </w:rPr>
              <w:t>(2 семестр)</w:t>
            </w:r>
          </w:p>
        </w:tc>
      </w:tr>
      <w:tr w:rsidR="00FC386C" w:rsidRPr="00D410C0" w:rsidTr="00FC386C">
        <w:trPr>
          <w:trHeight w:val="474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6C" w:rsidRDefault="00FC386C" w:rsidP="00EF53DF">
            <w:pPr>
              <w:pStyle w:val="Style33"/>
              <w:widowControl/>
              <w:spacing w:after="0" w:line="240" w:lineRule="auto"/>
              <w:jc w:val="both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 xml:space="preserve">Промежуточная аттестация в форме контрольного опроса </w:t>
            </w:r>
            <w:proofErr w:type="gramStart"/>
            <w:r>
              <w:rPr>
                <w:rStyle w:val="FontStyle51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51"/>
                <w:sz w:val="28"/>
                <w:szCs w:val="28"/>
              </w:rPr>
              <w:t xml:space="preserve">1 семестр) </w:t>
            </w:r>
          </w:p>
          <w:p w:rsidR="00FC386C" w:rsidRDefault="00FC386C" w:rsidP="00FC386C">
            <w:pPr>
              <w:pStyle w:val="Style33"/>
              <w:spacing w:after="0"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</w:tc>
      </w:tr>
    </w:tbl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350D53" w:rsidRDefault="00350D53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  <w:sectPr w:rsidR="00350D53" w:rsidSect="00350D53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F3BA7" w:rsidRDefault="002F3BA7" w:rsidP="00EF53DF">
      <w:pPr>
        <w:spacing w:after="0"/>
        <w:jc w:val="center"/>
        <w:rPr>
          <w:rStyle w:val="FontStyle49"/>
          <w:rFonts w:eastAsia="Times New Roman"/>
          <w:sz w:val="28"/>
          <w:szCs w:val="28"/>
        </w:rPr>
      </w:pPr>
    </w:p>
    <w:p w:rsidR="00A818FC" w:rsidRPr="002F10CF" w:rsidRDefault="00A818FC" w:rsidP="00A818FC">
      <w:pPr>
        <w:spacing w:after="0" w:line="240" w:lineRule="auto"/>
        <w:jc w:val="center"/>
        <w:rPr>
          <w:rStyle w:val="FontStyle50"/>
          <w:sz w:val="28"/>
          <w:szCs w:val="28"/>
        </w:rPr>
      </w:pPr>
      <w:r w:rsidRPr="002F10CF">
        <w:rPr>
          <w:rStyle w:val="FontStyle49"/>
          <w:sz w:val="28"/>
          <w:szCs w:val="28"/>
        </w:rPr>
        <w:t>2. 2</w:t>
      </w:r>
      <w:r w:rsidR="002B7F46">
        <w:rPr>
          <w:rStyle w:val="FontStyle49"/>
          <w:sz w:val="28"/>
          <w:szCs w:val="28"/>
        </w:rPr>
        <w:t xml:space="preserve"> </w:t>
      </w:r>
      <w:r w:rsidRPr="002F10CF">
        <w:rPr>
          <w:rStyle w:val="FontStyle50"/>
          <w:sz w:val="28"/>
          <w:szCs w:val="28"/>
        </w:rPr>
        <w:t>Тематический план и содержание учебной дисциплины</w:t>
      </w:r>
    </w:p>
    <w:p w:rsidR="00A818FC" w:rsidRPr="00E778C1" w:rsidRDefault="00A818FC" w:rsidP="00A818FC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214"/>
        <w:gridCol w:w="1417"/>
        <w:gridCol w:w="993"/>
      </w:tblGrid>
      <w:tr w:rsidR="00A818FC" w:rsidRPr="00B117CD" w:rsidTr="00350D5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rPr>
                <w:rStyle w:val="FontStyle50"/>
                <w:sz w:val="24"/>
                <w:szCs w:val="24"/>
              </w:rPr>
            </w:pPr>
            <w:r w:rsidRPr="00E778C1">
              <w:rPr>
                <w:rFonts w:ascii="Times New Roman" w:hAnsi="Times New Roman"/>
                <w:b/>
                <w:bCs/>
                <w:color w:val="000000"/>
                <w:spacing w:val="-2"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778C1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Содержание учебного материала,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778C1">
              <w:rPr>
                <w:rFonts w:ascii="Times New Roman" w:hAnsi="Times New Roman"/>
                <w:b/>
                <w:bCs/>
                <w:color w:val="000000"/>
                <w:spacing w:val="-3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778C1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Уровень </w:t>
            </w:r>
            <w:r w:rsidRPr="00E778C1">
              <w:rPr>
                <w:rFonts w:ascii="Times New Roman" w:hAnsi="Times New Roman"/>
                <w:b/>
                <w:bCs/>
                <w:color w:val="000000"/>
                <w:spacing w:val="-3"/>
              </w:rPr>
              <w:t>освоения</w:t>
            </w:r>
          </w:p>
        </w:tc>
      </w:tr>
      <w:tr w:rsidR="00A818FC" w:rsidRPr="00B117CD" w:rsidTr="00350D53">
        <w:trPr>
          <w:trHeight w:val="4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E778C1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E778C1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E778C1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E778C1">
              <w:rPr>
                <w:rStyle w:val="FontStyle50"/>
                <w:sz w:val="24"/>
                <w:szCs w:val="24"/>
              </w:rPr>
              <w:t>4</w:t>
            </w:r>
          </w:p>
        </w:tc>
      </w:tr>
      <w:tr w:rsidR="00A818FC" w:rsidRPr="00B117CD" w:rsidTr="00350D53">
        <w:trPr>
          <w:trHeight w:val="433"/>
        </w:trPr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CF5B71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Раздел 1.</w:t>
            </w:r>
            <w:r w:rsidR="00CF5B71" w:rsidRPr="00B117CD">
              <w:rPr>
                <w:rFonts w:ascii="Times New Roman" w:hAnsi="Times New Roman"/>
              </w:rPr>
              <w:t xml:space="preserve"> </w:t>
            </w:r>
            <w:r w:rsidR="00CF5B71" w:rsidRPr="00CF5B71">
              <w:rPr>
                <w:rFonts w:ascii="Times New Roman" w:hAnsi="Times New Roman"/>
                <w:b/>
              </w:rPr>
              <w:t>Русская литература 19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</w:tr>
      <w:tr w:rsidR="003E1BA6" w:rsidRPr="00B117CD" w:rsidTr="00350D53">
        <w:trPr>
          <w:trHeight w:val="433"/>
        </w:trPr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6" w:rsidRDefault="003E1BA6" w:rsidP="00CF5B71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6" w:rsidRPr="00E778C1" w:rsidRDefault="003E1BA6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6" w:rsidRPr="00E778C1" w:rsidRDefault="003E1BA6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</w:tr>
      <w:tr w:rsidR="005D3AA5" w:rsidRPr="00B117CD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903" w:rsidRPr="00577903" w:rsidRDefault="00577903" w:rsidP="00577903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79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Тема 1.1. </w:t>
            </w:r>
            <w:r w:rsidRPr="005779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Русская литература первой половины </w:t>
            </w:r>
            <w:r w:rsidRPr="0057790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XIX</w:t>
            </w:r>
            <w:r w:rsidRPr="005779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века</w:t>
            </w:r>
          </w:p>
          <w:p w:rsidR="005D3AA5" w:rsidRPr="00E778C1" w:rsidRDefault="005D3AA5" w:rsidP="00EB00C3">
            <w:pPr>
              <w:pStyle w:val="Style35"/>
              <w:spacing w:after="0"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B117CD" w:rsidRDefault="005D3AA5" w:rsidP="00EB00C3">
            <w:pPr>
              <w:spacing w:after="0" w:line="240" w:lineRule="auto"/>
              <w:rPr>
                <w:rStyle w:val="FontStyle5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Русская литература первой половины 19 века</w:t>
            </w: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Развитие русской литературы и культуры в первой половине XIX века.</w:t>
            </w:r>
            <w:r w:rsidR="00EB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Историко-культурный процесс рубежа XVIII — XIX веков</w:t>
            </w: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pStyle w:val="Style3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5D3AA5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AA5" w:rsidRPr="00B117CD" w:rsidRDefault="005D3AA5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B117CD" w:rsidRDefault="005D3AA5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  (1799—1837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3AA5" w:rsidRPr="00B117CD" w:rsidRDefault="005D3AA5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Личность писате</w:t>
            </w:r>
            <w:r w:rsidR="00EB00C3">
              <w:rPr>
                <w:rFonts w:ascii="Times New Roman" w:hAnsi="Times New Roman"/>
                <w:sz w:val="24"/>
                <w:szCs w:val="24"/>
              </w:rPr>
              <w:t xml:space="preserve">ля. Жизненный и творческий путь.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Лирика. Поэма «Медный  всадник». Трагедия «Борис Годунов».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AA5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AA5" w:rsidRPr="00B117CD" w:rsidRDefault="005D3AA5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B117CD" w:rsidRDefault="005D3AA5" w:rsidP="00EB00C3">
            <w:pPr>
              <w:pStyle w:val="Style35"/>
              <w:spacing w:after="0" w:line="240" w:lineRule="auto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Михаил Юрьевич Лермонтов  (1814 — 1841)</w:t>
            </w:r>
          </w:p>
          <w:p w:rsidR="005D3AA5" w:rsidRPr="00E778C1" w:rsidRDefault="005D3AA5" w:rsidP="00EB00C3">
            <w:pPr>
              <w:pStyle w:val="Style3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17CD">
              <w:rPr>
                <w:rFonts w:ascii="Times New Roman" w:hAnsi="Times New Roman"/>
              </w:rPr>
              <w:t>Личность и жизненный путь М.Ю. Лермонтова. Лирика. Поэма «Демон»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pStyle w:val="Style35"/>
              <w:tabs>
                <w:tab w:val="left" w:pos="180"/>
                <w:tab w:val="center" w:pos="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5D3AA5" w:rsidRPr="00B117CD" w:rsidTr="00EB00C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AA5" w:rsidRPr="00B117CD" w:rsidRDefault="005D3AA5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B117CD" w:rsidRDefault="005D3AA5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Николай Васильевич Гоголь  (1809—1852)</w:t>
            </w:r>
          </w:p>
          <w:p w:rsidR="005D3AA5" w:rsidRPr="00E778C1" w:rsidRDefault="005D3AA5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Личность писате</w:t>
            </w:r>
            <w:r w:rsidR="00CA55D0">
              <w:rPr>
                <w:rFonts w:ascii="Times New Roman" w:hAnsi="Times New Roman"/>
              </w:rPr>
              <w:t>ля, жизненный и творческий путь</w:t>
            </w:r>
            <w:r w:rsidRPr="00B117CD">
              <w:rPr>
                <w:rFonts w:ascii="Times New Roman" w:hAnsi="Times New Roman"/>
              </w:rPr>
              <w:t>»</w:t>
            </w:r>
            <w:r w:rsidR="00577903">
              <w:rPr>
                <w:rFonts w:ascii="Times New Roman" w:hAnsi="Times New Roman"/>
              </w:rPr>
              <w:t xml:space="preserve"> </w:t>
            </w:r>
            <w:r w:rsidRPr="00B117CD">
              <w:rPr>
                <w:rFonts w:ascii="Times New Roman" w:hAnsi="Times New Roman"/>
              </w:rPr>
              <w:t>Петербургские повести».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5" w:rsidRPr="003E1BA6" w:rsidRDefault="005D3AA5" w:rsidP="00350D53">
            <w:pPr>
              <w:pStyle w:val="Style35"/>
              <w:tabs>
                <w:tab w:val="left" w:pos="225"/>
                <w:tab w:val="center" w:pos="488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A818FC" w:rsidRPr="00B117CD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Русск</w:t>
            </w:r>
            <w:r w:rsidR="002B7F46">
              <w:rPr>
                <w:rFonts w:ascii="Times New Roman" w:hAnsi="Times New Roman"/>
                <w:sz w:val="24"/>
                <w:szCs w:val="24"/>
              </w:rPr>
              <w:t xml:space="preserve">ая литература второй </w:t>
            </w:r>
            <w:r w:rsidR="002B7F46" w:rsidRPr="002B7F46">
              <w:rPr>
                <w:rFonts w:ascii="Times New Roman" w:hAnsi="Times New Roman" w:cs="Times New Roman"/>
                <w:sz w:val="24"/>
                <w:szCs w:val="24"/>
              </w:rPr>
              <w:t xml:space="preserve">половины </w:t>
            </w:r>
            <w:r w:rsidR="002B7F46" w:rsidRPr="002B7F46">
              <w:rPr>
                <w:rFonts w:ascii="Times New Roman" w:hAnsi="Times New Roman" w:cs="Times New Roman"/>
              </w:rPr>
              <w:t>XIX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Особенности развития русской литературы во второй половине XIX века.</w:t>
            </w:r>
          </w:p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A818FC" w:rsidRPr="00E778C1" w:rsidRDefault="00A818FC" w:rsidP="00EB00C3">
            <w:pPr>
              <w:pStyle w:val="Style35"/>
              <w:spacing w:after="0" w:line="240" w:lineRule="auto"/>
              <w:rPr>
                <w:rStyle w:val="FontStyle50"/>
                <w:sz w:val="24"/>
                <w:szCs w:val="24"/>
              </w:rPr>
            </w:pPr>
          </w:p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lastRenderedPageBreak/>
              <w:t>Культурно-историческое развитие России середины XIX века. Конфликт либерального  дворянства и разночинной  демократии. Отмена крепостного права. Крымская война.</w:t>
            </w:r>
          </w:p>
          <w:p w:rsidR="00A818FC" w:rsidRPr="00B117CD" w:rsidRDefault="00A818FC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Роль журналов. Н.А.</w:t>
            </w:r>
            <w:r w:rsidR="00CA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Добролюбов.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A818FC" w:rsidRPr="003E1BA6" w:rsidRDefault="00A818FC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tabs>
                <w:tab w:val="left" w:pos="345"/>
                <w:tab w:val="center" w:pos="488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A818FC" w:rsidRPr="003E1BA6" w:rsidRDefault="00A818FC" w:rsidP="00350D53">
            <w:pPr>
              <w:pStyle w:val="Style35"/>
              <w:tabs>
                <w:tab w:val="left" w:pos="345"/>
                <w:tab w:val="center" w:pos="488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 Островский  (1823—1886)</w:t>
            </w:r>
          </w:p>
          <w:p w:rsidR="00A818FC" w:rsidRPr="00B117CD" w:rsidRDefault="00A818FC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Жизненный и творческий путь. Драмы «Гроза» и «Бесприданница»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tabs>
                <w:tab w:val="left" w:pos="285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pStyle w:val="Style35"/>
              <w:spacing w:after="0" w:line="240" w:lineRule="auto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Иван Александрович Гончаров  (1812—1891)</w:t>
            </w:r>
          </w:p>
          <w:p w:rsidR="00A818FC" w:rsidRPr="00CC7069" w:rsidRDefault="00A818FC" w:rsidP="00EB00C3">
            <w:pPr>
              <w:pStyle w:val="Style3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17CD">
              <w:rPr>
                <w:rFonts w:ascii="Times New Roman" w:hAnsi="Times New Roman"/>
              </w:rPr>
              <w:t>Жизненный путь и творческая биография. Роман «Обломов»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  (1818—1883)</w:t>
            </w:r>
          </w:p>
          <w:p w:rsidR="00A818FC" w:rsidRPr="00B117CD" w:rsidRDefault="00A818FC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Жизненный и творческий путь.</w:t>
            </w:r>
          </w:p>
          <w:p w:rsidR="00A818FC" w:rsidRPr="00B117CD" w:rsidRDefault="00A818FC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Роман «Отцы и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Николай Гаврилович Чернышевский  (1828—1889</w:t>
            </w:r>
            <w:proofErr w:type="gramEnd"/>
          </w:p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Краткий очерк жизни и творчества.</w:t>
            </w:r>
          </w:p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Роман «Что делать»</w:t>
            </w: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pStyle w:val="Style35"/>
              <w:spacing w:after="0" w:line="240" w:lineRule="auto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Николай Семенович Лесков  (1831—1895)</w:t>
            </w:r>
          </w:p>
          <w:p w:rsidR="00A818FC" w:rsidRPr="00B117CD" w:rsidRDefault="00A818FC" w:rsidP="00EB00C3">
            <w:pPr>
              <w:pStyle w:val="Style35"/>
              <w:spacing w:after="0" w:line="240" w:lineRule="auto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 xml:space="preserve">Сведения из  биографии. </w:t>
            </w:r>
          </w:p>
          <w:p w:rsidR="00A818FC" w:rsidRPr="00E778C1" w:rsidRDefault="00A818FC" w:rsidP="00EB00C3">
            <w:pPr>
              <w:pStyle w:val="Style35"/>
              <w:spacing w:after="0" w:line="240" w:lineRule="auto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Повесть «Очарованный странник»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CC7069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 xml:space="preserve">Михаил </w:t>
            </w:r>
            <w:proofErr w:type="spellStart"/>
            <w:r w:rsidRPr="00B117CD">
              <w:rPr>
                <w:rFonts w:ascii="Times New Roman" w:hAnsi="Times New Roman"/>
                <w:b/>
              </w:rPr>
              <w:t>Евграфович</w:t>
            </w:r>
            <w:proofErr w:type="spellEnd"/>
            <w:r w:rsidRPr="00B117CD">
              <w:rPr>
                <w:rFonts w:ascii="Times New Roman" w:hAnsi="Times New Roman"/>
                <w:b/>
              </w:rPr>
              <w:t xml:space="preserve"> Салтыков-Щедрин  (1826—1889)</w:t>
            </w:r>
            <w:r w:rsidRPr="00CC7069">
              <w:rPr>
                <w:rStyle w:val="FontStyle50"/>
                <w:b w:val="0"/>
                <w:sz w:val="24"/>
                <w:szCs w:val="24"/>
              </w:rPr>
              <w:t xml:space="preserve"> </w:t>
            </w:r>
          </w:p>
          <w:p w:rsidR="00A818FC" w:rsidRPr="00B117CD" w:rsidRDefault="00A818FC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 xml:space="preserve">Жизненный и  творческий путь </w:t>
            </w:r>
          </w:p>
          <w:p w:rsidR="00A818FC" w:rsidRPr="00B117CD" w:rsidRDefault="00A818FC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>М.Е.</w:t>
            </w:r>
            <w:r w:rsidR="00CA55D0">
              <w:rPr>
                <w:rFonts w:ascii="Times New Roman" w:hAnsi="Times New Roman"/>
              </w:rPr>
              <w:t xml:space="preserve"> </w:t>
            </w:r>
            <w:r w:rsidRPr="00B117CD">
              <w:rPr>
                <w:rFonts w:ascii="Times New Roman" w:hAnsi="Times New Roman"/>
              </w:rPr>
              <w:t>Салтыкова-Щедрина</w:t>
            </w:r>
            <w:r w:rsidR="00D54937" w:rsidRPr="00B117CD">
              <w:rPr>
                <w:rFonts w:ascii="Times New Roman" w:hAnsi="Times New Roman"/>
              </w:rPr>
              <w:t>.</w:t>
            </w:r>
            <w:r w:rsidRPr="00B117CD">
              <w:rPr>
                <w:rFonts w:ascii="Times New Roman" w:hAnsi="Times New Roman"/>
              </w:rPr>
              <w:t xml:space="preserve"> </w:t>
            </w:r>
            <w:r w:rsidRPr="00B117CD">
              <w:rPr>
                <w:rFonts w:ascii="Times New Roman" w:hAnsi="Times New Roman"/>
              </w:rPr>
              <w:tab/>
              <w:t xml:space="preserve">Сказки. </w:t>
            </w:r>
          </w:p>
          <w:p w:rsidR="00A818FC" w:rsidRPr="00B117CD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Роман «История одного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Федор Иванович Тютчев  (1803—1873)</w:t>
            </w: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Жизненный и  творческий путь. Лирика.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Афанасий Афанасьевич Фет  (1820—1892)</w:t>
            </w:r>
          </w:p>
          <w:p w:rsidR="00A818FC" w:rsidRPr="00E778C1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Жизненный и творческий путь.</w:t>
            </w:r>
            <w:r w:rsidR="00422583">
              <w:rPr>
                <w:rFonts w:ascii="Times New Roman" w:hAnsi="Times New Roman"/>
              </w:rPr>
              <w:t xml:space="preserve"> </w:t>
            </w:r>
            <w:r w:rsidRPr="00B117CD">
              <w:rPr>
                <w:rFonts w:ascii="Times New Roman" w:hAnsi="Times New Roman"/>
              </w:rPr>
              <w:t>Лирика.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>Алексей Константинович Толстой  (1817—1875)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Жизненный и творческий путь.</w:t>
            </w:r>
            <w:r w:rsidR="0042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Лирика.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tabs>
                <w:tab w:val="left" w:pos="270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>Николай Алексеевич Некрасов  (1821—1878)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Жизненный и творческий путь.</w:t>
            </w:r>
            <w:r w:rsidR="0042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Лирика. 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Поэма «Кому на Руси жить хорошо»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tabs>
                <w:tab w:val="left" w:pos="270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tabs>
                <w:tab w:val="left" w:pos="390"/>
                <w:tab w:val="center" w:pos="488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E778C1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Федор Михайлович Достоевский  (1821—1881)</w:t>
            </w:r>
          </w:p>
          <w:p w:rsidR="00A818FC" w:rsidRPr="00B117CD" w:rsidRDefault="00A818FC" w:rsidP="00EB00C3">
            <w:pPr>
              <w:pStyle w:val="Style35"/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>Сведения из жизни</w:t>
            </w:r>
            <w:r w:rsidR="00D54937" w:rsidRPr="00B117CD">
              <w:rPr>
                <w:rFonts w:ascii="Times New Roman" w:hAnsi="Times New Roman"/>
              </w:rPr>
              <w:t>.</w:t>
            </w:r>
            <w:r w:rsidRPr="00B117CD">
              <w:rPr>
                <w:rFonts w:ascii="Times New Roman" w:hAnsi="Times New Roman"/>
              </w:rPr>
              <w:t xml:space="preserve"> </w:t>
            </w:r>
          </w:p>
          <w:p w:rsidR="00A818FC" w:rsidRPr="00E778C1" w:rsidRDefault="00A818FC" w:rsidP="00EB00C3">
            <w:pPr>
              <w:pStyle w:val="Style35"/>
              <w:tabs>
                <w:tab w:val="left" w:pos="33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 xml:space="preserve">Роман «Преступление и наказание»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5F698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>Лев Николаевич Толстой  (1828—1910)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Жизненный путь и  творческая  биография. 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Роман «Война и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A818FC" w:rsidRPr="00B117CD" w:rsidTr="00350D53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  (1860—1904)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Сведения из  биографии. Рассказ «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B117C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818FC" w:rsidRPr="00B117CD" w:rsidRDefault="00A818FC" w:rsidP="00EB00C3">
            <w:pPr>
              <w:spacing w:after="0" w:line="240" w:lineRule="auto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Пьеса «Вишнёвый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A818FC" w:rsidRPr="00B117CD" w:rsidTr="00350D53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0F0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Раздел 2</w:t>
            </w:r>
            <w:r w:rsidR="000F0253" w:rsidRPr="00B11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253" w:rsidRPr="000F0253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 w:rsidR="000F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25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F0253" w:rsidRPr="000F0253">
              <w:rPr>
                <w:rFonts w:ascii="Times New Roman" w:hAnsi="Times New Roman"/>
                <w:b/>
                <w:sz w:val="24"/>
                <w:szCs w:val="24"/>
              </w:rPr>
              <w:t>итература 20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57790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3E1BA6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</w:tc>
      </w:tr>
      <w:tr w:rsidR="00E1424F" w:rsidRPr="00B117CD" w:rsidTr="00ED3DB3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24F" w:rsidRPr="00E778C1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E1424F" w:rsidRPr="00B117CD" w:rsidRDefault="00E1424F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Литература 20 века.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lastRenderedPageBreak/>
              <w:t>Введение.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B117CD" w:rsidRDefault="00E1424F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lastRenderedPageBreak/>
              <w:t>Особенности развития литературы и других видов искусства в начале XX века</w:t>
            </w:r>
          </w:p>
          <w:p w:rsidR="00E1424F" w:rsidRPr="00E778C1" w:rsidRDefault="00E1424F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Реализм и модернизм в литературном процессе рубежа веков.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3E1BA6" w:rsidRDefault="00E1424F" w:rsidP="00350D53">
            <w:pPr>
              <w:pStyle w:val="Style35"/>
              <w:tabs>
                <w:tab w:val="left" w:pos="270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3E1BA6" w:rsidRDefault="00E1424F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E1424F" w:rsidRPr="00B117CD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24F" w:rsidRPr="00B117CD" w:rsidRDefault="00E1424F" w:rsidP="00EB00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2.2.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Литература на рубеже веков</w:t>
            </w:r>
          </w:p>
          <w:p w:rsidR="00E1424F" w:rsidRPr="00E778C1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  <w:p w:rsidR="00E1424F" w:rsidRPr="00B117CD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B117CD" w:rsidRDefault="00E1424F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Иван Алексеевич Бунин  (1870—1953)</w:t>
            </w:r>
          </w:p>
          <w:p w:rsidR="00E1424F" w:rsidRPr="00B117CD" w:rsidRDefault="00E1424F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>Сведения из биографии. Лирика. Рассказы</w:t>
            </w:r>
          </w:p>
          <w:p w:rsidR="00E1424F" w:rsidRPr="00B117CD" w:rsidRDefault="00E1424F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>«Тёмные аллеи», «Чистый понедельник»,</w:t>
            </w:r>
          </w:p>
          <w:p w:rsidR="00E1424F" w:rsidRPr="00E778C1" w:rsidRDefault="00E1424F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«Лёгкое дыхание»,  «Господин из Сан-Франциско»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3E1BA6" w:rsidRDefault="00E1424F" w:rsidP="001A5FC7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3E1BA6" w:rsidRDefault="00E1424F" w:rsidP="00CE0969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E1424F" w:rsidRPr="00B117CD" w:rsidTr="00ED3DB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24F" w:rsidRPr="00E778C1" w:rsidRDefault="00E1424F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B117CD" w:rsidRDefault="00E1424F" w:rsidP="00EB00C3">
            <w:pPr>
              <w:tabs>
                <w:tab w:val="left" w:pos="465"/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Александр Иванович Куприн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 (1870—1938)</w:t>
            </w:r>
          </w:p>
          <w:p w:rsidR="00E1424F" w:rsidRPr="00E778C1" w:rsidRDefault="00E1424F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Сведения из биографии  Повести «Гранатовый  браслет», «Олеся» Смысл названия повести,  спор  о  сильной,  бескорыстной любви,  тема неравенства  в повести. Трагический  смысл произведения. Любовь как великая и вечная духовная ценность.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3E1BA6" w:rsidRDefault="00E1424F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F" w:rsidRPr="003E1BA6" w:rsidRDefault="00E1424F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B117CD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 xml:space="preserve">Тема 2.3. </w:t>
            </w:r>
            <w:r w:rsidRPr="00B117CD">
              <w:rPr>
                <w:rFonts w:ascii="Times New Roman" w:hAnsi="Times New Roman"/>
              </w:rPr>
              <w:t>Поэзия в начале века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Проблема  традиций и новаторства  в литературе начала ХХ  века. Серебряный  век как  своеобразный «русский ренессанс». Литературные  течения поэзии русского модернизма: символизм, акмеизм, футуризм (общая характеристика направлений).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0822B4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Валерий Яковлевич Брюсов</w:t>
            </w:r>
            <w:r w:rsidRPr="00B117CD">
              <w:rPr>
                <w:rFonts w:ascii="Times New Roman" w:hAnsi="Times New Roman"/>
              </w:rPr>
              <w:t xml:space="preserve"> 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Сведения из биографии. Основные темы и мотивы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Default="000822B4" w:rsidP="00EB00C3">
            <w:pPr>
              <w:pStyle w:val="Style35"/>
              <w:tabs>
                <w:tab w:val="left" w:pos="37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>Николай Степанович Гумилев</w:t>
            </w:r>
          </w:p>
          <w:p w:rsidR="000822B4" w:rsidRPr="00E778C1" w:rsidRDefault="000822B4" w:rsidP="00EB00C3">
            <w:pPr>
              <w:pStyle w:val="Style35"/>
              <w:tabs>
                <w:tab w:val="left" w:pos="37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Сведения из биографии. Героизация действительности в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577903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0"/>
                <w:tab w:val="left" w:pos="28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Игорь Северянин</w:t>
            </w:r>
          </w:p>
          <w:p w:rsidR="000822B4" w:rsidRPr="00E778C1" w:rsidRDefault="000822B4" w:rsidP="00EB00C3">
            <w:pPr>
              <w:pStyle w:val="Style35"/>
              <w:tabs>
                <w:tab w:val="left" w:pos="1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Сведения из  биографии. Эмоциональная  взволнованность и ироничность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5F698C" w:rsidP="00350D53">
            <w:pPr>
              <w:pStyle w:val="Style35"/>
              <w:tabs>
                <w:tab w:val="left" w:pos="270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B117CD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17CD">
              <w:rPr>
                <w:rFonts w:ascii="Times New Roman" w:hAnsi="Times New Roman"/>
                <w:b/>
                <w:color w:val="000000"/>
              </w:rPr>
              <w:t>Константин Дмитриевич Бальмонт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color w:val="000000"/>
              </w:rPr>
              <w:t>Сведения из биографии. Основные темы и мотивы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3E1BA6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B117CD" w:rsidTr="00ED3DB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Александр Александрович Блок  (1880—1921)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Сведения из биографии. Лирика, «Россия», «Незнакомка», «Вхожу я в тёмные храмы», «На поле Куликовом» «Скифы».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Поэма «Двенадцать»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3E1BA6" w:rsidRPr="00B117CD" w:rsidTr="00ED3DB3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A6" w:rsidRPr="00E778C1" w:rsidRDefault="003E1BA6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6" w:rsidRPr="00B117CD" w:rsidRDefault="003E1BA6" w:rsidP="003E1BA6">
            <w:pPr>
              <w:tabs>
                <w:tab w:val="left" w:pos="118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6" w:rsidRPr="003E1BA6" w:rsidRDefault="003E1BA6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6" w:rsidRPr="003E1BA6" w:rsidRDefault="003E1BA6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</w:tc>
      </w:tr>
      <w:tr w:rsidR="000822B4" w:rsidRPr="00B117CD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 Литература 20-х годов 20 века (обзор)</w:t>
            </w:r>
            <w:r w:rsidRPr="00B117C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pStyle w:val="Style35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lastRenderedPageBreak/>
              <w:t xml:space="preserve">Противоречивость развития культуры  в 1920-е 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</w:t>
            </w:r>
            <w:r w:rsidRPr="00B117CD">
              <w:rPr>
                <w:rFonts w:ascii="Times New Roman" w:hAnsi="Times New Roman"/>
              </w:rPr>
              <w:lastRenderedPageBreak/>
              <w:t xml:space="preserve">литературы в 1920-е </w:t>
            </w:r>
            <w:proofErr w:type="spellStart"/>
            <w:r w:rsidRPr="00B117CD">
              <w:rPr>
                <w:rFonts w:ascii="Times New Roman" w:hAnsi="Times New Roman"/>
              </w:rPr>
              <w:t>годы</w:t>
            </w:r>
            <w:proofErr w:type="gramStart"/>
            <w:r w:rsidRPr="00B117CD">
              <w:rPr>
                <w:rFonts w:ascii="Times New Roman" w:hAnsi="Times New Roman"/>
              </w:rPr>
              <w:t>.Т</w:t>
            </w:r>
            <w:proofErr w:type="gramEnd"/>
            <w:r w:rsidRPr="00B117CD">
              <w:rPr>
                <w:rFonts w:ascii="Times New Roman" w:hAnsi="Times New Roman"/>
              </w:rPr>
              <w:t>ема</w:t>
            </w:r>
            <w:proofErr w:type="spellEnd"/>
            <w:r w:rsidRPr="00B117CD">
              <w:rPr>
                <w:rFonts w:ascii="Times New Roman" w:hAnsi="Times New Roman"/>
              </w:rPr>
              <w:t xml:space="preserve"> России и революции  в  творчестве поэтов разных поколений и мировоззрений  </w:t>
            </w:r>
          </w:p>
          <w:p w:rsidR="000822B4" w:rsidRPr="00B117CD" w:rsidRDefault="000822B4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Владимир Владимирович Маяковский  (1893—1930)</w:t>
            </w:r>
          </w:p>
          <w:p w:rsidR="000822B4" w:rsidRPr="00B117CD" w:rsidRDefault="000822B4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>Сведения из  биографии. Лирика, «Нате», «Послушайте» «</w:t>
            </w:r>
            <w:proofErr w:type="spellStart"/>
            <w:r w:rsidRPr="00B117CD">
              <w:rPr>
                <w:rFonts w:ascii="Times New Roman" w:hAnsi="Times New Roman"/>
              </w:rPr>
              <w:t>Лиличка</w:t>
            </w:r>
            <w:proofErr w:type="spellEnd"/>
            <w:r w:rsidRPr="00B117CD">
              <w:rPr>
                <w:rFonts w:ascii="Times New Roman" w:hAnsi="Times New Roman"/>
              </w:rPr>
              <w:t>»</w:t>
            </w:r>
            <w:proofErr w:type="gramStart"/>
            <w:r w:rsidRPr="00B117CD">
              <w:rPr>
                <w:rFonts w:ascii="Times New Roman" w:hAnsi="Times New Roman"/>
              </w:rPr>
              <w:t xml:space="preserve"> ,</w:t>
            </w:r>
            <w:proofErr w:type="gramEnd"/>
            <w:r w:rsidRPr="00B117CD">
              <w:rPr>
                <w:rFonts w:ascii="Times New Roman" w:hAnsi="Times New Roman"/>
              </w:rPr>
              <w:t>»Письмо Татьяне Яковлевой», «Товарищу Нетте- пароходу и человеку», «Стихи о советском паспорте» и др.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Поэмы» Облако в штанах», «Люблю», «Хорошо»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3E1BA6" w:rsidP="00350D53">
            <w:pPr>
              <w:pStyle w:val="Style35"/>
              <w:tabs>
                <w:tab w:val="left" w:pos="225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Сергей Александрович Есенин  (1895—1925)</w:t>
            </w:r>
          </w:p>
          <w:p w:rsidR="000822B4" w:rsidRPr="00B117CD" w:rsidRDefault="000822B4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 xml:space="preserve">Сведения из  биографии. Лирика, «Гой ты, Русь, моя родная», «Письмо к женщине», « «Неуютная жидкая </w:t>
            </w:r>
            <w:proofErr w:type="spellStart"/>
            <w:r w:rsidRPr="00B117CD">
              <w:rPr>
                <w:rFonts w:ascii="Times New Roman" w:hAnsi="Times New Roman"/>
              </w:rPr>
              <w:t>лунность</w:t>
            </w:r>
            <w:proofErr w:type="spellEnd"/>
            <w:r w:rsidRPr="00B117CD">
              <w:rPr>
                <w:rFonts w:ascii="Times New Roman" w:hAnsi="Times New Roman"/>
              </w:rPr>
              <w:t xml:space="preserve">», « </w:t>
            </w:r>
            <w:proofErr w:type="gramStart"/>
            <w:r w:rsidRPr="00B117CD">
              <w:rPr>
                <w:rFonts w:ascii="Times New Roman" w:hAnsi="Times New Roman"/>
              </w:rPr>
              <w:t>Шагане</w:t>
            </w:r>
            <w:proofErr w:type="gramEnd"/>
            <w:r w:rsidRPr="00B117CD">
              <w:rPr>
                <w:rFonts w:ascii="Times New Roman" w:hAnsi="Times New Roman"/>
              </w:rPr>
              <w:t>..» и др.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 xml:space="preserve">поэма «Анна </w:t>
            </w:r>
            <w:proofErr w:type="spellStart"/>
            <w:r w:rsidRPr="00B117CD">
              <w:rPr>
                <w:rFonts w:ascii="Times New Roman" w:hAnsi="Times New Roman"/>
              </w:rPr>
              <w:t>Снегина</w:t>
            </w:r>
            <w:proofErr w:type="spellEnd"/>
            <w:r w:rsidRPr="00B117CD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2A7106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Максим Горький  (1868—1936)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Сведения из биографии. Рассказы,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пьеса «На дне»</w:t>
            </w:r>
          </w:p>
          <w:p w:rsidR="000822B4" w:rsidRPr="00E778C1" w:rsidRDefault="000822B4" w:rsidP="00EB00C3">
            <w:pPr>
              <w:pStyle w:val="Style35"/>
              <w:tabs>
                <w:tab w:val="left" w:pos="225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Изображение правды жизни в пьесе и ее философский смысл. Герои пьесы. Спор о назначении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2A7106">
            <w:pPr>
              <w:pStyle w:val="Style35"/>
              <w:tabs>
                <w:tab w:val="left" w:pos="255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0822B4" w:rsidRPr="003E1BA6" w:rsidTr="00ED3DB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Александр Александрович Фадеев  (1901—1956)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Сведения из биографии. Роман «Разгром». Проблема человека и революции.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0822B4" w:rsidRPr="003E1BA6" w:rsidRDefault="000822B4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0822B4" w:rsidRPr="003E1BA6" w:rsidRDefault="000822B4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Литература 30-х – начала 40-х годов (обзор)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Становление новой культуры  в 1930-е  годы. Поворот к патриотизму  в  середине 1930-х годов  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  <w:proofErr w:type="gramStart"/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Марина Ивановна Цветаева  (1892-1941</w:t>
            </w:r>
            <w:proofErr w:type="gramEnd"/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Сведения из биографии. Лирика. «Прохожий», «Красною кистью рябина зажглась», « Родина», « Стихи о Москве», , Блоку»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Анна Андреевна Ахматова  (1889—1966)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Жизненный и творческий путь. Лирика, поэма «Реквием» Исторический масштаб и  трагизм поэмы. Трагизм жизни и судьбы лирической героини и поэтессы.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tabs>
                <w:tab w:val="left" w:pos="330"/>
                <w:tab w:val="left" w:pos="390"/>
                <w:tab w:val="center" w:pos="488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Михаил Афанасьевич Булгаков  (1891—1940)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Краткий обзор жизни и творчества. Повесть  «Собачье сердце», роман «Мастер и Маргарита». Фантастическое и реалистическое  в романе.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0822B4" w:rsidRPr="003E1BA6" w:rsidRDefault="000822B4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0822B4" w:rsidRPr="003E1BA6" w:rsidRDefault="000822B4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22B4" w:rsidRPr="003E1BA6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pStyle w:val="Style35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  <w:b/>
              </w:rPr>
              <w:t>Алексей Николаевич Толстой  (1883—1945)</w:t>
            </w:r>
          </w:p>
          <w:p w:rsidR="000822B4" w:rsidRPr="00E778C1" w:rsidRDefault="000822B4" w:rsidP="00EB00C3">
            <w:pPr>
              <w:pStyle w:val="Style35"/>
              <w:tabs>
                <w:tab w:val="left" w:pos="300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Сведения из биографии. Роман «Пётр Первый» Образ Петра. Проблема личности и  ее роль  в  судьбе страны. Народ  в романе.</w:t>
            </w:r>
            <w:r w:rsidRPr="00E778C1">
              <w:rPr>
                <w:rStyle w:val="FontStyle5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ED3DB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>Михаил Александрович Шолохов  (1905—1984)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Жизненный и творческий путь писателя</w:t>
            </w:r>
            <w:r w:rsidR="00F7766F" w:rsidRPr="00B117CD">
              <w:rPr>
                <w:rFonts w:ascii="Times New Roman" w:hAnsi="Times New Roman"/>
                <w:sz w:val="24"/>
                <w:szCs w:val="24"/>
              </w:rPr>
              <w:t>.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«Донские рассказы», Роман «Тихий Дон» Образ Григория Мелехова. Трагедия  человека из народа в поворотный момент истории, ее смысл и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0822B4" w:rsidRPr="003E1BA6" w:rsidTr="00ED3DB3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Тема 2.6.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Литература периода Великой Отечественной войны и первых послевоенных лет (обзор) </w:t>
            </w:r>
          </w:p>
          <w:p w:rsidR="000822B4" w:rsidRPr="00B117CD" w:rsidRDefault="000822B4" w:rsidP="00EB00C3">
            <w:pPr>
              <w:pStyle w:val="Style35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Деятели литературы и искусства на  защите Отечества. Лирический  герой  в  стихах поэтов-фронтовиков. 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Реалистическое и романтическое изображение войны в прозе. Произведения первых послевоенных лет. Проблемы человеческого  бытия,  добра и зла, эгоизма и жизненного подвига, противоборства созидающих и разрушающих сил в произведениях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>Борис Леонидович Пастернак  (1890—1960)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Сведения из биографии. Основные мотивы лирики. «Февраль», «Быть знаменитым некрасиво», Стихи доктора Живаго»</w:t>
            </w:r>
            <w:r w:rsidR="00F7766F" w:rsidRPr="00B117CD">
              <w:rPr>
                <w:rFonts w:ascii="Times New Roman" w:hAnsi="Times New Roman"/>
                <w:sz w:val="24"/>
                <w:szCs w:val="24"/>
              </w:rPr>
              <w:t>.</w:t>
            </w:r>
            <w:r w:rsidR="00F776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На ранних поездах», и др.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Style w:val="FontStyle5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Роман «Доктор Живаго».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tabs>
                <w:tab w:val="left" w:pos="255"/>
                <w:tab w:val="center" w:pos="364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CC7069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</w:rPr>
              <w:t xml:space="preserve">Тема 2.7. </w:t>
            </w:r>
            <w:r w:rsidRPr="00B117CD">
              <w:rPr>
                <w:rFonts w:ascii="Times New Roman" w:hAnsi="Times New Roman"/>
              </w:rPr>
              <w:t>Литература 1950–1980-х годов (обзор)</w:t>
            </w:r>
          </w:p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 авторской песни. Литературные  объединения и направления  в поэзии 1950—1980-х годов: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tabs>
                <w:tab w:val="left" w:pos="270"/>
                <w:tab w:val="left" w:pos="330"/>
                <w:tab w:val="center" w:pos="488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0822B4" w:rsidRPr="003E1BA6" w:rsidTr="00ED3DB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CD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Шукшин. В.В.</w:t>
            </w:r>
            <w:r w:rsidR="00CD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Быков. В.</w:t>
            </w:r>
            <w:r w:rsidR="00CD0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Распутин.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«Выбираю деревню на жительство», «Срезал», «Чудик».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«Сотников»,</w:t>
            </w:r>
            <w:r w:rsidR="00CD0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>Альпийская баллада», «Обелиск»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«Прощание с Матёрой», «Живи и помни» (по выбору студентов)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350D5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Тема 2.8.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Творчество поэтов в 1950—1980-е годы. 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Н.Рубцов</w:t>
            </w:r>
            <w:proofErr w:type="spellEnd"/>
            <w:r w:rsidRPr="00B117CD">
              <w:rPr>
                <w:rFonts w:ascii="Times New Roman" w:hAnsi="Times New Roman"/>
                <w:sz w:val="24"/>
                <w:szCs w:val="24"/>
              </w:rPr>
              <w:t xml:space="preserve">, А. Вознесенский, 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Б.Окуджава</w:t>
            </w:r>
            <w:proofErr w:type="spellEnd"/>
            <w:r w:rsidRPr="00B11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Р.Рождественский</w:t>
            </w:r>
            <w:proofErr w:type="spellEnd"/>
            <w:r w:rsidRPr="00B11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Е.Евтушенко</w:t>
            </w:r>
            <w:proofErr w:type="spellEnd"/>
            <w:r w:rsidRPr="00B11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Б.Ахмадулина</w:t>
            </w:r>
            <w:proofErr w:type="spellEnd"/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( по выбору студентов)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213114" w:rsidRPr="00E778C1" w:rsidRDefault="0021311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lastRenderedPageBreak/>
              <w:t>«Березы», «Поэзия», «Оттепель»,</w:t>
            </w:r>
          </w:p>
          <w:p w:rsidR="000822B4" w:rsidRPr="00B117CD" w:rsidRDefault="000822B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 xml:space="preserve">«Гойя», «Дорогие </w:t>
            </w:r>
            <w:proofErr w:type="spellStart"/>
            <w:r w:rsidRPr="00B117CD">
              <w:rPr>
                <w:rFonts w:ascii="Times New Roman" w:hAnsi="Times New Roman"/>
                <w:sz w:val="24"/>
                <w:szCs w:val="24"/>
              </w:rPr>
              <w:t>литсобратья</w:t>
            </w:r>
            <w:proofErr w:type="spellEnd"/>
            <w:r w:rsidRPr="00B117CD">
              <w:rPr>
                <w:rFonts w:ascii="Times New Roman" w:hAnsi="Times New Roman"/>
                <w:sz w:val="24"/>
                <w:szCs w:val="24"/>
              </w:rPr>
              <w:t>», «Автопортрет», «Гитара», «Смерть Шукшина», «Памятник».</w:t>
            </w:r>
          </w:p>
          <w:p w:rsidR="000822B4" w:rsidRPr="00B117CD" w:rsidRDefault="000822B4" w:rsidP="005D3AA5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«Арбатский 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0822B4" w:rsidRPr="003E1BA6" w:rsidRDefault="000822B4" w:rsidP="0035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tabs>
                <w:tab w:val="left" w:pos="315"/>
                <w:tab w:val="center" w:pos="487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</w:p>
          <w:p w:rsidR="000822B4" w:rsidRPr="003E1BA6" w:rsidRDefault="000822B4" w:rsidP="00350D53">
            <w:pPr>
              <w:pStyle w:val="Style35"/>
              <w:tabs>
                <w:tab w:val="left" w:pos="315"/>
                <w:tab w:val="center" w:pos="487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0822B4" w:rsidRPr="003E1BA6" w:rsidTr="00350D5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Трифонович</w:t>
            </w:r>
            <w:proofErr w:type="spellEnd"/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 Твардовский  (1910—1971)</w:t>
            </w:r>
          </w:p>
          <w:p w:rsidR="000822B4" w:rsidRPr="00B117CD" w:rsidRDefault="000822B4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7CD">
              <w:rPr>
                <w:rFonts w:ascii="Times New Roman" w:hAnsi="Times New Roman"/>
              </w:rPr>
              <w:t>Сведения из биографии А.Т.</w:t>
            </w:r>
            <w:r w:rsidR="00CD0029">
              <w:rPr>
                <w:rFonts w:ascii="Times New Roman" w:hAnsi="Times New Roman"/>
              </w:rPr>
              <w:t xml:space="preserve"> </w:t>
            </w:r>
            <w:r w:rsidRPr="00B117CD">
              <w:rPr>
                <w:rFonts w:ascii="Times New Roman" w:hAnsi="Times New Roman"/>
              </w:rPr>
              <w:t xml:space="preserve">Твардовского. Лирика. 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lastRenderedPageBreak/>
              <w:t>Поэма «По праву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tabs>
                <w:tab w:val="center" w:pos="362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tabs>
                <w:tab w:val="left" w:pos="360"/>
                <w:tab w:val="center" w:pos="487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</w:tr>
      <w:tr w:rsidR="000822B4" w:rsidRPr="003E1BA6" w:rsidTr="00ED3DB3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B4" w:rsidRPr="00E778C1" w:rsidRDefault="000822B4" w:rsidP="00EB00C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0822B4" w:rsidRPr="00B117CD" w:rsidRDefault="000822B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Исаевич Солженицын  (1918—2008)</w:t>
            </w:r>
          </w:p>
          <w:p w:rsidR="000822B4" w:rsidRPr="00E778C1" w:rsidRDefault="000822B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Обзор жизни и творчества повесть «Один день Ивана Денисовича» и рассказ «Матренин двор». Роман «Архипелаг ГУЛАГ»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CF4B26" w:rsidP="00350D53">
            <w:pPr>
              <w:pStyle w:val="Style35"/>
              <w:tabs>
                <w:tab w:val="left" w:pos="255"/>
                <w:tab w:val="center" w:pos="362"/>
              </w:tabs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>
              <w:rPr>
                <w:rStyle w:val="FontStyle50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B4" w:rsidRPr="003E1BA6" w:rsidRDefault="000822B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3</w:t>
            </w:r>
          </w:p>
        </w:tc>
      </w:tr>
      <w:tr w:rsidR="00213114" w:rsidRPr="003E1BA6" w:rsidTr="00ED3DB3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114" w:rsidRPr="00B117CD" w:rsidRDefault="00213114" w:rsidP="00EB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117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117CD">
              <w:rPr>
                <w:rFonts w:ascii="Times New Roman" w:hAnsi="Times New Roman"/>
                <w:sz w:val="24"/>
                <w:szCs w:val="24"/>
              </w:rPr>
              <w:t xml:space="preserve">Русское литературное зарубежье 1920—1990-х годов </w:t>
            </w:r>
          </w:p>
          <w:p w:rsidR="00213114" w:rsidRPr="00B117CD" w:rsidRDefault="00213114" w:rsidP="00EB00C3">
            <w:pPr>
              <w:tabs>
                <w:tab w:val="left" w:pos="1185"/>
                <w:tab w:val="left" w:pos="2880"/>
              </w:tabs>
              <w:spacing w:after="0" w:line="240" w:lineRule="auto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  <w:r w:rsidRPr="00B117CD">
              <w:rPr>
                <w:rFonts w:ascii="Times New Roman" w:hAnsi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14" w:rsidRPr="00E778C1" w:rsidRDefault="00213114" w:rsidP="00EB00C3">
            <w:pPr>
              <w:pStyle w:val="Style35"/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B117CD">
              <w:rPr>
                <w:rFonts w:ascii="Times New Roman" w:hAnsi="Times New Roman"/>
              </w:rPr>
              <w:t>Первая волна эмиграции русских писателей. Характерные черты литературы русского зарубежья 1920—1930-х г</w:t>
            </w:r>
            <w:r w:rsidR="00CD0029">
              <w:rPr>
                <w:rFonts w:ascii="Times New Roman" w:hAnsi="Times New Roman"/>
              </w:rPr>
              <w:t>одов. Творчество И. Шмелева, Б. За</w:t>
            </w:r>
            <w:r w:rsidRPr="00B117CD">
              <w:rPr>
                <w:rFonts w:ascii="Times New Roman" w:hAnsi="Times New Roman"/>
              </w:rPr>
              <w:t>йцева, В.</w:t>
            </w:r>
            <w:r w:rsidR="00CD0029">
              <w:rPr>
                <w:rFonts w:ascii="Times New Roman" w:hAnsi="Times New Roman"/>
              </w:rPr>
              <w:t xml:space="preserve"> </w:t>
            </w:r>
            <w:r w:rsidRPr="00B117CD">
              <w:rPr>
                <w:rFonts w:ascii="Times New Roman" w:hAnsi="Times New Roman"/>
              </w:rPr>
              <w:t>Набокова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14" w:rsidRPr="003E1BA6" w:rsidRDefault="0021311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14" w:rsidRPr="003E1BA6" w:rsidRDefault="00213114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3E1BA6">
              <w:rPr>
                <w:rStyle w:val="FontStyle50"/>
                <w:b w:val="0"/>
                <w:sz w:val="24"/>
                <w:szCs w:val="24"/>
              </w:rPr>
              <w:t>1</w:t>
            </w:r>
          </w:p>
        </w:tc>
      </w:tr>
      <w:tr w:rsidR="00CF4B26" w:rsidRPr="00B117CD" w:rsidTr="00350D5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26" w:rsidRPr="00B117CD" w:rsidRDefault="00CF4B26" w:rsidP="00EB00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6" w:rsidRPr="00CF4B26" w:rsidRDefault="00CF4B26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B26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6" w:rsidRPr="00E778C1" w:rsidRDefault="00CF4B26" w:rsidP="00ED3DB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6" w:rsidRPr="00E778C1" w:rsidRDefault="00CF4B26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</w:tr>
      <w:tr w:rsidR="00A818FC" w:rsidRPr="00B117CD" w:rsidTr="00350D5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C" w:rsidRPr="00B117CD" w:rsidRDefault="00A818FC" w:rsidP="00EB00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CF4B26" w:rsidRDefault="00CF4B26" w:rsidP="00EB00C3">
            <w:pPr>
              <w:pStyle w:val="Style35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B2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ED3DB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E778C1">
              <w:rPr>
                <w:rStyle w:val="FontStyle50"/>
                <w:sz w:val="24"/>
                <w:szCs w:val="24"/>
              </w:rPr>
              <w:t>1</w:t>
            </w:r>
            <w:r w:rsidR="00FC386C">
              <w:rPr>
                <w:rStyle w:val="FontStyle5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FC" w:rsidRPr="00E778C1" w:rsidRDefault="00A818FC" w:rsidP="00350D53">
            <w:pPr>
              <w:pStyle w:val="Style35"/>
              <w:spacing w:after="0" w:line="240" w:lineRule="auto"/>
              <w:jc w:val="center"/>
              <w:rPr>
                <w:rStyle w:val="FontStyle50"/>
                <w:sz w:val="24"/>
                <w:szCs w:val="24"/>
              </w:rPr>
            </w:pPr>
          </w:p>
        </w:tc>
      </w:tr>
    </w:tbl>
    <w:p w:rsidR="00F8758A" w:rsidRPr="00D410C0" w:rsidRDefault="00F8758A" w:rsidP="00F8758A">
      <w:pPr>
        <w:pStyle w:val="Style5"/>
        <w:spacing w:after="0" w:line="240" w:lineRule="auto"/>
        <w:jc w:val="both"/>
        <w:rPr>
          <w:rStyle w:val="FontStyle53"/>
          <w:sz w:val="28"/>
          <w:szCs w:val="28"/>
        </w:rPr>
      </w:pPr>
      <w:r w:rsidRPr="00D410C0">
        <w:rPr>
          <w:rStyle w:val="FontStyle5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8758A" w:rsidRPr="00D410C0" w:rsidRDefault="00F8758A" w:rsidP="00F8758A">
      <w:pPr>
        <w:pStyle w:val="Style28"/>
        <w:tabs>
          <w:tab w:val="left" w:pos="973"/>
        </w:tabs>
        <w:spacing w:after="0" w:line="240" w:lineRule="auto"/>
        <w:jc w:val="both"/>
        <w:rPr>
          <w:rStyle w:val="FontStyle53"/>
          <w:sz w:val="28"/>
          <w:szCs w:val="28"/>
        </w:rPr>
      </w:pPr>
      <w:r w:rsidRPr="00D410C0">
        <w:rPr>
          <w:rStyle w:val="FontStyle53"/>
          <w:sz w:val="28"/>
          <w:szCs w:val="28"/>
        </w:rPr>
        <w:t>1.</w:t>
      </w:r>
      <w:r w:rsidRPr="00D410C0">
        <w:rPr>
          <w:rStyle w:val="FontStyle53"/>
          <w:b/>
          <w:sz w:val="28"/>
          <w:szCs w:val="28"/>
        </w:rPr>
        <w:t>ознакомительный</w:t>
      </w:r>
      <w:r w:rsidRPr="00D410C0">
        <w:rPr>
          <w:rStyle w:val="FontStyle53"/>
          <w:sz w:val="28"/>
          <w:szCs w:val="28"/>
        </w:rPr>
        <w:t xml:space="preserve"> (узнавание ранее изученных объектов, свойств);</w:t>
      </w:r>
    </w:p>
    <w:p w:rsidR="00F8758A" w:rsidRPr="00D410C0" w:rsidRDefault="00F8758A" w:rsidP="00F8758A">
      <w:pPr>
        <w:pStyle w:val="Style28"/>
        <w:tabs>
          <w:tab w:val="left" w:pos="973"/>
        </w:tabs>
        <w:spacing w:after="0" w:line="240" w:lineRule="auto"/>
        <w:jc w:val="both"/>
        <w:rPr>
          <w:rStyle w:val="FontStyle53"/>
          <w:sz w:val="28"/>
          <w:szCs w:val="28"/>
        </w:rPr>
      </w:pPr>
      <w:r w:rsidRPr="00D410C0">
        <w:rPr>
          <w:rStyle w:val="FontStyle53"/>
          <w:sz w:val="28"/>
          <w:szCs w:val="28"/>
        </w:rPr>
        <w:t>2.</w:t>
      </w:r>
      <w:r w:rsidRPr="00D410C0">
        <w:rPr>
          <w:rStyle w:val="FontStyle53"/>
          <w:b/>
          <w:sz w:val="28"/>
          <w:szCs w:val="28"/>
        </w:rPr>
        <w:t>репродуктивный</w:t>
      </w:r>
      <w:r w:rsidRPr="00D410C0">
        <w:rPr>
          <w:rStyle w:val="FontStyle53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F8758A" w:rsidRDefault="00F8758A" w:rsidP="00F8758A">
      <w:pPr>
        <w:tabs>
          <w:tab w:val="left" w:pos="3465"/>
          <w:tab w:val="left" w:pos="3645"/>
          <w:tab w:val="center" w:pos="4817"/>
        </w:tabs>
        <w:ind w:right="4"/>
        <w:rPr>
          <w:rStyle w:val="FontStyle69"/>
          <w:rFonts w:ascii="Times New Roman" w:hAnsi="Times New Roman" w:cs="Times New Roman"/>
          <w:bCs/>
        </w:rPr>
      </w:pPr>
      <w:r w:rsidRPr="00D410C0">
        <w:rPr>
          <w:rStyle w:val="FontStyle53"/>
          <w:sz w:val="28"/>
          <w:szCs w:val="28"/>
        </w:rPr>
        <w:t>3.</w:t>
      </w:r>
      <w:r w:rsidRPr="00D410C0">
        <w:rPr>
          <w:rStyle w:val="FontStyle53"/>
          <w:b/>
          <w:sz w:val="28"/>
          <w:szCs w:val="28"/>
        </w:rPr>
        <w:t>продуктивный</w:t>
      </w:r>
      <w:r w:rsidRPr="00D410C0">
        <w:rPr>
          <w:rStyle w:val="FontStyle53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="00EB43F6">
        <w:rPr>
          <w:rStyle w:val="FontStyle53"/>
          <w:sz w:val="28"/>
          <w:szCs w:val="28"/>
        </w:rPr>
        <w:t>)</w:t>
      </w:r>
      <w:r w:rsidRPr="00D410C0">
        <w:rPr>
          <w:rStyle w:val="FontStyle69"/>
          <w:rFonts w:ascii="Times New Roman" w:hAnsi="Times New Roman" w:cs="Times New Roman"/>
          <w:bCs/>
        </w:rPr>
        <w:tab/>
      </w:r>
    </w:p>
    <w:p w:rsidR="00A818FC" w:rsidRDefault="00A818FC" w:rsidP="00EB43F6">
      <w:pPr>
        <w:jc w:val="center"/>
        <w:rPr>
          <w:rStyle w:val="FontStyle50"/>
          <w:sz w:val="28"/>
          <w:szCs w:val="36"/>
        </w:rPr>
      </w:pPr>
    </w:p>
    <w:p w:rsidR="00A818FC" w:rsidRDefault="00A818FC" w:rsidP="00EB43F6">
      <w:pPr>
        <w:jc w:val="center"/>
        <w:rPr>
          <w:rStyle w:val="FontStyle50"/>
          <w:sz w:val="28"/>
          <w:szCs w:val="36"/>
        </w:rPr>
      </w:pPr>
    </w:p>
    <w:p w:rsidR="00A818FC" w:rsidRDefault="00A818FC" w:rsidP="00EB43F6">
      <w:pPr>
        <w:jc w:val="center"/>
        <w:rPr>
          <w:rStyle w:val="FontStyle50"/>
          <w:sz w:val="28"/>
          <w:szCs w:val="36"/>
        </w:rPr>
      </w:pPr>
    </w:p>
    <w:p w:rsidR="00A818FC" w:rsidRDefault="00A818FC" w:rsidP="00EB43F6">
      <w:pPr>
        <w:jc w:val="center"/>
        <w:rPr>
          <w:rStyle w:val="FontStyle50"/>
          <w:sz w:val="28"/>
          <w:szCs w:val="36"/>
        </w:rPr>
        <w:sectPr w:rsidR="00A818FC" w:rsidSect="00350D53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F8758A" w:rsidRPr="00D410C0" w:rsidRDefault="00F8758A" w:rsidP="00EB43F6">
      <w:pPr>
        <w:jc w:val="center"/>
        <w:rPr>
          <w:rStyle w:val="FontStyle50"/>
          <w:b w:val="0"/>
          <w:bCs w:val="0"/>
          <w:sz w:val="28"/>
          <w:szCs w:val="36"/>
        </w:rPr>
      </w:pPr>
      <w:r w:rsidRPr="00D410C0">
        <w:rPr>
          <w:rStyle w:val="FontStyle50"/>
          <w:sz w:val="28"/>
          <w:szCs w:val="36"/>
        </w:rPr>
        <w:lastRenderedPageBreak/>
        <w:t>3. УСЛОВИЯ РЕАЛИЗАЦИИ РАБОЧЕЙ ПРОГРАММЫ УЧЕБНОЙ ДИСЦИПЛИНЫ</w:t>
      </w:r>
    </w:p>
    <w:p w:rsidR="00F8758A" w:rsidRPr="00D410C0" w:rsidRDefault="00F8758A" w:rsidP="00EB43F6">
      <w:pPr>
        <w:jc w:val="center"/>
        <w:rPr>
          <w:rStyle w:val="FontStyle51"/>
          <w:sz w:val="28"/>
          <w:szCs w:val="28"/>
        </w:rPr>
      </w:pPr>
      <w:r w:rsidRPr="00D410C0">
        <w:rPr>
          <w:rStyle w:val="FontStyle50"/>
          <w:sz w:val="28"/>
          <w:szCs w:val="28"/>
        </w:rPr>
        <w:t>3.1.</w:t>
      </w:r>
      <w:r w:rsidRPr="00D410C0">
        <w:rPr>
          <w:rStyle w:val="FontStyle50"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5F698C" w:rsidRDefault="005F698C" w:rsidP="00F001A4">
      <w:pPr>
        <w:spacing w:after="0" w:line="240" w:lineRule="auto"/>
        <w:ind w:firstLine="708"/>
        <w:jc w:val="both"/>
        <w:rPr>
          <w:rStyle w:val="FontStyle51"/>
          <w:sz w:val="28"/>
          <w:szCs w:val="28"/>
        </w:rPr>
      </w:pPr>
      <w:r w:rsidRPr="00F001A4">
        <w:rPr>
          <w:rStyle w:val="FontStyle51"/>
          <w:b/>
          <w:sz w:val="28"/>
          <w:szCs w:val="28"/>
        </w:rPr>
        <w:t>Учебная аудитория</w:t>
      </w:r>
      <w:r w:rsidRPr="005F698C">
        <w:rPr>
          <w:rStyle w:val="FontStyle51"/>
          <w:sz w:val="28"/>
          <w:szCs w:val="28"/>
        </w:rPr>
        <w:t xml:space="preserve"> для проведения занятий всех видов, предусмотренных образовательной программой -  Кабинет «Русского языка и культуры речи»</w:t>
      </w:r>
      <w:r>
        <w:rPr>
          <w:rStyle w:val="FontStyle51"/>
          <w:sz w:val="28"/>
          <w:szCs w:val="28"/>
        </w:rPr>
        <w:t>.</w:t>
      </w:r>
    </w:p>
    <w:p w:rsidR="005F698C" w:rsidRPr="005F698C" w:rsidRDefault="005F698C" w:rsidP="00F001A4">
      <w:pPr>
        <w:spacing w:after="0" w:line="240" w:lineRule="auto"/>
        <w:ind w:firstLine="708"/>
        <w:jc w:val="both"/>
        <w:rPr>
          <w:rStyle w:val="FontStyle51"/>
          <w:sz w:val="28"/>
          <w:szCs w:val="28"/>
        </w:rPr>
      </w:pPr>
      <w:proofErr w:type="gramStart"/>
      <w:r w:rsidRPr="00F001A4">
        <w:rPr>
          <w:rStyle w:val="FontStyle51"/>
          <w:b/>
          <w:sz w:val="28"/>
          <w:szCs w:val="28"/>
        </w:rPr>
        <w:t>Оборудование:</w:t>
      </w:r>
      <w:r w:rsidRPr="005F698C">
        <w:rPr>
          <w:rStyle w:val="FontStyle51"/>
          <w:sz w:val="28"/>
          <w:szCs w:val="28"/>
        </w:rPr>
        <w:t xml:space="preserve"> столы ученические - 30 шт.,  стулья ученические – 30 шт., доска классная  – 1 шт., стол преподавателя – 1 шт., стул преподавателя – 1 шт.</w:t>
      </w:r>
      <w:proofErr w:type="gramEnd"/>
    </w:p>
    <w:p w:rsidR="0094517F" w:rsidRDefault="005F698C" w:rsidP="00F37B8C">
      <w:pPr>
        <w:spacing w:after="0" w:line="240" w:lineRule="auto"/>
        <w:jc w:val="both"/>
        <w:rPr>
          <w:rStyle w:val="FontStyle51"/>
          <w:sz w:val="28"/>
          <w:szCs w:val="28"/>
        </w:rPr>
      </w:pPr>
      <w:r w:rsidRPr="005F698C">
        <w:rPr>
          <w:rStyle w:val="FontStyle51"/>
          <w:sz w:val="28"/>
          <w:szCs w:val="28"/>
        </w:rPr>
        <w:t>Технические средства обучения: проектор  переносной,  экран переносной</w:t>
      </w:r>
      <w:r>
        <w:rPr>
          <w:rStyle w:val="FontStyle51"/>
          <w:sz w:val="28"/>
          <w:szCs w:val="28"/>
        </w:rPr>
        <w:t>.</w:t>
      </w:r>
    </w:p>
    <w:p w:rsidR="000D7963" w:rsidRDefault="000D7963" w:rsidP="00F37B8C">
      <w:pPr>
        <w:spacing w:after="0" w:line="240" w:lineRule="auto"/>
        <w:jc w:val="both"/>
        <w:rPr>
          <w:rStyle w:val="FontStyle51"/>
          <w:sz w:val="28"/>
          <w:szCs w:val="28"/>
        </w:rPr>
      </w:pPr>
    </w:p>
    <w:p w:rsidR="005F698C" w:rsidRPr="003E32F5" w:rsidRDefault="005F698C" w:rsidP="005F698C">
      <w:pPr>
        <w:spacing w:after="0" w:line="240" w:lineRule="auto"/>
        <w:jc w:val="both"/>
        <w:rPr>
          <w:rStyle w:val="FontStyle50"/>
          <w:sz w:val="16"/>
          <w:szCs w:val="16"/>
        </w:rPr>
      </w:pPr>
    </w:p>
    <w:p w:rsidR="0094517F" w:rsidRDefault="00F8758A" w:rsidP="0094517F">
      <w:pPr>
        <w:jc w:val="center"/>
        <w:rPr>
          <w:rStyle w:val="FontStyle50"/>
          <w:sz w:val="28"/>
          <w:szCs w:val="28"/>
        </w:rPr>
      </w:pPr>
      <w:r w:rsidRPr="00D410C0">
        <w:rPr>
          <w:rStyle w:val="FontStyle50"/>
          <w:sz w:val="28"/>
          <w:szCs w:val="28"/>
        </w:rPr>
        <w:t>3.2.</w:t>
      </w:r>
      <w:r w:rsidRPr="00D410C0">
        <w:rPr>
          <w:rStyle w:val="FontStyle50"/>
          <w:sz w:val="28"/>
          <w:szCs w:val="28"/>
        </w:rPr>
        <w:tab/>
        <w:t>Информационное обеспечение обучения</w:t>
      </w: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2976"/>
        <w:gridCol w:w="1701"/>
        <w:gridCol w:w="27"/>
      </w:tblGrid>
      <w:tr w:rsidR="009B1779" w:rsidRPr="003867E6" w:rsidTr="007A0A73">
        <w:trPr>
          <w:gridAfter w:val="1"/>
          <w:wAfter w:w="27" w:type="dxa"/>
        </w:trPr>
        <w:tc>
          <w:tcPr>
            <w:tcW w:w="709" w:type="dxa"/>
          </w:tcPr>
          <w:p w:rsidR="009B1779" w:rsidRPr="00CF5B71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№</w:t>
            </w:r>
          </w:p>
          <w:p w:rsidR="009B1779" w:rsidRPr="00CF5B71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</w:tcPr>
          <w:p w:rsidR="009B1779" w:rsidRPr="00CF5B71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Авторы составители</w:t>
            </w:r>
          </w:p>
        </w:tc>
        <w:tc>
          <w:tcPr>
            <w:tcW w:w="2977" w:type="dxa"/>
          </w:tcPr>
          <w:p w:rsidR="009B1779" w:rsidRPr="00CF5B71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Заглавие</w:t>
            </w:r>
          </w:p>
        </w:tc>
        <w:tc>
          <w:tcPr>
            <w:tcW w:w="2976" w:type="dxa"/>
          </w:tcPr>
          <w:p w:rsidR="009B1779" w:rsidRPr="00CF5B71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701" w:type="dxa"/>
          </w:tcPr>
          <w:p w:rsidR="009B1779" w:rsidRPr="00CF5B71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</w:tr>
      <w:tr w:rsidR="00CF5B71" w:rsidRPr="003867E6" w:rsidTr="007A0A73">
        <w:tc>
          <w:tcPr>
            <w:tcW w:w="10375" w:type="dxa"/>
            <w:gridSpan w:val="6"/>
          </w:tcPr>
          <w:p w:rsidR="00CF5B71" w:rsidRPr="00CF5B71" w:rsidRDefault="00CF5B71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 w:rsidRPr="00CF5B7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Основная литература</w:t>
            </w:r>
          </w:p>
        </w:tc>
      </w:tr>
      <w:tr w:rsidR="00547FD2" w:rsidRPr="006077E6" w:rsidTr="007A0A73">
        <w:trPr>
          <w:gridAfter w:val="1"/>
          <w:wAfter w:w="27" w:type="dxa"/>
          <w:trHeight w:val="2499"/>
        </w:trPr>
        <w:tc>
          <w:tcPr>
            <w:tcW w:w="709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07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Фортунатов Н.М.</w:t>
            </w:r>
          </w:p>
        </w:tc>
        <w:tc>
          <w:tcPr>
            <w:tcW w:w="2977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литература второй трети XIX века: учебник для среднего профессионального образования</w:t>
            </w:r>
          </w:p>
        </w:tc>
        <w:tc>
          <w:tcPr>
            <w:tcW w:w="2976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 — 246 с. </w:t>
            </w:r>
            <w:proofErr w:type="gramStart"/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607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77E6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</w:t>
            </w:r>
            <w:hyperlink r:id="rId11" w:history="1">
              <w:r w:rsidRPr="006077E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https://urait.ru/book/russkaya-literatura-vtoroy-treti-xix-veka-399473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6077E6" w:rsidRPr="006077E6" w:rsidTr="007A0A73">
        <w:trPr>
          <w:gridAfter w:val="1"/>
          <w:wAfter w:w="27" w:type="dxa"/>
          <w:trHeight w:val="2212"/>
        </w:trPr>
        <w:tc>
          <w:tcPr>
            <w:tcW w:w="709" w:type="dxa"/>
          </w:tcPr>
          <w:p w:rsidR="00CF5B71" w:rsidRPr="006077E6" w:rsidRDefault="00CF5B71" w:rsidP="007A0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</w:tcPr>
          <w:p w:rsidR="00CF5B71" w:rsidRPr="006077E6" w:rsidRDefault="00CF5B71" w:rsidP="007A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Сафонов А. А., Под ред. Сафоновой М.А.</w:t>
            </w:r>
          </w:p>
        </w:tc>
        <w:tc>
          <w:tcPr>
            <w:tcW w:w="2977" w:type="dxa"/>
          </w:tcPr>
          <w:p w:rsidR="00CF5B71" w:rsidRPr="006077E6" w:rsidRDefault="00CF5B71" w:rsidP="007A0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Литература. Хрестоматия. Русская классическая драма (10-11 классы): учебное пособие для среднего профессионального образования</w:t>
            </w:r>
          </w:p>
        </w:tc>
        <w:tc>
          <w:tcPr>
            <w:tcW w:w="2976" w:type="dxa"/>
          </w:tcPr>
          <w:p w:rsidR="00CF5B71" w:rsidRPr="006077E6" w:rsidRDefault="00CF5B71" w:rsidP="007A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07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— 438 с. </w:t>
            </w:r>
            <w:r w:rsidRPr="006077E6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</w:t>
            </w:r>
            <w:hyperlink r:id="rId12" w:history="1">
              <w:r w:rsidRPr="006077E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https://biblio-online.ru/book/literatura-hrestomatiya-russkaya-klassicheskaya-drama-10-11-klassy-420462</w:t>
              </w:r>
            </w:hyperlink>
            <w:r w:rsidR="00607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F5B71" w:rsidRPr="006077E6" w:rsidRDefault="00CF5B71" w:rsidP="007A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6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6077E6" w:rsidRPr="006077E6" w:rsidTr="007A0A73">
        <w:tc>
          <w:tcPr>
            <w:tcW w:w="10375" w:type="dxa"/>
            <w:gridSpan w:val="6"/>
          </w:tcPr>
          <w:p w:rsidR="009B1779" w:rsidRPr="006077E6" w:rsidRDefault="009B1779" w:rsidP="007A0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77E6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547FD2" w:rsidRPr="006077E6" w:rsidTr="00C01D0B">
        <w:trPr>
          <w:gridAfter w:val="1"/>
          <w:wAfter w:w="27" w:type="dxa"/>
          <w:trHeight w:val="2499"/>
        </w:trPr>
        <w:tc>
          <w:tcPr>
            <w:tcW w:w="709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7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:rsidR="00547FD2" w:rsidRPr="00B268D8" w:rsidRDefault="00B268D8" w:rsidP="00C0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Красовский В. Е., Леденев А. В. ; Под общ</w:t>
            </w:r>
            <w:proofErr w:type="gramStart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ед. Красовского В.Е.</w:t>
            </w:r>
          </w:p>
        </w:tc>
        <w:tc>
          <w:tcPr>
            <w:tcW w:w="2977" w:type="dxa"/>
          </w:tcPr>
          <w:p w:rsidR="00547FD2" w:rsidRPr="00B268D8" w:rsidRDefault="00B268D8" w:rsidP="00C01D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Литература</w:t>
            </w:r>
            <w:proofErr w:type="gramStart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учебное пособие для среднего профессионального образования </w:t>
            </w:r>
          </w:p>
        </w:tc>
        <w:tc>
          <w:tcPr>
            <w:tcW w:w="2976" w:type="dxa"/>
          </w:tcPr>
          <w:p w:rsidR="00547FD2" w:rsidRPr="00B268D8" w:rsidRDefault="00B268D8" w:rsidP="00B26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650 с. – режим доступа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268D8" w:rsidRPr="006077E6" w:rsidRDefault="00B268D8" w:rsidP="00B268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B268D8">
                <w:rPr>
                  <w:rStyle w:val="ae"/>
                  <w:rFonts w:ascii="Times New Roman" w:hAnsi="Times New Roman" w:cs="Times New Roman"/>
                  <w:color w:val="F28C00"/>
                  <w:shd w:val="clear" w:color="auto" w:fill="FFFFFF"/>
                </w:rPr>
                <w:t>https://urait.ru/bcode/467570</w:t>
              </w:r>
            </w:hyperlink>
          </w:p>
        </w:tc>
        <w:tc>
          <w:tcPr>
            <w:tcW w:w="1701" w:type="dxa"/>
          </w:tcPr>
          <w:p w:rsidR="00547FD2" w:rsidRPr="006077E6" w:rsidRDefault="00547FD2" w:rsidP="00C01D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7E6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</w:p>
        </w:tc>
      </w:tr>
    </w:tbl>
    <w:p w:rsidR="00422583" w:rsidRPr="006077E6" w:rsidRDefault="00422583" w:rsidP="004F3836">
      <w:pPr>
        <w:spacing w:after="0" w:line="240" w:lineRule="auto"/>
        <w:jc w:val="center"/>
        <w:rPr>
          <w:rStyle w:val="FontStyle49"/>
          <w:sz w:val="28"/>
          <w:szCs w:val="28"/>
        </w:rPr>
      </w:pPr>
    </w:p>
    <w:p w:rsidR="00422583" w:rsidRPr="006077E6" w:rsidRDefault="00422583" w:rsidP="004F3836">
      <w:pPr>
        <w:spacing w:after="0" w:line="240" w:lineRule="auto"/>
        <w:jc w:val="center"/>
        <w:rPr>
          <w:rStyle w:val="FontStyle49"/>
          <w:sz w:val="28"/>
          <w:szCs w:val="28"/>
        </w:rPr>
      </w:pPr>
    </w:p>
    <w:p w:rsidR="00422583" w:rsidRDefault="00422583" w:rsidP="004F3836">
      <w:pPr>
        <w:spacing w:after="0" w:line="240" w:lineRule="auto"/>
        <w:jc w:val="center"/>
        <w:rPr>
          <w:rStyle w:val="FontStyle49"/>
          <w:sz w:val="28"/>
          <w:szCs w:val="28"/>
        </w:rPr>
      </w:pPr>
    </w:p>
    <w:p w:rsidR="00547FD2" w:rsidRPr="006077E6" w:rsidRDefault="00547FD2" w:rsidP="004F3836">
      <w:pPr>
        <w:spacing w:after="0" w:line="240" w:lineRule="auto"/>
        <w:jc w:val="center"/>
        <w:rPr>
          <w:rStyle w:val="FontStyle49"/>
          <w:sz w:val="28"/>
          <w:szCs w:val="28"/>
        </w:rPr>
      </w:pPr>
    </w:p>
    <w:p w:rsidR="00F8758A" w:rsidRDefault="00F8758A" w:rsidP="004F3836">
      <w:pPr>
        <w:spacing w:after="0" w:line="240" w:lineRule="auto"/>
        <w:jc w:val="center"/>
        <w:rPr>
          <w:rStyle w:val="FontStyle50"/>
          <w:sz w:val="28"/>
          <w:szCs w:val="28"/>
        </w:rPr>
      </w:pPr>
      <w:r w:rsidRPr="00D410C0">
        <w:rPr>
          <w:rStyle w:val="FontStyle49"/>
          <w:sz w:val="28"/>
          <w:szCs w:val="28"/>
        </w:rPr>
        <w:lastRenderedPageBreak/>
        <w:t xml:space="preserve">4. </w:t>
      </w:r>
      <w:r w:rsidRPr="00D410C0">
        <w:rPr>
          <w:rStyle w:val="FontStyle50"/>
          <w:sz w:val="28"/>
          <w:szCs w:val="28"/>
        </w:rPr>
        <w:t>КОНТРОЛЬ И ОЦЕНКА РЕЗУЛЬТАТОВ ОСВОЕНИЯ УЧЕБНОЙ ДИСЦИПЛИНЫ</w:t>
      </w:r>
    </w:p>
    <w:p w:rsidR="004F3836" w:rsidRPr="004F3836" w:rsidRDefault="004F3836" w:rsidP="004F3836">
      <w:pPr>
        <w:spacing w:after="0" w:line="240" w:lineRule="auto"/>
        <w:jc w:val="center"/>
        <w:rPr>
          <w:rStyle w:val="FontStyle50"/>
          <w:b w:val="0"/>
          <w:bCs w:val="0"/>
          <w:sz w:val="8"/>
          <w:szCs w:val="8"/>
        </w:rPr>
      </w:pPr>
    </w:p>
    <w:p w:rsidR="002E47E3" w:rsidRDefault="002E47E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  <w:r w:rsidRPr="00D410C0">
        <w:rPr>
          <w:rStyle w:val="FontStyle50"/>
          <w:sz w:val="28"/>
          <w:szCs w:val="28"/>
        </w:rPr>
        <w:t xml:space="preserve">Контроль и оценка </w:t>
      </w:r>
      <w:r w:rsidRPr="00D410C0">
        <w:rPr>
          <w:rStyle w:val="FontStyle51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дифференцированного зачета, а также выполнения обучающимися индивидуальных </w:t>
      </w:r>
      <w:r w:rsidR="004F3836">
        <w:rPr>
          <w:rStyle w:val="FontStyle51"/>
          <w:sz w:val="28"/>
          <w:szCs w:val="28"/>
        </w:rPr>
        <w:t>заданий, проектов, исследований</w:t>
      </w:r>
      <w:r w:rsidR="004F3836" w:rsidRPr="004F3836">
        <w:rPr>
          <w:rFonts w:ascii="Times New Roman" w:hAnsi="Times New Roman"/>
          <w:b/>
          <w:sz w:val="4"/>
          <w:szCs w:val="4"/>
        </w:rPr>
        <w:t xml:space="preserve"> </w:t>
      </w: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FD15BD" w:rsidRDefault="00FD15BD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690F03" w:rsidRDefault="00690F0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690F03" w:rsidRDefault="00690F0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690F03" w:rsidRDefault="00690F0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5F698C" w:rsidRPr="004F3836" w:rsidTr="005F698C">
        <w:trPr>
          <w:trHeight w:val="9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C" w:rsidRDefault="005F698C" w:rsidP="005F6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26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C" w:rsidRPr="00952A7F" w:rsidRDefault="005F698C" w:rsidP="005F6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26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D15BD" w:rsidRPr="004F3836" w:rsidTr="005D336D">
        <w:trPr>
          <w:trHeight w:val="16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Л1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      </w:r>
          </w:p>
          <w:p w:rsidR="00FD15BD" w:rsidRPr="004F3836" w:rsidRDefault="00FD15BD" w:rsidP="005D336D">
            <w:pPr>
              <w:widowControl w:val="0"/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Л2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Л3</w:t>
            </w:r>
            <w:r w:rsidRPr="004F3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Л4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и способность к образованию, в том числе саморазвитию, на протяжении всей жизни; сознательное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 непрерывному образованию 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условию успешной профессиональной и общественной деятельности;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Л5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отношение к миру;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Л6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духовно- 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Л7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ресурсов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-устный опрос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индивидуальных заданий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презентаций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мониторинг роста самостоятельности и навыков получения нового знания каждым обучающимся;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накопительная оценка</w:t>
            </w:r>
          </w:p>
        </w:tc>
      </w:tr>
      <w:tr w:rsidR="00FD15BD" w:rsidRPr="004F3836" w:rsidTr="005D336D">
        <w:trPr>
          <w:trHeight w:val="12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BD" w:rsidRPr="004F3836" w:rsidRDefault="00FD15BD" w:rsidP="005D336D">
            <w:pPr>
              <w:tabs>
                <w:tab w:val="left" w:pos="13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(умения):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</w:t>
            </w:r>
            <w:proofErr w:type="spellStart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следственные связи в устных и письменных высказываниях, 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выводы;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У2 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FD15BD" w:rsidRPr="004F3836" w:rsidRDefault="00FD15BD" w:rsidP="005D3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У3 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FD15BD" w:rsidRPr="004F3836" w:rsidRDefault="00FD15BD" w:rsidP="005D336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У4 </w:t>
            </w:r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навыками познавательной деятельности, </w:t>
            </w:r>
            <w:proofErr w:type="spellStart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F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контроля обучения: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-устный опрос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индивидуальных заданий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презентаций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роста 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самостоятельности и 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навыков получения нового знания каждым обучающимся;</w:t>
            </w:r>
          </w:p>
          <w:p w:rsidR="00FD15BD" w:rsidRPr="004F3836" w:rsidRDefault="00FD15BD" w:rsidP="005D336D">
            <w:pPr>
              <w:widowControl w:val="0"/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накопительная оценка</w:t>
            </w:r>
          </w:p>
        </w:tc>
      </w:tr>
      <w:tr w:rsidR="00FD15BD" w:rsidRPr="004F3836" w:rsidTr="005D336D">
        <w:trPr>
          <w:trHeight w:val="12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D" w:rsidRPr="004F3836" w:rsidRDefault="00FD15BD" w:rsidP="005D336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383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Предметные (знания):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З1</w:t>
            </w:r>
            <w:r w:rsidRPr="004F3836">
              <w:t xml:space="preserve"> </w:t>
            </w:r>
            <w:proofErr w:type="spellStart"/>
            <w:r w:rsidRPr="004F3836">
              <w:t>сформированность</w:t>
            </w:r>
            <w:proofErr w:type="spellEnd"/>
            <w:r w:rsidRPr="004F3836">
              <w:t xml:space="preserve"> устойчивого интереса к чтению как к средству познания других культур, уважительного отношения к ним;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З2</w:t>
            </w:r>
            <w:r w:rsidRPr="004F3836">
              <w:t xml:space="preserve"> </w:t>
            </w:r>
            <w:proofErr w:type="spellStart"/>
            <w:r w:rsidRPr="004F3836">
              <w:t>сформированность</w:t>
            </w:r>
            <w:proofErr w:type="spellEnd"/>
            <w:r w:rsidRPr="004F3836">
              <w:t xml:space="preserve"> навыков различных видов анализа литературных произведений; 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З3</w:t>
            </w:r>
            <w:r w:rsidRPr="004F3836">
              <w:t xml:space="preserve"> владение навыками самоанализа на основе наблюдений за собственной речью; 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З4</w:t>
            </w:r>
            <w:r w:rsidRPr="004F3836">
              <w:t xml:space="preserve"> 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З5</w:t>
            </w:r>
            <w:r w:rsidRPr="004F3836">
              <w:t xml:space="preserve"> владением умением представлять тексты в виде тезисов, конспектов, сочинений, рефератов и т.д.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З6</w:t>
            </w:r>
            <w:r w:rsidRPr="004F3836">
              <w:t xml:space="preserve"> знание содержания произведений русской, родной и мировой классической литературы, их </w:t>
            </w:r>
            <w:proofErr w:type="spellStart"/>
            <w:r w:rsidRPr="004F3836">
              <w:t>историко</w:t>
            </w:r>
            <w:proofErr w:type="spellEnd"/>
            <w:r w:rsidRPr="004F3836">
              <w:t xml:space="preserve"> - культурного и нравственно - ценностного влияния на формирование национальной и мировой культуры; </w:t>
            </w:r>
          </w:p>
          <w:p w:rsidR="00FD15BD" w:rsidRPr="004F3836" w:rsidRDefault="00FD15BD" w:rsidP="005D336D">
            <w:pPr>
              <w:pStyle w:val="aa"/>
              <w:widowControl w:val="0"/>
              <w:spacing w:line="240" w:lineRule="auto"/>
              <w:ind w:left="0" w:firstLine="0"/>
              <w:jc w:val="both"/>
            </w:pPr>
            <w:r w:rsidRPr="004F3836">
              <w:rPr>
                <w:b/>
              </w:rPr>
              <w:t>З7</w:t>
            </w:r>
            <w:r w:rsidRPr="004F3836">
              <w:t xml:space="preserve"> </w:t>
            </w:r>
            <w:proofErr w:type="spellStart"/>
            <w:r w:rsidRPr="004F3836">
              <w:t>сформированность</w:t>
            </w:r>
            <w:proofErr w:type="spellEnd"/>
            <w:r w:rsidRPr="004F3836">
              <w:t xml:space="preserve"> умений учитывать исторический, </w:t>
            </w:r>
            <w:proofErr w:type="spellStart"/>
            <w:r w:rsidRPr="004F3836">
              <w:t>историко</w:t>
            </w:r>
            <w:proofErr w:type="spellEnd"/>
            <w:r w:rsidRPr="004F3836">
              <w:t xml:space="preserve"> - культурный контекст и подтекст творчества писателя в процессе анализа художественного произведения;</w:t>
            </w:r>
          </w:p>
          <w:p w:rsidR="00FD15BD" w:rsidRPr="004F3836" w:rsidRDefault="00FD15BD" w:rsidP="005D3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836">
              <w:rPr>
                <w:rFonts w:ascii="Times New Roman" w:hAnsi="Times New Roman"/>
                <w:b/>
                <w:sz w:val="24"/>
                <w:szCs w:val="24"/>
              </w:rPr>
              <w:t>З8</w:t>
            </w:r>
            <w:r w:rsidRPr="004F3836">
              <w:rPr>
                <w:rFonts w:ascii="Times New Roman" w:hAnsi="Times New Roman"/>
                <w:sz w:val="24"/>
                <w:szCs w:val="24"/>
              </w:rPr>
              <w:t xml:space="preserve"> способность выделять в текстах образы, темы и проблемы и выражать свое отношение к теме, проблеме текста в развернутых аргументах; </w:t>
            </w:r>
          </w:p>
          <w:p w:rsidR="00FD15BD" w:rsidRPr="004F3836" w:rsidRDefault="00FD15BD" w:rsidP="005D3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836">
              <w:rPr>
                <w:rFonts w:ascii="Times New Roman" w:hAnsi="Times New Roman"/>
                <w:b/>
                <w:sz w:val="24"/>
                <w:szCs w:val="24"/>
              </w:rPr>
              <w:t xml:space="preserve">З9 </w:t>
            </w:r>
            <w:r w:rsidRPr="004F3836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произведениях в единстве эмоционально - личностного восприятия интеллектуального понимания; </w:t>
            </w:r>
          </w:p>
          <w:p w:rsidR="00FD15BD" w:rsidRPr="004F3836" w:rsidRDefault="00FD15BD" w:rsidP="005D336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hAnsi="Times New Roman"/>
                <w:b/>
                <w:sz w:val="24"/>
                <w:szCs w:val="24"/>
              </w:rPr>
              <w:t>З10</w:t>
            </w:r>
            <w:r w:rsidRPr="004F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83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F3836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литературы.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презентаций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 результатов обучения:</w:t>
            </w:r>
          </w:p>
          <w:p w:rsidR="00FD15BD" w:rsidRPr="004F3836" w:rsidRDefault="00FD15BD" w:rsidP="005D336D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мониторинг роста самостоятельности и навыков получения нового знания каждым обучающимся;</w:t>
            </w:r>
          </w:p>
          <w:p w:rsidR="00FD15BD" w:rsidRPr="004F3836" w:rsidRDefault="00FD15BD" w:rsidP="005D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4F38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накопительная оценка</w:t>
            </w:r>
          </w:p>
        </w:tc>
      </w:tr>
    </w:tbl>
    <w:p w:rsidR="00690F03" w:rsidRDefault="00690F0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690F03" w:rsidRDefault="00690F0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690F03" w:rsidRDefault="00690F03" w:rsidP="004F3836">
      <w:pPr>
        <w:pStyle w:val="Style23"/>
        <w:widowControl/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sectPr w:rsidR="00690F03" w:rsidSect="00547FD2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0" w:rsidRDefault="003D7020" w:rsidP="001059B2">
      <w:pPr>
        <w:spacing w:after="0" w:line="240" w:lineRule="auto"/>
      </w:pPr>
      <w:r>
        <w:separator/>
      </w:r>
    </w:p>
  </w:endnote>
  <w:endnote w:type="continuationSeparator" w:id="0">
    <w:p w:rsidR="003D7020" w:rsidRDefault="003D7020" w:rsidP="0010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B3" w:rsidRDefault="00ED3DB3">
    <w:pPr>
      <w:pStyle w:val="a8"/>
    </w:pPr>
  </w:p>
  <w:p w:rsidR="00ED3DB3" w:rsidRDefault="00ED3DB3">
    <w:pPr>
      <w:pStyle w:val="a8"/>
    </w:pPr>
  </w:p>
  <w:p w:rsidR="00ED3DB3" w:rsidRDefault="00ED3DB3">
    <w:pPr>
      <w:pStyle w:val="a8"/>
    </w:pPr>
  </w:p>
  <w:p w:rsidR="00ED3DB3" w:rsidRDefault="00ED3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0" w:rsidRDefault="003D7020" w:rsidP="001059B2">
      <w:pPr>
        <w:spacing w:after="0" w:line="240" w:lineRule="auto"/>
      </w:pPr>
      <w:r>
        <w:separator/>
      </w:r>
    </w:p>
  </w:footnote>
  <w:footnote w:type="continuationSeparator" w:id="0">
    <w:p w:rsidR="003D7020" w:rsidRDefault="003D7020" w:rsidP="0010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3A8A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90867"/>
    <w:multiLevelType w:val="hybridMultilevel"/>
    <w:tmpl w:val="048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>
    <w:nsid w:val="6EF919CB"/>
    <w:multiLevelType w:val="hybridMultilevel"/>
    <w:tmpl w:val="2AEC2684"/>
    <w:lvl w:ilvl="0" w:tplc="D7160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9B2"/>
    <w:rsid w:val="00051C06"/>
    <w:rsid w:val="00055E19"/>
    <w:rsid w:val="00071696"/>
    <w:rsid w:val="000822B4"/>
    <w:rsid w:val="000A008D"/>
    <w:rsid w:val="000A725E"/>
    <w:rsid w:val="000D7963"/>
    <w:rsid w:val="000F0253"/>
    <w:rsid w:val="00101551"/>
    <w:rsid w:val="001059B2"/>
    <w:rsid w:val="00131EAF"/>
    <w:rsid w:val="001339A0"/>
    <w:rsid w:val="00144B78"/>
    <w:rsid w:val="001A5FC7"/>
    <w:rsid w:val="001C0751"/>
    <w:rsid w:val="001F3714"/>
    <w:rsid w:val="001F45EE"/>
    <w:rsid w:val="00206F5E"/>
    <w:rsid w:val="00213114"/>
    <w:rsid w:val="00223546"/>
    <w:rsid w:val="002453B2"/>
    <w:rsid w:val="002616BB"/>
    <w:rsid w:val="0026583A"/>
    <w:rsid w:val="002968FD"/>
    <w:rsid w:val="00297AB5"/>
    <w:rsid w:val="002A7106"/>
    <w:rsid w:val="002B342C"/>
    <w:rsid w:val="002B7F46"/>
    <w:rsid w:val="002E47E3"/>
    <w:rsid w:val="002F0485"/>
    <w:rsid w:val="002F3BA7"/>
    <w:rsid w:val="003075FC"/>
    <w:rsid w:val="00327F5C"/>
    <w:rsid w:val="00350D53"/>
    <w:rsid w:val="00374F40"/>
    <w:rsid w:val="003A56FB"/>
    <w:rsid w:val="003B2CDE"/>
    <w:rsid w:val="003D7020"/>
    <w:rsid w:val="003E1BA6"/>
    <w:rsid w:val="003E32F5"/>
    <w:rsid w:val="004175AC"/>
    <w:rsid w:val="00422583"/>
    <w:rsid w:val="00426D07"/>
    <w:rsid w:val="00442347"/>
    <w:rsid w:val="00442856"/>
    <w:rsid w:val="004C4EBD"/>
    <w:rsid w:val="004F3836"/>
    <w:rsid w:val="004F3FDD"/>
    <w:rsid w:val="004F66E4"/>
    <w:rsid w:val="00543D80"/>
    <w:rsid w:val="00547FD2"/>
    <w:rsid w:val="00577903"/>
    <w:rsid w:val="00584DDE"/>
    <w:rsid w:val="00595FA4"/>
    <w:rsid w:val="005A63CF"/>
    <w:rsid w:val="005B1112"/>
    <w:rsid w:val="005D3AA5"/>
    <w:rsid w:val="005F698C"/>
    <w:rsid w:val="00604208"/>
    <w:rsid w:val="006077E6"/>
    <w:rsid w:val="006103A6"/>
    <w:rsid w:val="00641863"/>
    <w:rsid w:val="00666721"/>
    <w:rsid w:val="00690F03"/>
    <w:rsid w:val="00700A38"/>
    <w:rsid w:val="0074626F"/>
    <w:rsid w:val="00746F17"/>
    <w:rsid w:val="007A0A73"/>
    <w:rsid w:val="007D6654"/>
    <w:rsid w:val="007F247B"/>
    <w:rsid w:val="008251BA"/>
    <w:rsid w:val="00866B84"/>
    <w:rsid w:val="00872236"/>
    <w:rsid w:val="00880CA3"/>
    <w:rsid w:val="008A5AB8"/>
    <w:rsid w:val="008E002D"/>
    <w:rsid w:val="008F7C80"/>
    <w:rsid w:val="00930D26"/>
    <w:rsid w:val="0094517F"/>
    <w:rsid w:val="009514DD"/>
    <w:rsid w:val="00951891"/>
    <w:rsid w:val="00965831"/>
    <w:rsid w:val="00967D8D"/>
    <w:rsid w:val="0097217D"/>
    <w:rsid w:val="00982456"/>
    <w:rsid w:val="0099518A"/>
    <w:rsid w:val="009B1779"/>
    <w:rsid w:val="009C23C7"/>
    <w:rsid w:val="009C3969"/>
    <w:rsid w:val="00A15777"/>
    <w:rsid w:val="00A34DB2"/>
    <w:rsid w:val="00A721E3"/>
    <w:rsid w:val="00A818FC"/>
    <w:rsid w:val="00AA1BAB"/>
    <w:rsid w:val="00B268D8"/>
    <w:rsid w:val="00B84B4A"/>
    <w:rsid w:val="00BB3251"/>
    <w:rsid w:val="00BC370F"/>
    <w:rsid w:val="00BC62DC"/>
    <w:rsid w:val="00C75C3F"/>
    <w:rsid w:val="00C95B4B"/>
    <w:rsid w:val="00CA55D0"/>
    <w:rsid w:val="00CA79F9"/>
    <w:rsid w:val="00CD0029"/>
    <w:rsid w:val="00CE0969"/>
    <w:rsid w:val="00CF02F8"/>
    <w:rsid w:val="00CF4B26"/>
    <w:rsid w:val="00CF5B71"/>
    <w:rsid w:val="00D07E57"/>
    <w:rsid w:val="00D276B4"/>
    <w:rsid w:val="00D410C0"/>
    <w:rsid w:val="00D54937"/>
    <w:rsid w:val="00D559EC"/>
    <w:rsid w:val="00D65BFF"/>
    <w:rsid w:val="00DB3880"/>
    <w:rsid w:val="00DC2EBB"/>
    <w:rsid w:val="00DE2A42"/>
    <w:rsid w:val="00DE7587"/>
    <w:rsid w:val="00E1007E"/>
    <w:rsid w:val="00E1424F"/>
    <w:rsid w:val="00E2530F"/>
    <w:rsid w:val="00E362D9"/>
    <w:rsid w:val="00E811AB"/>
    <w:rsid w:val="00EB00C3"/>
    <w:rsid w:val="00EB43F6"/>
    <w:rsid w:val="00ED3DB3"/>
    <w:rsid w:val="00EF083E"/>
    <w:rsid w:val="00EF53DF"/>
    <w:rsid w:val="00EF7418"/>
    <w:rsid w:val="00F001A4"/>
    <w:rsid w:val="00F13C67"/>
    <w:rsid w:val="00F37B8C"/>
    <w:rsid w:val="00F41A17"/>
    <w:rsid w:val="00F529BE"/>
    <w:rsid w:val="00F7766F"/>
    <w:rsid w:val="00F8479A"/>
    <w:rsid w:val="00F8758A"/>
    <w:rsid w:val="00FA367E"/>
    <w:rsid w:val="00FC386C"/>
    <w:rsid w:val="00FD15BD"/>
    <w:rsid w:val="00FE3738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9B2"/>
    <w:pPr>
      <w:spacing w:after="0" w:line="240" w:lineRule="auto"/>
    </w:pPr>
  </w:style>
  <w:style w:type="paragraph" w:customStyle="1" w:styleId="a5">
    <w:name w:val="Стиль"/>
    <w:uiPriority w:val="99"/>
    <w:rsid w:val="00105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059B2"/>
  </w:style>
  <w:style w:type="paragraph" w:styleId="a6">
    <w:name w:val="header"/>
    <w:basedOn w:val="a"/>
    <w:link w:val="a7"/>
    <w:uiPriority w:val="99"/>
    <w:unhideWhenUsed/>
    <w:rsid w:val="0010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B2"/>
  </w:style>
  <w:style w:type="paragraph" w:styleId="a8">
    <w:name w:val="footer"/>
    <w:basedOn w:val="a"/>
    <w:link w:val="a9"/>
    <w:uiPriority w:val="99"/>
    <w:unhideWhenUsed/>
    <w:rsid w:val="0010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B2"/>
  </w:style>
  <w:style w:type="character" w:customStyle="1" w:styleId="FontStyle50">
    <w:name w:val="Font Style50"/>
    <w:uiPriority w:val="99"/>
    <w:rsid w:val="001059B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97217D"/>
    <w:pPr>
      <w:widowControl w:val="0"/>
      <w:autoSpaceDE w:val="0"/>
      <w:autoSpaceDN w:val="0"/>
      <w:adjustRightInd w:val="0"/>
      <w:jc w:val="both"/>
    </w:pPr>
    <w:rPr>
      <w:rFonts w:ascii="Cambria" w:eastAsia="Calibri" w:hAnsi="Cambria" w:cs="Times New Roman"/>
      <w:lang w:eastAsia="en-US"/>
    </w:rPr>
  </w:style>
  <w:style w:type="paragraph" w:customStyle="1" w:styleId="Style22">
    <w:name w:val="Style22"/>
    <w:basedOn w:val="a"/>
    <w:uiPriority w:val="99"/>
    <w:rsid w:val="0097217D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Cambria" w:eastAsia="Calibri" w:hAnsi="Cambria" w:cs="Times New Roman"/>
      <w:lang w:eastAsia="en-US"/>
    </w:rPr>
  </w:style>
  <w:style w:type="character" w:customStyle="1" w:styleId="FontStyle51">
    <w:name w:val="Font Style51"/>
    <w:uiPriority w:val="99"/>
    <w:rsid w:val="0097217D"/>
    <w:rPr>
      <w:rFonts w:ascii="Times New Roman" w:hAnsi="Times New Roman" w:cs="Times New Roman" w:hint="default"/>
      <w:sz w:val="26"/>
      <w:szCs w:val="26"/>
    </w:rPr>
  </w:style>
  <w:style w:type="paragraph" w:styleId="aa">
    <w:name w:val="Body Text Indent"/>
    <w:basedOn w:val="a"/>
    <w:link w:val="ab"/>
    <w:rsid w:val="0097217D"/>
    <w:pPr>
      <w:shd w:val="clear" w:color="auto" w:fill="FFFFFF"/>
      <w:spacing w:after="0" w:line="276" w:lineRule="exact"/>
      <w:ind w:left="10" w:firstLine="965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7217D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</w:rPr>
  </w:style>
  <w:style w:type="paragraph" w:customStyle="1" w:styleId="Style8">
    <w:name w:val="Style8"/>
    <w:basedOn w:val="a"/>
    <w:rsid w:val="0097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97217D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97217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9">
    <w:name w:val="Font Style49"/>
    <w:uiPriority w:val="99"/>
    <w:rsid w:val="009721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2">
    <w:name w:val="Style32"/>
    <w:basedOn w:val="a"/>
    <w:uiPriority w:val="99"/>
    <w:rsid w:val="00A721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721E3"/>
    <w:pPr>
      <w:widowControl w:val="0"/>
      <w:autoSpaceDE w:val="0"/>
      <w:autoSpaceDN w:val="0"/>
      <w:adjustRightInd w:val="0"/>
    </w:pPr>
    <w:rPr>
      <w:rFonts w:ascii="Cambria" w:eastAsia="Calibri" w:hAnsi="Cambria" w:cs="Times New Roman"/>
      <w:lang w:eastAsia="en-US"/>
    </w:rPr>
  </w:style>
  <w:style w:type="paragraph" w:customStyle="1" w:styleId="Style34">
    <w:name w:val="Style34"/>
    <w:basedOn w:val="a"/>
    <w:uiPriority w:val="99"/>
    <w:rsid w:val="00A721E3"/>
    <w:pPr>
      <w:widowControl w:val="0"/>
      <w:autoSpaceDE w:val="0"/>
      <w:autoSpaceDN w:val="0"/>
      <w:adjustRightInd w:val="0"/>
    </w:pPr>
    <w:rPr>
      <w:rFonts w:ascii="Cambria" w:eastAsia="Calibri" w:hAnsi="Cambria" w:cs="Times New Roman"/>
      <w:lang w:eastAsia="en-US"/>
    </w:rPr>
  </w:style>
  <w:style w:type="character" w:customStyle="1" w:styleId="FontStyle41">
    <w:name w:val="Font Style41"/>
    <w:uiPriority w:val="99"/>
    <w:rsid w:val="00A721E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A721E3"/>
    <w:pPr>
      <w:autoSpaceDE w:val="0"/>
      <w:autoSpaceDN w:val="0"/>
      <w:adjustRightInd w:val="0"/>
      <w:spacing w:line="240" w:lineRule="auto"/>
      <w:jc w:val="both"/>
    </w:pPr>
    <w:rPr>
      <w:rFonts w:ascii="Franklin Gothic Medium" w:hAnsi="Franklin Gothic Medium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A721E3"/>
    <w:rPr>
      <w:rFonts w:ascii="Franklin Gothic Medium" w:hAnsi="Franklin Gothic Medium" w:cs="Franklin Gothic Medium" w:hint="default"/>
      <w:sz w:val="28"/>
      <w:szCs w:val="28"/>
    </w:rPr>
  </w:style>
  <w:style w:type="paragraph" w:styleId="ac">
    <w:name w:val="List Paragraph"/>
    <w:basedOn w:val="a"/>
    <w:uiPriority w:val="34"/>
    <w:qFormat/>
    <w:rsid w:val="00A721E3"/>
    <w:pPr>
      <w:ind w:left="720"/>
      <w:contextualSpacing/>
    </w:pPr>
  </w:style>
  <w:style w:type="table" w:styleId="ad">
    <w:name w:val="Table Grid"/>
    <w:basedOn w:val="a1"/>
    <w:uiPriority w:val="59"/>
    <w:rsid w:val="009C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5">
    <w:name w:val="Style35"/>
    <w:basedOn w:val="a"/>
    <w:uiPriority w:val="99"/>
    <w:rsid w:val="00E811AB"/>
    <w:pPr>
      <w:autoSpaceDE w:val="0"/>
      <w:autoSpaceDN w:val="0"/>
      <w:adjustRightInd w:val="0"/>
      <w:spacing w:line="221" w:lineRule="exact"/>
    </w:pPr>
    <w:rPr>
      <w:rFonts w:ascii="Franklin Gothic Medium" w:hAnsi="Franklin Gothic Medium" w:cs="Times New Roman"/>
      <w:sz w:val="24"/>
      <w:szCs w:val="24"/>
    </w:rPr>
  </w:style>
  <w:style w:type="character" w:customStyle="1" w:styleId="FontStyle69">
    <w:name w:val="Font Style69"/>
    <w:uiPriority w:val="99"/>
    <w:rsid w:val="00F8758A"/>
    <w:rPr>
      <w:rFonts w:ascii="Franklin Gothic Medium" w:hAnsi="Franklin Gothic Medium" w:hint="default"/>
      <w:b/>
      <w:bCs w:val="0"/>
      <w:sz w:val="36"/>
    </w:rPr>
  </w:style>
  <w:style w:type="paragraph" w:customStyle="1" w:styleId="Style5">
    <w:name w:val="Style5"/>
    <w:rsid w:val="00F8758A"/>
    <w:pPr>
      <w:suppressAutoHyphens/>
      <w:spacing w:line="269" w:lineRule="exact"/>
      <w:jc w:val="center"/>
    </w:pPr>
    <w:rPr>
      <w:rFonts w:ascii="Calibri" w:eastAsia="Lucida Sans Unicode" w:hAnsi="Calibri" w:cs="font182"/>
      <w:kern w:val="2"/>
      <w:sz w:val="24"/>
      <w:szCs w:val="24"/>
      <w:lang w:eastAsia="ar-SA"/>
    </w:rPr>
  </w:style>
  <w:style w:type="paragraph" w:customStyle="1" w:styleId="Style28">
    <w:name w:val="Style28"/>
    <w:rsid w:val="00F8758A"/>
    <w:pPr>
      <w:suppressAutoHyphens/>
    </w:pPr>
    <w:rPr>
      <w:rFonts w:ascii="Calibri" w:eastAsia="Lucida Sans Unicode" w:hAnsi="Calibri" w:cs="font182"/>
      <w:kern w:val="2"/>
      <w:sz w:val="24"/>
      <w:szCs w:val="24"/>
      <w:lang w:eastAsia="ar-SA"/>
    </w:rPr>
  </w:style>
  <w:style w:type="character" w:customStyle="1" w:styleId="FontStyle53">
    <w:name w:val="Font Style53"/>
    <w:uiPriority w:val="99"/>
    <w:rsid w:val="00F8758A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basedOn w:val="a0"/>
    <w:uiPriority w:val="99"/>
    <w:unhideWhenUsed/>
    <w:rsid w:val="00131E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1EAF"/>
    <w:rPr>
      <w:color w:val="800080" w:themeColor="followedHyperlink"/>
      <w:u w:val="single"/>
    </w:rPr>
  </w:style>
  <w:style w:type="paragraph" w:customStyle="1" w:styleId="Style14">
    <w:name w:val="Style14"/>
    <w:basedOn w:val="a"/>
    <w:uiPriority w:val="99"/>
    <w:rsid w:val="00690F03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690F03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690F03"/>
    <w:rPr>
      <w:rFonts w:ascii="Times New Roman" w:hAnsi="Times New Roman" w:cs="Times New Roman" w:hint="default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4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675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literatura-hrestomatiya-russkaya-klassicheskaya-drama-10-11-klassy-420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russkaya-literatura-vtoroy-treti-xix-veka-3994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14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70</cp:revision>
  <cp:lastPrinted>2021-03-25T07:29:00Z</cp:lastPrinted>
  <dcterms:created xsi:type="dcterms:W3CDTF">2017-12-01T16:26:00Z</dcterms:created>
  <dcterms:modified xsi:type="dcterms:W3CDTF">2021-10-07T08:05:00Z</dcterms:modified>
</cp:coreProperties>
</file>