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467" w:rsidRPr="00B45E04" w:rsidRDefault="00B01467" w:rsidP="00B01467">
      <w:pPr>
        <w:spacing w:after="0" w:line="240" w:lineRule="auto"/>
        <w:ind w:right="883" w:firstLine="709"/>
        <w:jc w:val="center"/>
        <w:rPr>
          <w:b/>
          <w:sz w:val="24"/>
          <w:szCs w:val="24"/>
          <w:lang w:val="ru-RU"/>
        </w:rPr>
      </w:pPr>
      <w:r w:rsidRPr="00B45E04">
        <w:rPr>
          <w:b/>
          <w:sz w:val="24"/>
          <w:szCs w:val="24"/>
          <w:lang w:val="ru-RU"/>
        </w:rPr>
        <w:t>ПОЯСНИТЕЛЬНАЯ ЗАПИСКА</w:t>
      </w:r>
    </w:p>
    <w:p w:rsidR="00B01467" w:rsidRPr="00B45E04" w:rsidRDefault="00B01467" w:rsidP="00B01467">
      <w:pPr>
        <w:spacing w:after="0" w:line="240" w:lineRule="auto"/>
        <w:ind w:right="207" w:firstLine="709"/>
        <w:rPr>
          <w:sz w:val="24"/>
          <w:szCs w:val="24"/>
          <w:lang w:val="ru-RU"/>
        </w:rPr>
      </w:pPr>
    </w:p>
    <w:p w:rsidR="00B01467" w:rsidRPr="00B45E04" w:rsidRDefault="00B01467" w:rsidP="00B01467">
      <w:pPr>
        <w:spacing w:after="0" w:line="240" w:lineRule="auto"/>
        <w:ind w:right="207" w:firstLine="709"/>
        <w:rPr>
          <w:sz w:val="24"/>
          <w:szCs w:val="24"/>
          <w:lang w:val="ru-RU"/>
        </w:rPr>
      </w:pPr>
      <w:r w:rsidRPr="00B45E04">
        <w:rPr>
          <w:sz w:val="24"/>
          <w:szCs w:val="24"/>
          <w:lang w:val="ru-RU"/>
        </w:rPr>
        <w:t>Примерные учебные планы и программы представляют собой комплекс нормативно-методической документации, регламентирующей содержание, организацию и оценку результатов профессионального обучения профессии монтер пути 2—6-го разрядов.</w:t>
      </w:r>
    </w:p>
    <w:p w:rsidR="00B01467" w:rsidRPr="00B45E04" w:rsidRDefault="00B01467" w:rsidP="00B01467">
      <w:pPr>
        <w:spacing w:after="0" w:line="240" w:lineRule="auto"/>
        <w:ind w:right="197" w:firstLine="709"/>
        <w:rPr>
          <w:sz w:val="24"/>
          <w:szCs w:val="24"/>
          <w:lang w:val="ru-RU"/>
        </w:rPr>
      </w:pPr>
      <w:r w:rsidRPr="00B45E04">
        <w:rPr>
          <w:sz w:val="24"/>
          <w:szCs w:val="24"/>
          <w:lang w:val="ru-RU"/>
        </w:rPr>
        <w:t xml:space="preserve">В примерных учебных планах и программах дано примерное распределение часов по предметам и темам. Разрешается сокращать до 10 </w:t>
      </w:r>
      <w:r w:rsidRPr="00B45E04">
        <w:rPr>
          <w:sz w:val="24"/>
          <w:szCs w:val="24"/>
          <w:vertAlign w:val="superscript"/>
          <w:lang w:val="ru-RU"/>
        </w:rPr>
        <w:t>0</w:t>
      </w:r>
      <w:r w:rsidRPr="00B45E04">
        <w:rPr>
          <w:sz w:val="24"/>
          <w:szCs w:val="24"/>
          <w:lang w:val="ru-RU"/>
        </w:rPr>
        <w:t xml:space="preserve">/0 количество часов на отдельные предметы теоретического обучения с одновременным увеличением их на другие предметы учебного плана, не сокращая при этом сроков обучения и не </w:t>
      </w:r>
      <w:proofErr w:type="gramStart"/>
      <w:r w:rsidRPr="00B45E04">
        <w:rPr>
          <w:sz w:val="24"/>
          <w:szCs w:val="24"/>
          <w:lang w:val="ru-RU"/>
        </w:rPr>
        <w:t>исключая</w:t>
      </w:r>
      <w:proofErr w:type="gramEnd"/>
      <w:r w:rsidRPr="00B45E04">
        <w:rPr>
          <w:sz w:val="24"/>
          <w:szCs w:val="24"/>
          <w:lang w:val="ru-RU"/>
        </w:rPr>
        <w:t xml:space="preserve"> каких-либо тем учебных программ. Сокращение учебных часов на изучение предметов «Охрана труда», «ПТЭ, инструкции и безопасность движения» не разрешается.</w:t>
      </w:r>
    </w:p>
    <w:p w:rsidR="00B01467" w:rsidRPr="00B45E04" w:rsidRDefault="00B01467" w:rsidP="00B01467">
      <w:pPr>
        <w:spacing w:after="0" w:line="240" w:lineRule="auto"/>
        <w:ind w:right="212" w:firstLine="709"/>
        <w:rPr>
          <w:sz w:val="24"/>
          <w:szCs w:val="24"/>
          <w:lang w:val="ru-RU"/>
        </w:rPr>
      </w:pPr>
      <w:r w:rsidRPr="00B45E04">
        <w:rPr>
          <w:sz w:val="24"/>
          <w:szCs w:val="24"/>
          <w:lang w:val="ru-RU"/>
        </w:rPr>
        <w:t>На основании настоящих примерных учебных планов и программ разрабатываются рабочие учебные планы и программы, которые согласовываются и утверждаются в установленном ОАО «РЖД» порядке.</w:t>
      </w:r>
    </w:p>
    <w:p w:rsidR="00B01467" w:rsidRPr="00B45E04" w:rsidRDefault="00B01467" w:rsidP="00B01467">
      <w:pPr>
        <w:spacing w:after="0" w:line="240" w:lineRule="auto"/>
        <w:ind w:right="221" w:firstLine="709"/>
        <w:rPr>
          <w:sz w:val="24"/>
          <w:szCs w:val="24"/>
          <w:lang w:val="ru-RU"/>
        </w:rPr>
      </w:pPr>
      <w:r w:rsidRPr="00B45E04">
        <w:rPr>
          <w:sz w:val="24"/>
          <w:szCs w:val="24"/>
          <w:lang w:val="ru-RU"/>
        </w:rPr>
        <w:t xml:space="preserve">Примерными тематическими планами и программами производственного обучения предусматривается ознакомление </w:t>
      </w:r>
      <w:proofErr w:type="gramStart"/>
      <w:r w:rsidRPr="00B45E04">
        <w:rPr>
          <w:sz w:val="24"/>
          <w:szCs w:val="24"/>
          <w:lang w:val="ru-RU"/>
        </w:rPr>
        <w:t>обучающихся</w:t>
      </w:r>
      <w:proofErr w:type="gramEnd"/>
      <w:r w:rsidRPr="00B45E04">
        <w:rPr>
          <w:sz w:val="24"/>
          <w:szCs w:val="24"/>
          <w:lang w:val="ru-RU"/>
        </w:rPr>
        <w:t xml:space="preserve"> с требованиями к работе по профессии, правилами внутреннего трудового распорядка, санитарными нормами, правилами и инструкциями по охране труда, должностными инструкциями.</w:t>
      </w:r>
    </w:p>
    <w:p w:rsidR="00B01467" w:rsidRPr="00B45E04" w:rsidRDefault="00B01467" w:rsidP="00B01467">
      <w:pPr>
        <w:spacing w:after="0" w:line="240" w:lineRule="auto"/>
        <w:ind w:right="221" w:firstLine="709"/>
        <w:rPr>
          <w:sz w:val="24"/>
          <w:szCs w:val="24"/>
          <w:lang w:val="ru-RU"/>
        </w:rPr>
      </w:pPr>
      <w:r w:rsidRPr="00B45E04">
        <w:rPr>
          <w:sz w:val="24"/>
          <w:szCs w:val="24"/>
          <w:lang w:val="ru-RU"/>
        </w:rPr>
        <w:t>Рабочие учебные планы и программы необходимо систематически дополнять материалом о современной технике, новых технологических процессах, исключая устаревший учебный материал.</w:t>
      </w:r>
    </w:p>
    <w:p w:rsidR="00B01467" w:rsidRPr="00B45E04" w:rsidRDefault="00B01467" w:rsidP="00B01467">
      <w:pPr>
        <w:spacing w:after="0" w:line="240" w:lineRule="auto"/>
        <w:ind w:right="212" w:firstLine="709"/>
        <w:rPr>
          <w:sz w:val="24"/>
          <w:szCs w:val="24"/>
          <w:lang w:val="ru-RU"/>
        </w:rPr>
      </w:pPr>
      <w:r w:rsidRPr="00B45E04">
        <w:rPr>
          <w:sz w:val="24"/>
          <w:szCs w:val="24"/>
          <w:lang w:val="ru-RU"/>
        </w:rPr>
        <w:t xml:space="preserve">Для лучшего усвоения </w:t>
      </w:r>
      <w:proofErr w:type="gramStart"/>
      <w:r w:rsidRPr="00B45E04">
        <w:rPr>
          <w:sz w:val="24"/>
          <w:szCs w:val="24"/>
          <w:lang w:val="ru-RU"/>
        </w:rPr>
        <w:t>обучающимися</w:t>
      </w:r>
      <w:proofErr w:type="gramEnd"/>
      <w:r w:rsidRPr="00B45E04">
        <w:rPr>
          <w:sz w:val="24"/>
          <w:szCs w:val="24"/>
          <w:lang w:val="ru-RU"/>
        </w:rPr>
        <w:t xml:space="preserve"> учебного материала и повышения качества обучения преподавателю необходимо использовать наглядные учебные пособия, современные технические средства компьютерные обучающие программы, действующие модели, схемы и другие средства обучения.</w:t>
      </w:r>
    </w:p>
    <w:p w:rsidR="00B01467" w:rsidRPr="00B45E04" w:rsidRDefault="00B01467" w:rsidP="00B01467">
      <w:pPr>
        <w:spacing w:after="0" w:line="240" w:lineRule="auto"/>
        <w:ind w:right="38" w:firstLine="709"/>
        <w:rPr>
          <w:sz w:val="24"/>
          <w:szCs w:val="24"/>
          <w:lang w:val="ru-RU"/>
        </w:rPr>
      </w:pPr>
      <w:r w:rsidRPr="00B45E04">
        <w:rPr>
          <w:sz w:val="24"/>
          <w:szCs w:val="24"/>
          <w:lang w:val="ru-RU"/>
        </w:rPr>
        <w:t>Учет успеваемости по всем предметам проводится путем текущей и периодической проверок знаний и навыков обучающихся.</w:t>
      </w:r>
    </w:p>
    <w:p w:rsidR="00B01467" w:rsidRPr="00B45E04" w:rsidRDefault="00B01467" w:rsidP="00B01467">
      <w:pPr>
        <w:spacing w:after="0" w:line="240" w:lineRule="auto"/>
        <w:ind w:right="212" w:firstLine="709"/>
        <w:rPr>
          <w:sz w:val="24"/>
          <w:szCs w:val="24"/>
          <w:lang w:val="ru-RU"/>
        </w:rPr>
      </w:pPr>
      <w:r w:rsidRPr="00B45E04">
        <w:rPr>
          <w:sz w:val="24"/>
          <w:szCs w:val="24"/>
          <w:lang w:val="ru-RU"/>
        </w:rPr>
        <w:t xml:space="preserve">В процессе производственного </w:t>
      </w:r>
      <w:proofErr w:type="gramStart"/>
      <w:r w:rsidRPr="00B45E04">
        <w:rPr>
          <w:sz w:val="24"/>
          <w:szCs w:val="24"/>
          <w:lang w:val="ru-RU"/>
        </w:rPr>
        <w:t>обучения по программам</w:t>
      </w:r>
      <w:proofErr w:type="gramEnd"/>
      <w:r w:rsidRPr="00B45E04">
        <w:rPr>
          <w:sz w:val="24"/>
          <w:szCs w:val="24"/>
          <w:lang w:val="ru-RU"/>
        </w:rPr>
        <w:t xml:space="preserve"> профессиональной подготовки на профессию монтер пути 2—3-го разрядов обучающиеся осваивают работы монтера пути 2-го и 3-го разрядов в соответствии с требованиями квалификационных характеристик данных разрядов.</w:t>
      </w:r>
    </w:p>
    <w:p w:rsidR="00B01467" w:rsidRPr="00B45E04" w:rsidRDefault="00B01467" w:rsidP="00B01467">
      <w:pPr>
        <w:spacing w:after="0" w:line="240" w:lineRule="auto"/>
        <w:ind w:right="221" w:firstLine="709"/>
        <w:rPr>
          <w:sz w:val="24"/>
          <w:szCs w:val="24"/>
        </w:rPr>
      </w:pPr>
      <w:r w:rsidRPr="00B45E04">
        <w:rPr>
          <w:sz w:val="24"/>
          <w:szCs w:val="24"/>
          <w:lang w:val="ru-RU"/>
        </w:rPr>
        <w:t xml:space="preserve">Лица, прошедшие полный курс теоретического и производственного обучения, допускаются к сдаче квалификационного экзамена по предметам: </w:t>
      </w:r>
      <w:r w:rsidRPr="00B45E04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38100" cy="123825"/>
            <wp:effectExtent l="0" t="0" r="0" b="0"/>
            <wp:docPr id="29" name="Picture 7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E04">
        <w:rPr>
          <w:sz w:val="24"/>
          <w:szCs w:val="24"/>
          <w:lang w:val="ru-RU"/>
        </w:rPr>
        <w:t xml:space="preserve">. </w:t>
      </w:r>
      <w:proofErr w:type="spellStart"/>
      <w:proofErr w:type="gramStart"/>
      <w:r w:rsidRPr="00B45E04">
        <w:rPr>
          <w:sz w:val="24"/>
          <w:szCs w:val="24"/>
        </w:rPr>
        <w:t>Устройство</w:t>
      </w:r>
      <w:proofErr w:type="spellEnd"/>
      <w:r w:rsidRPr="00B45E04">
        <w:rPr>
          <w:sz w:val="24"/>
          <w:szCs w:val="24"/>
        </w:rPr>
        <w:t xml:space="preserve">, </w:t>
      </w:r>
      <w:proofErr w:type="spellStart"/>
      <w:r w:rsidRPr="00B45E04">
        <w:rPr>
          <w:sz w:val="24"/>
          <w:szCs w:val="24"/>
        </w:rPr>
        <w:t>текущее</w:t>
      </w:r>
      <w:proofErr w:type="spellEnd"/>
      <w:r w:rsidRPr="00B45E04">
        <w:rPr>
          <w:sz w:val="24"/>
          <w:szCs w:val="24"/>
        </w:rPr>
        <w:t xml:space="preserve"> </w:t>
      </w:r>
      <w:proofErr w:type="spellStart"/>
      <w:r w:rsidRPr="00B45E04">
        <w:rPr>
          <w:sz w:val="24"/>
          <w:szCs w:val="24"/>
        </w:rPr>
        <w:t>содержание</w:t>
      </w:r>
      <w:proofErr w:type="spellEnd"/>
      <w:r w:rsidRPr="00B45E04">
        <w:rPr>
          <w:sz w:val="24"/>
          <w:szCs w:val="24"/>
        </w:rPr>
        <w:t xml:space="preserve"> и </w:t>
      </w:r>
      <w:proofErr w:type="spellStart"/>
      <w:r w:rsidRPr="00B45E04">
        <w:rPr>
          <w:sz w:val="24"/>
          <w:szCs w:val="24"/>
        </w:rPr>
        <w:t>ремонт</w:t>
      </w:r>
      <w:proofErr w:type="spellEnd"/>
      <w:r w:rsidRPr="00B45E04">
        <w:rPr>
          <w:sz w:val="24"/>
          <w:szCs w:val="24"/>
        </w:rPr>
        <w:t xml:space="preserve"> </w:t>
      </w:r>
      <w:proofErr w:type="spellStart"/>
      <w:r w:rsidRPr="00B45E04">
        <w:rPr>
          <w:sz w:val="24"/>
          <w:szCs w:val="24"/>
        </w:rPr>
        <w:t>железнодорожного</w:t>
      </w:r>
      <w:proofErr w:type="spellEnd"/>
      <w:r w:rsidRPr="00B45E04">
        <w:rPr>
          <w:sz w:val="24"/>
          <w:szCs w:val="24"/>
        </w:rPr>
        <w:t xml:space="preserve"> </w:t>
      </w:r>
      <w:proofErr w:type="spellStart"/>
      <w:r w:rsidRPr="00B45E04">
        <w:rPr>
          <w:sz w:val="24"/>
          <w:szCs w:val="24"/>
        </w:rPr>
        <w:t>пути</w:t>
      </w:r>
      <w:proofErr w:type="spellEnd"/>
      <w:r w:rsidRPr="00B45E04">
        <w:rPr>
          <w:sz w:val="24"/>
          <w:szCs w:val="24"/>
        </w:rPr>
        <w:t>.</w:t>
      </w:r>
      <w:proofErr w:type="gramEnd"/>
    </w:p>
    <w:p w:rsidR="00B01467" w:rsidRPr="00B45E04" w:rsidRDefault="00B01467" w:rsidP="00B01467">
      <w:pPr>
        <w:numPr>
          <w:ilvl w:val="0"/>
          <w:numId w:val="10"/>
        </w:numPr>
        <w:spacing w:after="0" w:line="240" w:lineRule="auto"/>
        <w:ind w:left="0" w:right="38" w:firstLine="709"/>
        <w:rPr>
          <w:sz w:val="24"/>
          <w:szCs w:val="24"/>
          <w:lang w:val="ru-RU"/>
        </w:rPr>
      </w:pPr>
      <w:r w:rsidRPr="00B45E04">
        <w:rPr>
          <w:sz w:val="24"/>
          <w:szCs w:val="24"/>
          <w:lang w:val="ru-RU"/>
        </w:rPr>
        <w:t>ПТЭ, инструкции и безопасность движения.</w:t>
      </w:r>
    </w:p>
    <w:p w:rsidR="00B01467" w:rsidRPr="00B45E04" w:rsidRDefault="00B01467" w:rsidP="00B01467">
      <w:pPr>
        <w:numPr>
          <w:ilvl w:val="0"/>
          <w:numId w:val="10"/>
        </w:numPr>
        <w:spacing w:after="0" w:line="240" w:lineRule="auto"/>
        <w:ind w:left="0" w:right="38" w:firstLine="709"/>
        <w:rPr>
          <w:sz w:val="24"/>
          <w:szCs w:val="24"/>
        </w:rPr>
      </w:pPr>
      <w:proofErr w:type="spellStart"/>
      <w:r w:rsidRPr="00B45E04">
        <w:rPr>
          <w:sz w:val="24"/>
          <w:szCs w:val="24"/>
        </w:rPr>
        <w:t>Охрана</w:t>
      </w:r>
      <w:proofErr w:type="spellEnd"/>
      <w:r w:rsidRPr="00B45E04">
        <w:rPr>
          <w:sz w:val="24"/>
          <w:szCs w:val="24"/>
        </w:rPr>
        <w:t xml:space="preserve"> </w:t>
      </w:r>
      <w:proofErr w:type="spellStart"/>
      <w:r w:rsidRPr="00B45E04">
        <w:rPr>
          <w:sz w:val="24"/>
          <w:szCs w:val="24"/>
        </w:rPr>
        <w:t>труда</w:t>
      </w:r>
      <w:proofErr w:type="spellEnd"/>
      <w:r w:rsidRPr="00B45E04">
        <w:rPr>
          <w:sz w:val="24"/>
          <w:szCs w:val="24"/>
        </w:rPr>
        <w:t>.</w:t>
      </w:r>
    </w:p>
    <w:p w:rsidR="00B01467" w:rsidRPr="00B45E04" w:rsidRDefault="00B01467" w:rsidP="00B01467">
      <w:pPr>
        <w:spacing w:after="0" w:line="240" w:lineRule="auto"/>
        <w:ind w:right="38" w:firstLine="709"/>
        <w:rPr>
          <w:sz w:val="24"/>
          <w:szCs w:val="24"/>
          <w:lang w:val="ru-RU"/>
        </w:rPr>
      </w:pPr>
      <w:r w:rsidRPr="00B45E04">
        <w:rPr>
          <w:sz w:val="24"/>
          <w:szCs w:val="24"/>
          <w:lang w:val="ru-RU"/>
        </w:rPr>
        <w:t>Лицам, сдавшим квалификационный экзамен, выдается свидетельство установленного образца (ф. КУ- 147).</w:t>
      </w:r>
    </w:p>
    <w:p w:rsidR="00B01467" w:rsidRPr="00B45E04" w:rsidRDefault="00B01467" w:rsidP="00B01467">
      <w:pPr>
        <w:spacing w:after="0" w:line="240" w:lineRule="auto"/>
        <w:ind w:right="212" w:firstLine="709"/>
        <w:rPr>
          <w:sz w:val="24"/>
          <w:szCs w:val="24"/>
          <w:lang w:val="ru-RU"/>
        </w:rPr>
      </w:pPr>
      <w:r w:rsidRPr="00B45E04">
        <w:rPr>
          <w:sz w:val="24"/>
          <w:szCs w:val="24"/>
          <w:lang w:val="ru-RU"/>
        </w:rPr>
        <w:t xml:space="preserve">Лицам, окончившим профессиональное </w:t>
      </w:r>
      <w:proofErr w:type="gramStart"/>
      <w:r w:rsidRPr="00B45E04">
        <w:rPr>
          <w:sz w:val="24"/>
          <w:szCs w:val="24"/>
          <w:lang w:val="ru-RU"/>
        </w:rPr>
        <w:t>обучение по программам</w:t>
      </w:r>
      <w:proofErr w:type="gramEnd"/>
      <w:r w:rsidRPr="00B45E04">
        <w:rPr>
          <w:sz w:val="24"/>
          <w:szCs w:val="24"/>
          <w:lang w:val="ru-RU"/>
        </w:rPr>
        <w:t xml:space="preserve"> профессиональной подготовки на профессию монтер пути 2—3-го разрядов выдаются два свидетельства: монтер пути 2-го разряда, монтер пути 3-го разряда.</w:t>
      </w:r>
    </w:p>
    <w:p w:rsidR="006C1CB1" w:rsidRPr="00B01467" w:rsidRDefault="006C1CB1" w:rsidP="00B01467">
      <w:pPr>
        <w:rPr>
          <w:lang w:val="ru-RU"/>
        </w:rPr>
      </w:pPr>
      <w:bookmarkStart w:id="0" w:name="_GoBack"/>
      <w:bookmarkEnd w:id="0"/>
    </w:p>
    <w:sectPr w:rsidR="006C1CB1" w:rsidRPr="00B01467" w:rsidSect="00B1686E">
      <w:headerReference w:type="even" r:id="rId8"/>
      <w:headerReference w:type="default" r:id="rId9"/>
      <w:headerReference w:type="first" r:id="rId10"/>
      <w:pgSz w:w="11909" w:h="16848"/>
      <w:pgMar w:top="1201" w:right="738" w:bottom="1076" w:left="1441" w:header="76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21C" w:rsidRDefault="004A621C">
      <w:pPr>
        <w:spacing w:after="0" w:line="240" w:lineRule="auto"/>
      </w:pPr>
      <w:r>
        <w:separator/>
      </w:r>
    </w:p>
  </w:endnote>
  <w:endnote w:type="continuationSeparator" w:id="1">
    <w:p w:rsidR="004A621C" w:rsidRDefault="004A6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21C" w:rsidRDefault="004A621C">
      <w:pPr>
        <w:spacing w:after="0" w:line="240" w:lineRule="auto"/>
      </w:pPr>
      <w:r>
        <w:separator/>
      </w:r>
    </w:p>
  </w:footnote>
  <w:footnote w:type="continuationSeparator" w:id="1">
    <w:p w:rsidR="004A621C" w:rsidRDefault="004A6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CB1" w:rsidRDefault="00B1686E">
    <w:pPr>
      <w:spacing w:after="0" w:line="259" w:lineRule="auto"/>
      <w:ind w:left="87" w:right="0" w:firstLine="0"/>
      <w:jc w:val="center"/>
    </w:pPr>
    <w:r>
      <w:rPr>
        <w:sz w:val="24"/>
      </w:rPr>
      <w:fldChar w:fldCharType="begin"/>
    </w:r>
    <w:r w:rsidR="004A621C"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D62CCC">
      <w:rPr>
        <w:noProof/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CB1" w:rsidRDefault="00B1686E">
    <w:pPr>
      <w:spacing w:after="0" w:line="259" w:lineRule="auto"/>
      <w:ind w:left="87" w:right="0" w:firstLine="0"/>
      <w:jc w:val="center"/>
    </w:pPr>
    <w:r>
      <w:rPr>
        <w:sz w:val="24"/>
      </w:rPr>
      <w:fldChar w:fldCharType="begin"/>
    </w:r>
    <w:r w:rsidR="004A621C"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D62CCC">
      <w:rPr>
        <w:noProof/>
        <w:sz w:val="24"/>
      </w:rPr>
      <w:t>1</w:t>
    </w:r>
    <w:r>
      <w:rPr>
        <w:sz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CB1" w:rsidRDefault="00B1686E">
    <w:pPr>
      <w:spacing w:after="0" w:line="259" w:lineRule="auto"/>
      <w:ind w:left="87" w:right="0" w:firstLine="0"/>
      <w:jc w:val="center"/>
    </w:pPr>
    <w:r>
      <w:rPr>
        <w:sz w:val="24"/>
      </w:rPr>
      <w:fldChar w:fldCharType="begin"/>
    </w:r>
    <w:r w:rsidR="004A621C"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4A621C">
      <w:rPr>
        <w:sz w:val="24"/>
      </w:rPr>
      <w:t>5</w:t>
    </w:r>
    <w:r>
      <w:rPr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2D64"/>
    <w:multiLevelType w:val="hybridMultilevel"/>
    <w:tmpl w:val="1E60A912"/>
    <w:lvl w:ilvl="0" w:tplc="96F49EF2">
      <w:start w:val="1"/>
      <w:numFmt w:val="decimal"/>
      <w:lvlText w:val="%1.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BC2428">
      <w:start w:val="1"/>
      <w:numFmt w:val="lowerLetter"/>
      <w:lvlText w:val="%2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C8679E">
      <w:start w:val="1"/>
      <w:numFmt w:val="lowerRoman"/>
      <w:lvlText w:val="%3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D288E0">
      <w:start w:val="1"/>
      <w:numFmt w:val="decimal"/>
      <w:lvlText w:val="%4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BE94B6">
      <w:start w:val="1"/>
      <w:numFmt w:val="lowerLetter"/>
      <w:lvlText w:val="%5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FA2CBE">
      <w:start w:val="1"/>
      <w:numFmt w:val="lowerRoman"/>
      <w:lvlText w:val="%6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C0E33A">
      <w:start w:val="1"/>
      <w:numFmt w:val="decimal"/>
      <w:lvlText w:val="%7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B6AAB6">
      <w:start w:val="1"/>
      <w:numFmt w:val="lowerLetter"/>
      <w:lvlText w:val="%8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604C82">
      <w:start w:val="1"/>
      <w:numFmt w:val="lowerRoman"/>
      <w:lvlText w:val="%9"/>
      <w:lvlJc w:val="left"/>
      <w:pPr>
        <w:ind w:left="6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0964CD"/>
    <w:multiLevelType w:val="hybridMultilevel"/>
    <w:tmpl w:val="A9860B34"/>
    <w:lvl w:ilvl="0" w:tplc="0DC45E18">
      <w:start w:val="1"/>
      <w:numFmt w:val="decimal"/>
      <w:lvlText w:val="%1."/>
      <w:lvlJc w:val="left"/>
      <w:pPr>
        <w:ind w:left="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906638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02E834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261F9A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124490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C66160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8ADBB2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88E544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AA6AF0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C363323"/>
    <w:multiLevelType w:val="hybridMultilevel"/>
    <w:tmpl w:val="26E47318"/>
    <w:lvl w:ilvl="0" w:tplc="F6F470F8">
      <w:start w:val="1"/>
      <w:numFmt w:val="decimal"/>
      <w:lvlText w:val="%1."/>
      <w:lvlJc w:val="left"/>
      <w:pPr>
        <w:ind w:left="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188830">
      <w:start w:val="1"/>
      <w:numFmt w:val="lowerLetter"/>
      <w:lvlText w:val="%2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EAD5FA">
      <w:start w:val="1"/>
      <w:numFmt w:val="lowerRoman"/>
      <w:lvlText w:val="%3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26B900">
      <w:start w:val="1"/>
      <w:numFmt w:val="decimal"/>
      <w:lvlText w:val="%4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C2AE5C">
      <w:start w:val="1"/>
      <w:numFmt w:val="lowerLetter"/>
      <w:lvlText w:val="%5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DA35FE">
      <w:start w:val="1"/>
      <w:numFmt w:val="lowerRoman"/>
      <w:lvlText w:val="%6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DCBEA4">
      <w:start w:val="1"/>
      <w:numFmt w:val="decimal"/>
      <w:lvlText w:val="%7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58E65E">
      <w:start w:val="1"/>
      <w:numFmt w:val="lowerLetter"/>
      <w:lvlText w:val="%8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86E294">
      <w:start w:val="1"/>
      <w:numFmt w:val="lowerRoman"/>
      <w:lvlText w:val="%9"/>
      <w:lvlJc w:val="left"/>
      <w:pPr>
        <w:ind w:left="6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F9A3B28"/>
    <w:multiLevelType w:val="hybridMultilevel"/>
    <w:tmpl w:val="5E6826A2"/>
    <w:lvl w:ilvl="0" w:tplc="5EF082B0">
      <w:start w:val="4"/>
      <w:numFmt w:val="decimal"/>
      <w:lvlText w:val="%1."/>
      <w:lvlJc w:val="left"/>
      <w:pPr>
        <w:ind w:left="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F6F094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ACCA4C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42C4FE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300C5A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EC4DDA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0E2878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32667A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6839AA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5AB0038"/>
    <w:multiLevelType w:val="hybridMultilevel"/>
    <w:tmpl w:val="4036EC08"/>
    <w:lvl w:ilvl="0" w:tplc="B55636EC">
      <w:start w:val="1"/>
      <w:numFmt w:val="decimal"/>
      <w:lvlText w:val="%1."/>
      <w:lvlJc w:val="left"/>
      <w:pPr>
        <w:ind w:left="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A09290">
      <w:start w:val="1"/>
      <w:numFmt w:val="lowerLetter"/>
      <w:lvlText w:val="%2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DED64E">
      <w:start w:val="1"/>
      <w:numFmt w:val="lowerRoman"/>
      <w:lvlText w:val="%3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56CE4A">
      <w:start w:val="1"/>
      <w:numFmt w:val="decimal"/>
      <w:lvlText w:val="%4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C06032">
      <w:start w:val="1"/>
      <w:numFmt w:val="lowerLetter"/>
      <w:lvlText w:val="%5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C2BE3C">
      <w:start w:val="1"/>
      <w:numFmt w:val="lowerRoman"/>
      <w:lvlText w:val="%6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DE7354">
      <w:start w:val="1"/>
      <w:numFmt w:val="decimal"/>
      <w:lvlText w:val="%7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F0F408">
      <w:start w:val="1"/>
      <w:numFmt w:val="lowerLetter"/>
      <w:lvlText w:val="%8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B2356C">
      <w:start w:val="1"/>
      <w:numFmt w:val="lowerRoman"/>
      <w:lvlText w:val="%9"/>
      <w:lvlJc w:val="left"/>
      <w:pPr>
        <w:ind w:left="6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A4928BE"/>
    <w:multiLevelType w:val="hybridMultilevel"/>
    <w:tmpl w:val="715A1230"/>
    <w:lvl w:ilvl="0" w:tplc="06624748">
      <w:start w:val="2"/>
      <w:numFmt w:val="decimal"/>
      <w:lvlText w:val="%1."/>
      <w:lvlJc w:val="left"/>
      <w:pPr>
        <w:ind w:left="1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62DAF6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60DA62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540DDC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A6E8A4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045EAE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F69DB4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30BACE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287CDA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F856ED1"/>
    <w:multiLevelType w:val="hybridMultilevel"/>
    <w:tmpl w:val="2D02072E"/>
    <w:lvl w:ilvl="0" w:tplc="B2026978">
      <w:start w:val="1"/>
      <w:numFmt w:val="decimal"/>
      <w:lvlText w:val="%1."/>
      <w:lvlJc w:val="left"/>
      <w:pPr>
        <w:ind w:left="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56665E">
      <w:start w:val="1"/>
      <w:numFmt w:val="lowerLetter"/>
      <w:lvlText w:val="%2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865038">
      <w:start w:val="1"/>
      <w:numFmt w:val="lowerRoman"/>
      <w:lvlText w:val="%3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E0ED02">
      <w:start w:val="1"/>
      <w:numFmt w:val="decimal"/>
      <w:lvlText w:val="%4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124E0A">
      <w:start w:val="1"/>
      <w:numFmt w:val="lowerLetter"/>
      <w:lvlText w:val="%5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984BB4">
      <w:start w:val="1"/>
      <w:numFmt w:val="lowerRoman"/>
      <w:lvlText w:val="%6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3643E8">
      <w:start w:val="1"/>
      <w:numFmt w:val="decimal"/>
      <w:lvlText w:val="%7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005AE0">
      <w:start w:val="1"/>
      <w:numFmt w:val="lowerLetter"/>
      <w:lvlText w:val="%8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F41A18">
      <w:start w:val="1"/>
      <w:numFmt w:val="lowerRoman"/>
      <w:lvlText w:val="%9"/>
      <w:lvlJc w:val="left"/>
      <w:pPr>
        <w:ind w:left="6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4CA5E2C"/>
    <w:multiLevelType w:val="hybridMultilevel"/>
    <w:tmpl w:val="F6BC1194"/>
    <w:lvl w:ilvl="0" w:tplc="D50CC446">
      <w:start w:val="1"/>
      <w:numFmt w:val="decimal"/>
      <w:lvlText w:val="%1.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945B40">
      <w:start w:val="1"/>
      <w:numFmt w:val="lowerLetter"/>
      <w:lvlText w:val="%2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A631D0">
      <w:start w:val="1"/>
      <w:numFmt w:val="lowerRoman"/>
      <w:lvlText w:val="%3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AE1D68">
      <w:start w:val="1"/>
      <w:numFmt w:val="decimal"/>
      <w:lvlText w:val="%4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528A08">
      <w:start w:val="1"/>
      <w:numFmt w:val="lowerLetter"/>
      <w:lvlText w:val="%5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78632A">
      <w:start w:val="1"/>
      <w:numFmt w:val="lowerRoman"/>
      <w:lvlText w:val="%6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784DFA">
      <w:start w:val="1"/>
      <w:numFmt w:val="decimal"/>
      <w:lvlText w:val="%7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F4F3A6">
      <w:start w:val="1"/>
      <w:numFmt w:val="lowerLetter"/>
      <w:lvlText w:val="%8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6C5A94">
      <w:start w:val="1"/>
      <w:numFmt w:val="lowerRoman"/>
      <w:lvlText w:val="%9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B14343A"/>
    <w:multiLevelType w:val="hybridMultilevel"/>
    <w:tmpl w:val="C0F4CFC8"/>
    <w:lvl w:ilvl="0" w:tplc="DE506784">
      <w:start w:val="1"/>
      <w:numFmt w:val="decimal"/>
      <w:lvlText w:val="%1."/>
      <w:lvlJc w:val="left"/>
      <w:pPr>
        <w:ind w:left="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F06868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DAEBD2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7249AA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3A1FD6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963E70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7C5A0E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D0A3A0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CE7C16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C606606"/>
    <w:multiLevelType w:val="hybridMultilevel"/>
    <w:tmpl w:val="7FB47BDA"/>
    <w:lvl w:ilvl="0" w:tplc="EDC8CB5E">
      <w:start w:val="1"/>
      <w:numFmt w:val="decimal"/>
      <w:lvlText w:val="%1.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2E0A67C">
      <w:start w:val="4"/>
      <w:numFmt w:val="decimal"/>
      <w:lvlText w:val="%2.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64ABC86">
      <w:start w:val="1"/>
      <w:numFmt w:val="lowerRoman"/>
      <w:lvlText w:val="%3"/>
      <w:lvlJc w:val="left"/>
      <w:pPr>
        <w:ind w:left="4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BDCDC9E">
      <w:start w:val="1"/>
      <w:numFmt w:val="decimal"/>
      <w:lvlText w:val="%4"/>
      <w:lvlJc w:val="left"/>
      <w:pPr>
        <w:ind w:left="4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478F398">
      <w:start w:val="1"/>
      <w:numFmt w:val="lowerLetter"/>
      <w:lvlText w:val="%5"/>
      <w:lvlJc w:val="left"/>
      <w:pPr>
        <w:ind w:left="5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68A9938">
      <w:start w:val="1"/>
      <w:numFmt w:val="lowerRoman"/>
      <w:lvlText w:val="%6"/>
      <w:lvlJc w:val="left"/>
      <w:pPr>
        <w:ind w:left="6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5CE04D2">
      <w:start w:val="1"/>
      <w:numFmt w:val="decimal"/>
      <w:lvlText w:val="%7"/>
      <w:lvlJc w:val="left"/>
      <w:pPr>
        <w:ind w:left="7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36EEB4C">
      <w:start w:val="1"/>
      <w:numFmt w:val="lowerLetter"/>
      <w:lvlText w:val="%8"/>
      <w:lvlJc w:val="left"/>
      <w:pPr>
        <w:ind w:left="7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C165E72">
      <w:start w:val="1"/>
      <w:numFmt w:val="lowerRoman"/>
      <w:lvlText w:val="%9"/>
      <w:lvlJc w:val="left"/>
      <w:pPr>
        <w:ind w:left="8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1CB1"/>
    <w:rsid w:val="004A621C"/>
    <w:rsid w:val="006C1CB1"/>
    <w:rsid w:val="00B01467"/>
    <w:rsid w:val="00B04FF5"/>
    <w:rsid w:val="00B1686E"/>
    <w:rsid w:val="00D62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86E"/>
    <w:pPr>
      <w:spacing w:after="9" w:line="271" w:lineRule="auto"/>
      <w:ind w:right="260" w:firstLine="718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rsid w:val="00B1686E"/>
    <w:pPr>
      <w:keepNext/>
      <w:keepLines/>
      <w:spacing w:after="86" w:line="259" w:lineRule="auto"/>
      <w:ind w:right="20"/>
      <w:jc w:val="center"/>
      <w:outlineLvl w:val="0"/>
    </w:pPr>
    <w:rPr>
      <w:rFonts w:ascii="Times New Roman" w:hAnsi="Times New Roman"/>
      <w:color w:val="000000"/>
      <w:sz w:val="3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1686E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rsid w:val="00B1686E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62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CCC"/>
    <w:rPr>
      <w:rFonts w:ascii="Tahoma" w:hAnsi="Tahoma" w:cs="Tahoma"/>
      <w:color w:val="000000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Самсунг</cp:lastModifiedBy>
  <cp:revision>3</cp:revision>
  <dcterms:created xsi:type="dcterms:W3CDTF">2021-04-21T14:02:00Z</dcterms:created>
  <dcterms:modified xsi:type="dcterms:W3CDTF">2021-04-25T17:40:00Z</dcterms:modified>
</cp:coreProperties>
</file>