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0EC" w:rsidRDefault="000B10EC"/>
    <w:p w:rsidR="001C56C9" w:rsidRDefault="00686274">
      <w:r w:rsidRPr="00686274">
        <w:rPr>
          <w:noProof/>
        </w:rPr>
        <w:drawing>
          <wp:inline distT="0" distB="0" distL="0" distR="0">
            <wp:extent cx="5940425" cy="8017283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1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56C9" w:rsidRDefault="001C56C9"/>
    <w:p w:rsidR="000B10EC" w:rsidRDefault="000B10EC"/>
    <w:p w:rsidR="000B10EC" w:rsidRDefault="000B10EC"/>
    <w:p w:rsidR="001C56C9" w:rsidRDefault="001C56C9"/>
    <w:p w:rsidR="000B10EC" w:rsidRDefault="000B10EC"/>
    <w:p w:rsidR="000B10EC" w:rsidRPr="000B10EC" w:rsidRDefault="000B10EC" w:rsidP="000B10EC">
      <w:pPr>
        <w:ind w:right="-1"/>
        <w:jc w:val="center"/>
        <w:rPr>
          <w:b/>
          <w:caps/>
          <w:sz w:val="28"/>
          <w:szCs w:val="28"/>
        </w:rPr>
      </w:pPr>
      <w:r w:rsidRPr="000B10EC">
        <w:rPr>
          <w:b/>
          <w:caps/>
          <w:sz w:val="28"/>
          <w:szCs w:val="28"/>
        </w:rPr>
        <w:lastRenderedPageBreak/>
        <w:t xml:space="preserve">1. ПАСПОРТ РАБОЧЕЙ ПРОГРАММЫ </w:t>
      </w:r>
    </w:p>
    <w:p w:rsidR="000B10EC" w:rsidRPr="000B10EC" w:rsidRDefault="000B10EC" w:rsidP="000B10E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jc w:val="center"/>
        <w:outlineLvl w:val="0"/>
        <w:rPr>
          <w:b/>
          <w:caps/>
          <w:sz w:val="28"/>
          <w:szCs w:val="28"/>
          <w:lang w:eastAsia="x-none"/>
        </w:rPr>
      </w:pPr>
      <w:r w:rsidRPr="000B10EC">
        <w:rPr>
          <w:b/>
          <w:caps/>
          <w:sz w:val="28"/>
          <w:szCs w:val="28"/>
          <w:lang w:val="x-none" w:eastAsia="x-none"/>
        </w:rPr>
        <w:t xml:space="preserve"> ПРАКТИКИ</w:t>
      </w:r>
      <w:r w:rsidRPr="000B10EC">
        <w:rPr>
          <w:b/>
          <w:sz w:val="28"/>
          <w:szCs w:val="28"/>
          <w:lang w:val="x-none" w:eastAsia="x-none"/>
        </w:rPr>
        <w:t xml:space="preserve"> </w:t>
      </w:r>
      <w:r w:rsidRPr="000B10EC">
        <w:rPr>
          <w:b/>
          <w:caps/>
          <w:sz w:val="28"/>
          <w:szCs w:val="28"/>
          <w:lang w:val="x-none" w:eastAsia="x-none"/>
        </w:rPr>
        <w:t xml:space="preserve">ПРОИЗВОДСТВЕННОЙ </w:t>
      </w:r>
    </w:p>
    <w:p w:rsidR="000B10EC" w:rsidRPr="000B10EC" w:rsidRDefault="000B10EC" w:rsidP="000B10E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jc w:val="center"/>
        <w:outlineLvl w:val="0"/>
        <w:rPr>
          <w:b/>
          <w:caps/>
          <w:sz w:val="28"/>
          <w:szCs w:val="28"/>
          <w:lang w:val="x-none" w:eastAsia="x-none"/>
        </w:rPr>
      </w:pPr>
      <w:r w:rsidRPr="000B10EC">
        <w:rPr>
          <w:b/>
          <w:caps/>
          <w:sz w:val="28"/>
          <w:szCs w:val="28"/>
          <w:lang w:val="x-none" w:eastAsia="x-none"/>
        </w:rPr>
        <w:t>(по профилю специальности)</w:t>
      </w:r>
    </w:p>
    <w:p w:rsidR="000B10EC" w:rsidRPr="000B10EC" w:rsidRDefault="000B10EC" w:rsidP="000B1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b/>
          <w:i/>
          <w:sz w:val="28"/>
          <w:szCs w:val="28"/>
        </w:rPr>
      </w:pPr>
    </w:p>
    <w:p w:rsidR="000B10EC" w:rsidRPr="000B10EC" w:rsidRDefault="000B10EC" w:rsidP="000B10EC">
      <w:pPr>
        <w:numPr>
          <w:ilvl w:val="1"/>
          <w:numId w:val="1"/>
        </w:numPr>
        <w:jc w:val="center"/>
        <w:rPr>
          <w:b/>
          <w:sz w:val="28"/>
          <w:szCs w:val="28"/>
          <w:lang w:val="x-none" w:eastAsia="x-none"/>
        </w:rPr>
      </w:pPr>
      <w:r w:rsidRPr="000B10EC">
        <w:rPr>
          <w:b/>
          <w:sz w:val="28"/>
          <w:szCs w:val="28"/>
          <w:lang w:val="x-none" w:eastAsia="x-none"/>
        </w:rPr>
        <w:t>Вид практики и форма ее проведения</w:t>
      </w:r>
    </w:p>
    <w:p w:rsidR="000B10EC" w:rsidRPr="000B10EC" w:rsidRDefault="000B10EC" w:rsidP="000B10EC">
      <w:pPr>
        <w:ind w:firstLine="709"/>
        <w:contextualSpacing/>
        <w:jc w:val="both"/>
        <w:rPr>
          <w:sz w:val="28"/>
          <w:szCs w:val="28"/>
          <w:lang w:eastAsia="x-none"/>
        </w:rPr>
      </w:pPr>
      <w:r w:rsidRPr="000B10EC">
        <w:rPr>
          <w:sz w:val="28"/>
          <w:szCs w:val="28"/>
          <w:lang w:val="x-none" w:eastAsia="x-none"/>
        </w:rPr>
        <w:t xml:space="preserve">Вид практики – производственная. Форма проведения практики – дискретно (концентрированно). Способ проведения </w:t>
      </w:r>
      <w:r w:rsidRPr="000B10EC">
        <w:rPr>
          <w:sz w:val="28"/>
          <w:szCs w:val="28"/>
          <w:lang w:eastAsia="x-none"/>
        </w:rPr>
        <w:t>практики – стационарно и (или) выездная.</w:t>
      </w:r>
      <w:r w:rsidRPr="000B10EC">
        <w:rPr>
          <w:lang w:val="x-none" w:eastAsia="x-none"/>
        </w:rPr>
        <w:t xml:space="preserve"> </w:t>
      </w:r>
      <w:r w:rsidRPr="000B10EC">
        <w:rPr>
          <w:sz w:val="28"/>
          <w:szCs w:val="28"/>
          <w:lang w:eastAsia="x-none"/>
        </w:rPr>
        <w:t>Практика проводится в форме практической подготовки.</w:t>
      </w:r>
    </w:p>
    <w:p w:rsidR="000B10EC" w:rsidRDefault="000B10EC"/>
    <w:p w:rsidR="000B10EC" w:rsidRPr="000B10EC" w:rsidRDefault="000B10EC" w:rsidP="000B1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b/>
          <w:sz w:val="28"/>
          <w:szCs w:val="28"/>
        </w:rPr>
      </w:pPr>
      <w:r w:rsidRPr="000B10EC">
        <w:rPr>
          <w:b/>
          <w:sz w:val="28"/>
          <w:szCs w:val="28"/>
        </w:rPr>
        <w:t>1.2. Область применения программы</w:t>
      </w:r>
    </w:p>
    <w:p w:rsidR="000B10EC" w:rsidRDefault="000B10EC" w:rsidP="000B10EC">
      <w:pPr>
        <w:ind w:right="-1" w:firstLine="709"/>
        <w:jc w:val="both"/>
        <w:rPr>
          <w:sz w:val="28"/>
          <w:szCs w:val="28"/>
        </w:rPr>
      </w:pPr>
      <w:r w:rsidRPr="000B10EC">
        <w:rPr>
          <w:sz w:val="28"/>
          <w:szCs w:val="28"/>
        </w:rPr>
        <w:t xml:space="preserve">Рабочая программа практики по профилю специальности является частью основной профессиональной образовательной программы в соответствии с ФГОС СПО по специальности 38.02.01 Экономика и бухгалтерский </w:t>
      </w:r>
      <w:proofErr w:type="gramStart"/>
      <w:r w:rsidRPr="000B10EC">
        <w:rPr>
          <w:sz w:val="28"/>
          <w:szCs w:val="28"/>
        </w:rPr>
        <w:t>учет  (</w:t>
      </w:r>
      <w:proofErr w:type="gramEnd"/>
      <w:r w:rsidRPr="000B10EC">
        <w:rPr>
          <w:sz w:val="28"/>
          <w:szCs w:val="28"/>
        </w:rPr>
        <w:t>по отраслям) в части освоения:</w:t>
      </w:r>
    </w:p>
    <w:p w:rsidR="000B10EC" w:rsidRDefault="000B10EC" w:rsidP="000B10EC">
      <w:pPr>
        <w:ind w:right="-1" w:firstLine="709"/>
        <w:jc w:val="both"/>
        <w:rPr>
          <w:sz w:val="28"/>
          <w:szCs w:val="28"/>
        </w:rPr>
      </w:pPr>
      <w:r w:rsidRPr="000B10EC">
        <w:rPr>
          <w:b/>
          <w:sz w:val="28"/>
          <w:szCs w:val="28"/>
        </w:rPr>
        <w:t xml:space="preserve"> основных видов профессиональной деятельности (ВПД): </w:t>
      </w:r>
    </w:p>
    <w:p w:rsidR="000B10EC" w:rsidRPr="000B10EC" w:rsidRDefault="000B10EC" w:rsidP="000B10E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10EC">
        <w:rPr>
          <w:sz w:val="28"/>
          <w:szCs w:val="28"/>
        </w:rPr>
        <w:t>проведение расчетов с бюджетным и внебюджетным фондами;</w:t>
      </w:r>
    </w:p>
    <w:p w:rsidR="000B10EC" w:rsidRDefault="000B10EC" w:rsidP="000B10EC"/>
    <w:p w:rsidR="000B10EC" w:rsidRPr="000B10EC" w:rsidRDefault="000B10EC" w:rsidP="000B10EC">
      <w:pPr>
        <w:ind w:firstLine="709"/>
        <w:jc w:val="both"/>
        <w:rPr>
          <w:b/>
          <w:sz w:val="28"/>
          <w:szCs w:val="28"/>
        </w:rPr>
      </w:pPr>
      <w:r w:rsidRPr="000B10EC">
        <w:rPr>
          <w:b/>
          <w:sz w:val="28"/>
          <w:szCs w:val="28"/>
        </w:rPr>
        <w:t>1.3. Цели и задачи практики</w:t>
      </w:r>
      <w:r w:rsidRPr="000B10EC">
        <w:rPr>
          <w:sz w:val="28"/>
          <w:szCs w:val="28"/>
        </w:rPr>
        <w:t xml:space="preserve"> </w:t>
      </w:r>
      <w:r w:rsidRPr="000B10EC">
        <w:rPr>
          <w:b/>
          <w:sz w:val="28"/>
          <w:szCs w:val="28"/>
        </w:rPr>
        <w:t>по профилю специальности:</w:t>
      </w:r>
      <w:r w:rsidRPr="000B10EC">
        <w:rPr>
          <w:sz w:val="28"/>
          <w:szCs w:val="28"/>
        </w:rPr>
        <w:t xml:space="preserve"> </w:t>
      </w:r>
    </w:p>
    <w:p w:rsidR="000B10EC" w:rsidRPr="000B10EC" w:rsidRDefault="000B10EC" w:rsidP="000B10EC">
      <w:pPr>
        <w:ind w:firstLine="709"/>
        <w:jc w:val="both"/>
        <w:rPr>
          <w:b/>
          <w:sz w:val="28"/>
          <w:szCs w:val="28"/>
        </w:rPr>
      </w:pPr>
    </w:p>
    <w:p w:rsidR="000B10EC" w:rsidRPr="000B10EC" w:rsidRDefault="000B10EC" w:rsidP="000B10EC">
      <w:pPr>
        <w:ind w:firstLine="709"/>
        <w:jc w:val="both"/>
        <w:rPr>
          <w:b/>
          <w:sz w:val="28"/>
          <w:szCs w:val="28"/>
        </w:rPr>
      </w:pPr>
      <w:r w:rsidRPr="000B10EC">
        <w:rPr>
          <w:sz w:val="28"/>
          <w:szCs w:val="28"/>
        </w:rPr>
        <w:t>-</w:t>
      </w:r>
      <w:r w:rsidRPr="000B10EC">
        <w:rPr>
          <w:spacing w:val="-2"/>
          <w:sz w:val="28"/>
          <w:szCs w:val="28"/>
        </w:rPr>
        <w:t>формирование у обучающихся общих и профессиональных компетенций, приобретение знаний, умений и опыта</w:t>
      </w:r>
      <w:r w:rsidRPr="000B10EC">
        <w:t xml:space="preserve"> </w:t>
      </w:r>
      <w:r w:rsidRPr="000B10EC">
        <w:rPr>
          <w:spacing w:val="-2"/>
          <w:sz w:val="28"/>
          <w:szCs w:val="28"/>
        </w:rPr>
        <w:t xml:space="preserve">практической </w:t>
      </w:r>
      <w:proofErr w:type="gramStart"/>
      <w:r w:rsidRPr="000B10EC">
        <w:rPr>
          <w:spacing w:val="-2"/>
          <w:sz w:val="28"/>
          <w:szCs w:val="28"/>
        </w:rPr>
        <w:t>работы  по</w:t>
      </w:r>
      <w:proofErr w:type="gramEnd"/>
      <w:r w:rsidRPr="000B10EC">
        <w:rPr>
          <w:spacing w:val="-2"/>
          <w:sz w:val="28"/>
          <w:szCs w:val="28"/>
        </w:rPr>
        <w:t xml:space="preserve"> специальности.</w:t>
      </w:r>
    </w:p>
    <w:p w:rsidR="000B10EC" w:rsidRPr="000B10EC" w:rsidRDefault="000B10EC" w:rsidP="000B1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b/>
          <w:sz w:val="28"/>
          <w:szCs w:val="28"/>
        </w:rPr>
      </w:pPr>
      <w:r w:rsidRPr="000B10EC">
        <w:rPr>
          <w:b/>
          <w:sz w:val="28"/>
          <w:szCs w:val="28"/>
        </w:rPr>
        <w:t>1.4. Требования к результатам освоения практики</w:t>
      </w:r>
      <w:r w:rsidRPr="000B10EC">
        <w:rPr>
          <w:sz w:val="28"/>
          <w:szCs w:val="28"/>
        </w:rPr>
        <w:t xml:space="preserve"> </w:t>
      </w:r>
      <w:r w:rsidRPr="000B10EC">
        <w:rPr>
          <w:b/>
          <w:sz w:val="28"/>
          <w:szCs w:val="28"/>
        </w:rPr>
        <w:t>по профилю специальности</w:t>
      </w:r>
    </w:p>
    <w:p w:rsidR="000B10EC" w:rsidRPr="000B10EC" w:rsidRDefault="000B10EC" w:rsidP="000B1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B10EC">
        <w:rPr>
          <w:sz w:val="28"/>
          <w:szCs w:val="28"/>
        </w:rPr>
        <w:t xml:space="preserve">В результате прохождения практики по профилю </w:t>
      </w:r>
      <w:proofErr w:type="gramStart"/>
      <w:r w:rsidRPr="000B10EC">
        <w:rPr>
          <w:sz w:val="28"/>
          <w:szCs w:val="28"/>
        </w:rPr>
        <w:t>специальности,  реализуемой</w:t>
      </w:r>
      <w:proofErr w:type="gramEnd"/>
      <w:r w:rsidRPr="000B10EC">
        <w:rPr>
          <w:sz w:val="28"/>
          <w:szCs w:val="28"/>
        </w:rPr>
        <w:t xml:space="preserve">  в рамках модулей ППССЗ по каждому из видов профессиональной деятельности, предусмотренных ФГОС СПО,  обучающийся должен</w:t>
      </w:r>
    </w:p>
    <w:p w:rsidR="00D4492C" w:rsidRPr="00D4492C" w:rsidRDefault="00D4492C" w:rsidP="00D4492C">
      <w:pPr>
        <w:ind w:firstLine="709"/>
        <w:rPr>
          <w:b/>
          <w:sz w:val="28"/>
          <w:szCs w:val="28"/>
        </w:rPr>
      </w:pPr>
      <w:r w:rsidRPr="00D4492C">
        <w:rPr>
          <w:b/>
          <w:sz w:val="28"/>
          <w:szCs w:val="28"/>
        </w:rPr>
        <w:t>знать:</w:t>
      </w:r>
    </w:p>
    <w:p w:rsidR="00D4492C" w:rsidRPr="00D4492C" w:rsidRDefault="00D4492C" w:rsidP="00D4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92C">
        <w:rPr>
          <w:sz w:val="28"/>
          <w:szCs w:val="28"/>
        </w:rPr>
        <w:t>виды и порядок налогообложения;</w:t>
      </w:r>
    </w:p>
    <w:p w:rsidR="00D4492C" w:rsidRPr="00D4492C" w:rsidRDefault="00D4492C" w:rsidP="00D4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92C">
        <w:rPr>
          <w:sz w:val="28"/>
          <w:szCs w:val="28"/>
        </w:rPr>
        <w:t>систему налогов Российской Федерации;</w:t>
      </w:r>
    </w:p>
    <w:p w:rsidR="00D4492C" w:rsidRPr="00D4492C" w:rsidRDefault="00D4492C" w:rsidP="00D4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92C">
        <w:rPr>
          <w:sz w:val="28"/>
          <w:szCs w:val="28"/>
        </w:rPr>
        <w:t>элементы налогообложения;</w:t>
      </w:r>
    </w:p>
    <w:p w:rsidR="00D4492C" w:rsidRPr="00D4492C" w:rsidRDefault="00D4492C" w:rsidP="00D4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92C">
        <w:rPr>
          <w:sz w:val="28"/>
          <w:szCs w:val="28"/>
        </w:rPr>
        <w:t>источники уплаты налогов, сборов, пошлин;</w:t>
      </w:r>
    </w:p>
    <w:p w:rsidR="00D4492C" w:rsidRPr="00D4492C" w:rsidRDefault="00D4492C" w:rsidP="00D4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92C">
        <w:rPr>
          <w:sz w:val="28"/>
          <w:szCs w:val="28"/>
        </w:rPr>
        <w:t>оформление бухгалтерскими проводками начисления и перечисления сумм налогов и сборов;</w:t>
      </w:r>
    </w:p>
    <w:p w:rsidR="00D4492C" w:rsidRPr="00D4492C" w:rsidRDefault="00D4492C" w:rsidP="00D4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92C">
        <w:rPr>
          <w:sz w:val="28"/>
          <w:szCs w:val="28"/>
        </w:rPr>
        <w:t>аналитический учет по счету 68 "Расчеты по налогам и сборам";</w:t>
      </w:r>
    </w:p>
    <w:p w:rsidR="00D4492C" w:rsidRPr="00D4492C" w:rsidRDefault="00D4492C" w:rsidP="00D4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92C">
        <w:rPr>
          <w:sz w:val="28"/>
          <w:szCs w:val="28"/>
        </w:rPr>
        <w:t>порядок заполнения платежных поручений по перечислению налогов и сборов;</w:t>
      </w:r>
    </w:p>
    <w:p w:rsidR="00D4492C" w:rsidRPr="00D4492C" w:rsidRDefault="00D4492C" w:rsidP="00D4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92C">
        <w:rPr>
          <w:sz w:val="28"/>
          <w:szCs w:val="28"/>
        </w:rPr>
        <w:t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</w:r>
    </w:p>
    <w:p w:rsidR="00D4492C" w:rsidRPr="00D4492C" w:rsidRDefault="00D4492C" w:rsidP="00D4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4492C">
        <w:rPr>
          <w:sz w:val="28"/>
          <w:szCs w:val="28"/>
        </w:rPr>
        <w:t>коды бюджетной классификации, порядок их присвоения для налога, штрафа и пени;</w:t>
      </w:r>
    </w:p>
    <w:p w:rsidR="00D4492C" w:rsidRPr="00D4492C" w:rsidRDefault="00D4492C" w:rsidP="00D4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92C">
        <w:rPr>
          <w:sz w:val="28"/>
          <w:szCs w:val="28"/>
        </w:rPr>
        <w:t>образец заполнения платежных поручений по перечислению налогов, сборов и пошлин;</w:t>
      </w:r>
    </w:p>
    <w:p w:rsidR="00D4492C" w:rsidRPr="00D4492C" w:rsidRDefault="00D4492C" w:rsidP="00D4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92C">
        <w:rPr>
          <w:sz w:val="28"/>
          <w:szCs w:val="28"/>
        </w:rPr>
        <w:t>учет расчетов по социальному страхованию и обеспечению;</w:t>
      </w:r>
    </w:p>
    <w:p w:rsidR="00D4492C" w:rsidRPr="00D4492C" w:rsidRDefault="00D4492C" w:rsidP="00D4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92C">
        <w:rPr>
          <w:sz w:val="28"/>
          <w:szCs w:val="28"/>
        </w:rPr>
        <w:t>аналитический учет по счету 69 "Расчеты по социальному страхованию";</w:t>
      </w:r>
    </w:p>
    <w:p w:rsidR="00D4492C" w:rsidRPr="00D4492C" w:rsidRDefault="00D4492C" w:rsidP="00D4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92C">
        <w:rPr>
          <w:sz w:val="28"/>
          <w:szCs w:val="28"/>
        </w:rPr>
        <w:t>сущность и структуру страховых взносов в Федеральную налоговую службу (далее - ФНС России) и государственные внебюджетные фонды;</w:t>
      </w:r>
    </w:p>
    <w:p w:rsidR="00D4492C" w:rsidRPr="00D4492C" w:rsidRDefault="00D4492C" w:rsidP="00D4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92C">
        <w:rPr>
          <w:sz w:val="28"/>
          <w:szCs w:val="28"/>
        </w:rPr>
        <w:t>объекты налогообложения для исчисления страховых взносов в государственные внебюджетные фонды;</w:t>
      </w:r>
    </w:p>
    <w:p w:rsidR="00D4492C" w:rsidRPr="00D4492C" w:rsidRDefault="00D4492C" w:rsidP="00D4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92C">
        <w:rPr>
          <w:sz w:val="28"/>
          <w:szCs w:val="28"/>
        </w:rPr>
        <w:t>порядок и сроки исчисления страховых взносов в ФНС России и государственные внебюджетные фонды;</w:t>
      </w:r>
    </w:p>
    <w:p w:rsidR="00D4492C" w:rsidRPr="00D4492C" w:rsidRDefault="00D4492C" w:rsidP="00D4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92C">
        <w:rPr>
          <w:sz w:val="28"/>
          <w:szCs w:val="28"/>
        </w:rPr>
        <w:t>порядок и сроки представления отчетности в системе ФНС России и внебюджетного фонда;</w:t>
      </w:r>
    </w:p>
    <w:p w:rsidR="00D4492C" w:rsidRPr="00D4492C" w:rsidRDefault="00D4492C" w:rsidP="00D4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92C">
        <w:rPr>
          <w:sz w:val="28"/>
          <w:szCs w:val="28"/>
        </w:rPr>
        <w:t>особенности зачисления сумм страховых взносов в государственные внебюджетные фонды;</w:t>
      </w:r>
    </w:p>
    <w:p w:rsidR="00D4492C" w:rsidRPr="00D4492C" w:rsidRDefault="00D4492C" w:rsidP="00D4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92C">
        <w:rPr>
          <w:sz w:val="28"/>
          <w:szCs w:val="28"/>
        </w:rPr>
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</w:r>
    </w:p>
    <w:p w:rsidR="00D4492C" w:rsidRPr="00D4492C" w:rsidRDefault="00D4492C" w:rsidP="00D4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92C">
        <w:rPr>
          <w:sz w:val="28"/>
          <w:szCs w:val="28"/>
        </w:rPr>
        <w:t>начисление и перечисление взносов на страхование от несчастных случаев на производстве и профессиональных заболеваний;</w:t>
      </w:r>
    </w:p>
    <w:p w:rsidR="00D4492C" w:rsidRPr="00D4492C" w:rsidRDefault="00D4492C" w:rsidP="00D4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92C">
        <w:rPr>
          <w:sz w:val="28"/>
          <w:szCs w:val="28"/>
        </w:rPr>
        <w:t>использование средств внебюджетных фондов;</w:t>
      </w:r>
    </w:p>
    <w:p w:rsidR="00D4492C" w:rsidRPr="00D4492C" w:rsidRDefault="00D4492C" w:rsidP="00D4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92C">
        <w:rPr>
          <w:sz w:val="28"/>
          <w:szCs w:val="28"/>
        </w:rPr>
        <w:t>процедуру контроля прохождения платежных поручений по расчетно-кассовым банковским операциям с использованием выписок банка;</w:t>
      </w:r>
    </w:p>
    <w:p w:rsidR="00D4492C" w:rsidRPr="00D4492C" w:rsidRDefault="00D4492C" w:rsidP="00D4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92C">
        <w:rPr>
          <w:sz w:val="28"/>
          <w:szCs w:val="28"/>
        </w:rPr>
        <w:t>порядок заполнения платежных поручений по перечислению страховых взносов во внебюджетные фонды;</w:t>
      </w:r>
    </w:p>
    <w:p w:rsidR="00D4492C" w:rsidRPr="00D4492C" w:rsidRDefault="00D4492C" w:rsidP="00D4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92C">
        <w:rPr>
          <w:sz w:val="28"/>
          <w:szCs w:val="28"/>
        </w:rPr>
        <w:t>образец заполнения платежных поручений по перечислению страховых взносов во внебюджетные фонды;</w:t>
      </w:r>
    </w:p>
    <w:p w:rsidR="000B10EC" w:rsidRDefault="00D4492C" w:rsidP="00D4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92C">
        <w:rPr>
          <w:sz w:val="28"/>
          <w:szCs w:val="28"/>
        </w:rPr>
        <w:t>процедуру контроля прохождения платежных поручений по расчетно-кассовым банковским операциям с использованием выписок банка.</w:t>
      </w:r>
    </w:p>
    <w:p w:rsidR="00D4492C" w:rsidRPr="00D4492C" w:rsidRDefault="00D4492C" w:rsidP="00D4492C">
      <w:pPr>
        <w:ind w:firstLine="709"/>
        <w:jc w:val="both"/>
        <w:rPr>
          <w:b/>
          <w:sz w:val="28"/>
          <w:szCs w:val="28"/>
        </w:rPr>
      </w:pPr>
      <w:r w:rsidRPr="00D4492C">
        <w:rPr>
          <w:b/>
          <w:sz w:val="28"/>
          <w:szCs w:val="28"/>
        </w:rPr>
        <w:t>уметь:</w:t>
      </w:r>
    </w:p>
    <w:p w:rsidR="00D4492C" w:rsidRPr="00D4492C" w:rsidRDefault="00D4492C" w:rsidP="00D4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92C">
        <w:rPr>
          <w:sz w:val="28"/>
          <w:szCs w:val="28"/>
        </w:rPr>
        <w:t>определять виды и порядок налогообложения;</w:t>
      </w:r>
    </w:p>
    <w:p w:rsidR="00D4492C" w:rsidRPr="00D4492C" w:rsidRDefault="00D4492C" w:rsidP="00D4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92C">
        <w:rPr>
          <w:sz w:val="28"/>
          <w:szCs w:val="28"/>
        </w:rPr>
        <w:t>ориентироваться в системе налогов Российской Федерации;</w:t>
      </w:r>
    </w:p>
    <w:p w:rsidR="00D4492C" w:rsidRPr="00D4492C" w:rsidRDefault="00D4492C" w:rsidP="00D4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92C">
        <w:rPr>
          <w:sz w:val="28"/>
          <w:szCs w:val="28"/>
        </w:rPr>
        <w:t>выделять элементы налогообложения;</w:t>
      </w:r>
    </w:p>
    <w:p w:rsidR="00D4492C" w:rsidRPr="00D4492C" w:rsidRDefault="00D4492C" w:rsidP="00D4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92C">
        <w:rPr>
          <w:sz w:val="28"/>
          <w:szCs w:val="28"/>
        </w:rPr>
        <w:t>определять источники уплаты налогов, сборов, пошлин;</w:t>
      </w:r>
    </w:p>
    <w:p w:rsidR="00D4492C" w:rsidRPr="00D4492C" w:rsidRDefault="00D4492C" w:rsidP="00D4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92C">
        <w:rPr>
          <w:sz w:val="28"/>
          <w:szCs w:val="28"/>
        </w:rPr>
        <w:t>оформлять бухгалтерскими проводками начисления и перечисления сумм налогов и сборов;</w:t>
      </w:r>
    </w:p>
    <w:p w:rsidR="00D4492C" w:rsidRPr="00D4492C" w:rsidRDefault="00D4492C" w:rsidP="00D4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92C">
        <w:rPr>
          <w:sz w:val="28"/>
          <w:szCs w:val="28"/>
        </w:rPr>
        <w:t>организовывать аналитический учет по счету 68 "Расчеты по налогам и сборам";</w:t>
      </w:r>
    </w:p>
    <w:p w:rsidR="00D4492C" w:rsidRPr="00D4492C" w:rsidRDefault="00D4492C" w:rsidP="00D4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92C">
        <w:rPr>
          <w:sz w:val="28"/>
          <w:szCs w:val="28"/>
        </w:rPr>
        <w:t>заполнять платежные поручения по перечислению налогов и сборов;</w:t>
      </w:r>
    </w:p>
    <w:p w:rsidR="00D4492C" w:rsidRPr="00D4492C" w:rsidRDefault="00D4492C" w:rsidP="00D4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92C">
        <w:rPr>
          <w:sz w:val="28"/>
          <w:szCs w:val="28"/>
        </w:rPr>
        <w:t>выбирать для платежных поручений по видам налогов соответствующие реквизиты;</w:t>
      </w:r>
    </w:p>
    <w:p w:rsidR="00D4492C" w:rsidRPr="00D4492C" w:rsidRDefault="00D4492C" w:rsidP="00D4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4492C">
        <w:rPr>
          <w:sz w:val="28"/>
          <w:szCs w:val="28"/>
        </w:rPr>
        <w:t>выбирать коды бюджетной классификации для определенных налогов, штрафов и пени;</w:t>
      </w:r>
    </w:p>
    <w:p w:rsidR="00D4492C" w:rsidRPr="00D4492C" w:rsidRDefault="00D4492C" w:rsidP="00D4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92C">
        <w:rPr>
          <w:sz w:val="28"/>
          <w:szCs w:val="28"/>
        </w:rPr>
        <w:t>пользоваться образцом заполнения платежных поручений по перечислению налогов, сборов и пошлин;</w:t>
      </w:r>
    </w:p>
    <w:p w:rsidR="00D4492C" w:rsidRPr="00D4492C" w:rsidRDefault="00D4492C" w:rsidP="00D4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92C">
        <w:rPr>
          <w:sz w:val="28"/>
          <w:szCs w:val="28"/>
        </w:rPr>
        <w:t>проводить учет расчетов по социальному страхованию и обеспечению;</w:t>
      </w:r>
    </w:p>
    <w:p w:rsidR="00D4492C" w:rsidRPr="00D4492C" w:rsidRDefault="00D4492C" w:rsidP="00D4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92C">
        <w:rPr>
          <w:sz w:val="28"/>
          <w:szCs w:val="28"/>
        </w:rPr>
        <w:t>определять объекты налогообложения для исчисления, отчеты по страховым взносам в ФНС России и государственные внебюджетные фонды;</w:t>
      </w:r>
    </w:p>
    <w:p w:rsidR="00D4492C" w:rsidRPr="00D4492C" w:rsidRDefault="00D4492C" w:rsidP="00D4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92C">
        <w:rPr>
          <w:sz w:val="28"/>
          <w:szCs w:val="28"/>
        </w:rPr>
        <w:t>применять порядок и соблюдать сроки исчисления по страховым взносам в государственные внебюджетные фонды;</w:t>
      </w:r>
    </w:p>
    <w:p w:rsidR="00D4492C" w:rsidRPr="00D4492C" w:rsidRDefault="00D4492C" w:rsidP="00D4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92C">
        <w:rPr>
          <w:sz w:val="28"/>
          <w:szCs w:val="28"/>
        </w:rPr>
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:rsidR="00D4492C" w:rsidRPr="00D4492C" w:rsidRDefault="00D4492C" w:rsidP="00D4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92C">
        <w:rPr>
          <w:sz w:val="28"/>
          <w:szCs w:val="28"/>
        </w:rPr>
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</w:r>
    </w:p>
    <w:p w:rsidR="00D4492C" w:rsidRPr="00D4492C" w:rsidRDefault="00D4492C" w:rsidP="00D4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92C">
        <w:rPr>
          <w:sz w:val="28"/>
          <w:szCs w:val="28"/>
        </w:rPr>
        <w:t>осуществлять аналитический учет по счету 69 "Расчеты по социальному страхованию";</w:t>
      </w:r>
    </w:p>
    <w:p w:rsidR="00D4492C" w:rsidRPr="00D4492C" w:rsidRDefault="00D4492C" w:rsidP="00D4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92C">
        <w:rPr>
          <w:sz w:val="28"/>
          <w:szCs w:val="28"/>
        </w:rPr>
        <w:t>проводить начисление и перечисление взносов на страхование от несчастных случаев на производстве и профессиональных заболеваний;</w:t>
      </w:r>
    </w:p>
    <w:p w:rsidR="00D4492C" w:rsidRPr="00D4492C" w:rsidRDefault="00D4492C" w:rsidP="00D4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92C">
        <w:rPr>
          <w:sz w:val="28"/>
          <w:szCs w:val="28"/>
        </w:rPr>
        <w:t>использовать средства внебюджетных фондов по направлениям, определенным законодательством;</w:t>
      </w:r>
    </w:p>
    <w:p w:rsidR="00D4492C" w:rsidRPr="00D4492C" w:rsidRDefault="00D4492C" w:rsidP="00D4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92C">
        <w:rPr>
          <w:sz w:val="28"/>
          <w:szCs w:val="28"/>
        </w:rPr>
        <w:t>осуществлять контроль прохождения платежных поручений по расчетно-кассовым банковским операциям с использованием выписок банка;</w:t>
      </w:r>
    </w:p>
    <w:p w:rsidR="00D4492C" w:rsidRPr="00D4492C" w:rsidRDefault="00D4492C" w:rsidP="00D4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92C">
        <w:rPr>
          <w:sz w:val="28"/>
          <w:szCs w:val="28"/>
        </w:rPr>
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</w:r>
    </w:p>
    <w:p w:rsidR="00D4492C" w:rsidRPr="00D4492C" w:rsidRDefault="00D4492C" w:rsidP="00D4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92C">
        <w:rPr>
          <w:sz w:val="28"/>
          <w:szCs w:val="28"/>
        </w:rPr>
        <w:t>выбирать для платежных поручений по видам страховых взносов соответствующие реквизиты;</w:t>
      </w:r>
    </w:p>
    <w:p w:rsidR="00D4492C" w:rsidRPr="00D4492C" w:rsidRDefault="00D4492C" w:rsidP="00D4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92C">
        <w:rPr>
          <w:sz w:val="28"/>
          <w:szCs w:val="28"/>
        </w:rPr>
        <w:t>оформлять платежные поручения по штрафам и пеням внебюджетных фондов;</w:t>
      </w:r>
    </w:p>
    <w:p w:rsidR="00D4492C" w:rsidRPr="00D4492C" w:rsidRDefault="00D4492C" w:rsidP="00D4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92C">
        <w:rPr>
          <w:sz w:val="28"/>
          <w:szCs w:val="28"/>
        </w:rPr>
        <w:t>пользоваться образцом заполнения платежных поручений по перечислению страховых взносов во внебюджетные фонды;</w:t>
      </w:r>
    </w:p>
    <w:p w:rsidR="00D4492C" w:rsidRPr="00D4492C" w:rsidRDefault="00D4492C" w:rsidP="00D4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92C">
        <w:rPr>
          <w:sz w:val="28"/>
          <w:szCs w:val="28"/>
        </w:rPr>
        <w:t>заполнять данные статуса плательщика, ИНН получателя, КПП получателя, наименование налоговой инспекции, КБК, ОКАТО, основания платежа, страхового периода, номера документа, даты документа;</w:t>
      </w:r>
    </w:p>
    <w:p w:rsidR="00D4492C" w:rsidRPr="00D4492C" w:rsidRDefault="00D4492C" w:rsidP="00D4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92C">
        <w:rPr>
          <w:sz w:val="28"/>
          <w:szCs w:val="28"/>
        </w:rPr>
        <w:t>пользоваться образцом заполнения платежных поручений по перечислению страховых взносов во внебюджетные фонды;</w:t>
      </w:r>
    </w:p>
    <w:p w:rsidR="00D4492C" w:rsidRPr="00D4492C" w:rsidRDefault="00D4492C" w:rsidP="00D4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92C">
        <w:rPr>
          <w:sz w:val="28"/>
          <w:szCs w:val="28"/>
        </w:rPr>
        <w:t>осуществлять контроль прохождения платежных поручений по расчетно-кассовым банковским операциям с использованием выписок банка.</w:t>
      </w:r>
    </w:p>
    <w:p w:rsidR="00D4492C" w:rsidRPr="00D4492C" w:rsidRDefault="00D4492C" w:rsidP="00D4492C">
      <w:pPr>
        <w:ind w:firstLine="709"/>
        <w:jc w:val="both"/>
        <w:rPr>
          <w:b/>
          <w:sz w:val="28"/>
          <w:szCs w:val="28"/>
        </w:rPr>
      </w:pPr>
      <w:r w:rsidRPr="00D4492C">
        <w:rPr>
          <w:b/>
          <w:sz w:val="28"/>
          <w:szCs w:val="28"/>
        </w:rPr>
        <w:t>иметь практический опыт в:</w:t>
      </w:r>
    </w:p>
    <w:p w:rsidR="00D4492C" w:rsidRPr="00D4492C" w:rsidRDefault="00D4492C" w:rsidP="00D44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492C">
        <w:rPr>
          <w:sz w:val="28"/>
          <w:szCs w:val="28"/>
        </w:rPr>
        <w:t>проведении расчетов с бюджетом и внебюджетными фондами.</w:t>
      </w:r>
    </w:p>
    <w:p w:rsidR="000B10EC" w:rsidRDefault="000B10EC" w:rsidP="00D4492C">
      <w:pPr>
        <w:ind w:firstLine="709"/>
        <w:jc w:val="both"/>
        <w:rPr>
          <w:sz w:val="28"/>
          <w:szCs w:val="28"/>
        </w:rPr>
      </w:pPr>
    </w:p>
    <w:p w:rsidR="0054703E" w:rsidRDefault="0054703E" w:rsidP="00547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 w:rsidRPr="0054703E">
        <w:rPr>
          <w:b/>
          <w:sz w:val="28"/>
          <w:szCs w:val="28"/>
        </w:rPr>
        <w:lastRenderedPageBreak/>
        <w:t>1.5. Количество часов на освоение программы практики по профилю специальности:</w:t>
      </w:r>
    </w:p>
    <w:p w:rsidR="0054703E" w:rsidRPr="0054703E" w:rsidRDefault="0054703E" w:rsidP="00547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 w:rsidRPr="0054703E">
        <w:rPr>
          <w:sz w:val="28"/>
          <w:szCs w:val="28"/>
        </w:rPr>
        <w:t>В рамках освоения ПМ 03.  – 72 часа</w:t>
      </w:r>
    </w:p>
    <w:p w:rsidR="0054703E" w:rsidRDefault="0054703E" w:rsidP="00D4492C">
      <w:pPr>
        <w:ind w:firstLine="709"/>
        <w:jc w:val="both"/>
        <w:rPr>
          <w:sz w:val="28"/>
          <w:szCs w:val="28"/>
        </w:rPr>
      </w:pPr>
    </w:p>
    <w:p w:rsidR="0054703E" w:rsidRPr="0054703E" w:rsidRDefault="0054703E" w:rsidP="0054703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jc w:val="center"/>
        <w:outlineLvl w:val="0"/>
        <w:rPr>
          <w:b/>
          <w:caps/>
          <w:sz w:val="28"/>
          <w:szCs w:val="28"/>
          <w:lang w:val="x-none" w:eastAsia="x-none"/>
        </w:rPr>
      </w:pPr>
      <w:r w:rsidRPr="0054703E">
        <w:rPr>
          <w:b/>
          <w:caps/>
          <w:sz w:val="28"/>
          <w:szCs w:val="28"/>
          <w:lang w:val="x-none" w:eastAsia="x-none"/>
        </w:rPr>
        <w:t>2. результаты освоения программы практики ПРОИЗВОДСТВЕННОЙ (по профилю специальности)</w:t>
      </w:r>
    </w:p>
    <w:p w:rsidR="0054703E" w:rsidRPr="0054703E" w:rsidRDefault="0054703E" w:rsidP="0054703E">
      <w:pPr>
        <w:ind w:right="-1"/>
      </w:pPr>
    </w:p>
    <w:p w:rsidR="0054703E" w:rsidRPr="0054703E" w:rsidRDefault="0054703E" w:rsidP="0054703E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 w:firstLine="709"/>
        <w:jc w:val="both"/>
        <w:rPr>
          <w:b/>
          <w:bCs/>
          <w:sz w:val="28"/>
          <w:szCs w:val="28"/>
        </w:rPr>
      </w:pPr>
      <w:r w:rsidRPr="0054703E">
        <w:rPr>
          <w:sz w:val="28"/>
          <w:szCs w:val="28"/>
        </w:rPr>
        <w:t xml:space="preserve">Результатом практики является освоение обучающимися общекультурных и профессиональных компетенций в рамках модулей ППССЗ СПО </w:t>
      </w:r>
    </w:p>
    <w:p w:rsidR="0054703E" w:rsidRPr="0054703E" w:rsidRDefault="0054703E" w:rsidP="0054703E">
      <w:pPr>
        <w:ind w:firstLine="709"/>
        <w:jc w:val="both"/>
        <w:rPr>
          <w:snapToGrid w:val="0"/>
          <w:sz w:val="28"/>
          <w:szCs w:val="28"/>
        </w:rPr>
      </w:pPr>
      <w:r w:rsidRPr="0054703E">
        <w:rPr>
          <w:snapToGrid w:val="0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54703E" w:rsidRPr="0054703E" w:rsidRDefault="0054703E" w:rsidP="0054703E">
      <w:pPr>
        <w:ind w:firstLine="709"/>
        <w:jc w:val="both"/>
        <w:rPr>
          <w:snapToGrid w:val="0"/>
          <w:sz w:val="28"/>
          <w:szCs w:val="28"/>
        </w:rPr>
      </w:pPr>
      <w:r w:rsidRPr="0054703E">
        <w:rPr>
          <w:snapToGrid w:val="0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54703E" w:rsidRPr="0054703E" w:rsidRDefault="0054703E" w:rsidP="0054703E">
      <w:pPr>
        <w:ind w:firstLine="709"/>
        <w:jc w:val="both"/>
        <w:rPr>
          <w:snapToGrid w:val="0"/>
          <w:sz w:val="28"/>
          <w:szCs w:val="28"/>
        </w:rPr>
      </w:pPr>
      <w:r w:rsidRPr="0054703E">
        <w:rPr>
          <w:snapToGrid w:val="0"/>
          <w:sz w:val="28"/>
          <w:szCs w:val="28"/>
        </w:rPr>
        <w:t>ОК 03.   Планировать и реализовывать собственное профессиональное и личностное развитие;</w:t>
      </w:r>
    </w:p>
    <w:p w:rsidR="0054703E" w:rsidRPr="0054703E" w:rsidRDefault="0054703E" w:rsidP="0054703E">
      <w:pPr>
        <w:ind w:firstLine="709"/>
        <w:jc w:val="both"/>
        <w:rPr>
          <w:snapToGrid w:val="0"/>
          <w:sz w:val="28"/>
          <w:szCs w:val="28"/>
        </w:rPr>
      </w:pPr>
      <w:r w:rsidRPr="0054703E">
        <w:rPr>
          <w:snapToGrid w:val="0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клиентами;</w:t>
      </w:r>
    </w:p>
    <w:p w:rsidR="0054703E" w:rsidRPr="0054703E" w:rsidRDefault="0054703E" w:rsidP="0054703E">
      <w:pPr>
        <w:ind w:firstLine="709"/>
        <w:jc w:val="both"/>
        <w:rPr>
          <w:snapToGrid w:val="0"/>
          <w:sz w:val="28"/>
          <w:szCs w:val="28"/>
        </w:rPr>
      </w:pPr>
      <w:r w:rsidRPr="0054703E">
        <w:rPr>
          <w:snapToGrid w:val="0"/>
          <w:sz w:val="28"/>
          <w:szCs w:val="28"/>
        </w:rPr>
        <w:t>ОК 05. 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54703E" w:rsidRPr="0054703E" w:rsidRDefault="0054703E" w:rsidP="0054703E">
      <w:pPr>
        <w:ind w:firstLine="709"/>
        <w:jc w:val="both"/>
        <w:rPr>
          <w:snapToGrid w:val="0"/>
          <w:sz w:val="28"/>
          <w:szCs w:val="28"/>
        </w:rPr>
      </w:pPr>
      <w:r w:rsidRPr="0054703E">
        <w:rPr>
          <w:snapToGrid w:val="0"/>
          <w:sz w:val="28"/>
          <w:szCs w:val="28"/>
        </w:rPr>
        <w:t>ОК 09. Использовать информационные технологии в профессиональной деятельности;</w:t>
      </w:r>
    </w:p>
    <w:p w:rsidR="0054703E" w:rsidRPr="0054703E" w:rsidRDefault="0054703E" w:rsidP="0054703E">
      <w:pPr>
        <w:ind w:firstLine="709"/>
        <w:jc w:val="both"/>
        <w:rPr>
          <w:snapToGrid w:val="0"/>
          <w:sz w:val="28"/>
          <w:szCs w:val="28"/>
        </w:rPr>
      </w:pPr>
      <w:r w:rsidRPr="0054703E">
        <w:rPr>
          <w:snapToGrid w:val="0"/>
          <w:sz w:val="28"/>
          <w:szCs w:val="28"/>
        </w:rPr>
        <w:t>ОК 10. Пользоваться профессиональной документацией на государственном и иностранном языках;</w:t>
      </w:r>
    </w:p>
    <w:p w:rsidR="0054703E" w:rsidRPr="0054703E" w:rsidRDefault="0054703E" w:rsidP="0054703E">
      <w:pPr>
        <w:ind w:firstLine="709"/>
        <w:jc w:val="both"/>
        <w:rPr>
          <w:snapToGrid w:val="0"/>
          <w:sz w:val="28"/>
          <w:szCs w:val="28"/>
        </w:rPr>
      </w:pPr>
      <w:r w:rsidRPr="0054703E">
        <w:rPr>
          <w:snapToGrid w:val="0"/>
          <w:sz w:val="28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54703E" w:rsidRPr="0054703E" w:rsidRDefault="0054703E" w:rsidP="0054703E">
      <w:pPr>
        <w:ind w:firstLine="709"/>
        <w:jc w:val="both"/>
        <w:rPr>
          <w:snapToGrid w:val="0"/>
          <w:sz w:val="28"/>
          <w:szCs w:val="28"/>
        </w:rPr>
      </w:pPr>
      <w:r w:rsidRPr="0054703E">
        <w:rPr>
          <w:snapToGrid w:val="0"/>
          <w:sz w:val="28"/>
          <w:szCs w:val="28"/>
        </w:rPr>
        <w:t>ПК 3.1. Формировать бухгалтерские проводки по начислению и перечислению налогов и сборов в бюджеты различных уровней;</w:t>
      </w:r>
    </w:p>
    <w:p w:rsidR="0054703E" w:rsidRPr="0054703E" w:rsidRDefault="0054703E" w:rsidP="0054703E">
      <w:pPr>
        <w:ind w:firstLine="709"/>
        <w:jc w:val="both"/>
        <w:rPr>
          <w:snapToGrid w:val="0"/>
          <w:sz w:val="28"/>
          <w:szCs w:val="28"/>
        </w:rPr>
      </w:pPr>
      <w:r w:rsidRPr="0054703E">
        <w:rPr>
          <w:snapToGrid w:val="0"/>
          <w:sz w:val="28"/>
          <w:szCs w:val="28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</w:r>
    </w:p>
    <w:p w:rsidR="0054703E" w:rsidRPr="0054703E" w:rsidRDefault="0054703E" w:rsidP="0054703E">
      <w:pPr>
        <w:ind w:firstLine="709"/>
        <w:jc w:val="both"/>
        <w:rPr>
          <w:snapToGrid w:val="0"/>
          <w:sz w:val="28"/>
          <w:szCs w:val="28"/>
        </w:rPr>
      </w:pPr>
      <w:r w:rsidRPr="0054703E">
        <w:rPr>
          <w:snapToGrid w:val="0"/>
          <w:sz w:val="28"/>
          <w:szCs w:val="28"/>
        </w:rPr>
        <w:t>ПК 3.3. Формировать бухгалтерские проводки по начислению и перечислению страховых взносов во внебюджетные фонды и налоговые органы;</w:t>
      </w:r>
    </w:p>
    <w:p w:rsidR="0054703E" w:rsidRPr="0054703E" w:rsidRDefault="0054703E" w:rsidP="0054703E">
      <w:pPr>
        <w:ind w:firstLine="709"/>
        <w:jc w:val="both"/>
        <w:rPr>
          <w:snapToGrid w:val="0"/>
          <w:sz w:val="28"/>
          <w:szCs w:val="28"/>
        </w:rPr>
      </w:pPr>
      <w:r w:rsidRPr="0054703E">
        <w:rPr>
          <w:snapToGrid w:val="0"/>
          <w:sz w:val="28"/>
          <w:szCs w:val="28"/>
        </w:rPr>
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операциям;</w:t>
      </w:r>
    </w:p>
    <w:p w:rsidR="0054703E" w:rsidRDefault="0054703E" w:rsidP="0054703E">
      <w:pPr>
        <w:ind w:firstLine="709"/>
        <w:jc w:val="both"/>
        <w:rPr>
          <w:sz w:val="28"/>
          <w:szCs w:val="28"/>
        </w:rPr>
      </w:pPr>
    </w:p>
    <w:p w:rsidR="0054703E" w:rsidRDefault="0054703E" w:rsidP="0054703E">
      <w:pPr>
        <w:ind w:firstLine="709"/>
        <w:jc w:val="both"/>
        <w:rPr>
          <w:sz w:val="28"/>
          <w:szCs w:val="28"/>
        </w:rPr>
      </w:pPr>
    </w:p>
    <w:p w:rsidR="0054703E" w:rsidRDefault="0054703E" w:rsidP="0054703E">
      <w:pPr>
        <w:ind w:firstLine="709"/>
        <w:jc w:val="both"/>
        <w:rPr>
          <w:sz w:val="28"/>
          <w:szCs w:val="28"/>
        </w:rPr>
      </w:pPr>
    </w:p>
    <w:p w:rsidR="0054703E" w:rsidRDefault="0054703E" w:rsidP="0054703E">
      <w:pPr>
        <w:ind w:firstLine="709"/>
        <w:jc w:val="both"/>
        <w:rPr>
          <w:sz w:val="28"/>
          <w:szCs w:val="28"/>
        </w:rPr>
      </w:pPr>
    </w:p>
    <w:p w:rsidR="0054703E" w:rsidRDefault="0054703E" w:rsidP="0054703E">
      <w:pPr>
        <w:ind w:firstLine="709"/>
        <w:jc w:val="both"/>
        <w:rPr>
          <w:sz w:val="28"/>
          <w:szCs w:val="28"/>
        </w:rPr>
      </w:pPr>
    </w:p>
    <w:p w:rsidR="0054703E" w:rsidRDefault="0054703E" w:rsidP="0054703E">
      <w:pPr>
        <w:ind w:firstLine="709"/>
        <w:jc w:val="both"/>
        <w:rPr>
          <w:b/>
          <w:caps/>
          <w:sz w:val="28"/>
          <w:szCs w:val="28"/>
        </w:rPr>
        <w:sectPr w:rsidR="005470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703E" w:rsidRDefault="0054703E" w:rsidP="0054703E">
      <w:pPr>
        <w:ind w:firstLine="709"/>
        <w:jc w:val="center"/>
        <w:rPr>
          <w:b/>
          <w:caps/>
          <w:sz w:val="28"/>
          <w:szCs w:val="28"/>
        </w:rPr>
      </w:pPr>
      <w:r w:rsidRPr="007835D2">
        <w:rPr>
          <w:b/>
          <w:caps/>
          <w:sz w:val="28"/>
          <w:szCs w:val="28"/>
        </w:rPr>
        <w:lastRenderedPageBreak/>
        <w:t>3. СОДЕРЖАНИЕ ПРАКТИКИ ПО профилю специальности</w:t>
      </w:r>
    </w:p>
    <w:p w:rsidR="0054703E" w:rsidRDefault="0054703E" w:rsidP="005D65F1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89"/>
        <w:tblW w:w="5117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2"/>
        <w:gridCol w:w="3211"/>
        <w:gridCol w:w="1118"/>
        <w:gridCol w:w="9214"/>
      </w:tblGrid>
      <w:tr w:rsidR="0054703E" w:rsidRPr="0054703E" w:rsidTr="00B22318">
        <w:trPr>
          <w:trHeight w:val="953"/>
        </w:trPr>
        <w:tc>
          <w:tcPr>
            <w:tcW w:w="457" w:type="pct"/>
            <w:vAlign w:val="center"/>
          </w:tcPr>
          <w:p w:rsidR="0054703E" w:rsidRPr="0054703E" w:rsidRDefault="0054703E" w:rsidP="0054703E">
            <w:pPr>
              <w:widowControl w:val="0"/>
              <w:ind w:right="-1"/>
              <w:jc w:val="center"/>
              <w:rPr>
                <w:b/>
              </w:rPr>
            </w:pPr>
            <w:r w:rsidRPr="0054703E">
              <w:rPr>
                <w:b/>
              </w:rPr>
              <w:t>Код профессиональных компетенций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54703E" w:rsidRPr="0054703E" w:rsidRDefault="0054703E" w:rsidP="0054703E">
            <w:pPr>
              <w:widowControl w:val="0"/>
              <w:ind w:right="-1"/>
              <w:jc w:val="center"/>
              <w:rPr>
                <w:b/>
              </w:rPr>
            </w:pPr>
            <w:r w:rsidRPr="0054703E">
              <w:rPr>
                <w:b/>
              </w:rPr>
              <w:t>Наименования  профессиональных  модулей</w:t>
            </w:r>
          </w:p>
        </w:tc>
        <w:tc>
          <w:tcPr>
            <w:tcW w:w="375" w:type="pct"/>
            <w:vAlign w:val="center"/>
          </w:tcPr>
          <w:p w:rsidR="0054703E" w:rsidRPr="0054703E" w:rsidRDefault="0054703E" w:rsidP="0054703E">
            <w:pPr>
              <w:widowControl w:val="0"/>
              <w:ind w:right="-1"/>
              <w:jc w:val="center"/>
              <w:rPr>
                <w:b/>
                <w:iCs/>
              </w:rPr>
            </w:pPr>
            <w:r w:rsidRPr="0054703E">
              <w:rPr>
                <w:b/>
                <w:iCs/>
              </w:rPr>
              <w:t>Количество часов  по ПМ</w:t>
            </w:r>
          </w:p>
        </w:tc>
        <w:tc>
          <w:tcPr>
            <w:tcW w:w="3091" w:type="pct"/>
            <w:vAlign w:val="center"/>
          </w:tcPr>
          <w:p w:rsidR="0054703E" w:rsidRPr="0054703E" w:rsidRDefault="0054703E" w:rsidP="0054703E">
            <w:pPr>
              <w:widowControl w:val="0"/>
              <w:ind w:right="-1"/>
              <w:jc w:val="center"/>
              <w:rPr>
                <w:b/>
                <w:iCs/>
              </w:rPr>
            </w:pPr>
            <w:r w:rsidRPr="0054703E">
              <w:rPr>
                <w:b/>
                <w:iCs/>
              </w:rPr>
              <w:t>Виды работ</w:t>
            </w:r>
          </w:p>
        </w:tc>
      </w:tr>
      <w:tr w:rsidR="0054703E" w:rsidRPr="0054703E" w:rsidTr="00B22318">
        <w:trPr>
          <w:trHeight w:val="390"/>
        </w:trPr>
        <w:tc>
          <w:tcPr>
            <w:tcW w:w="457" w:type="pct"/>
          </w:tcPr>
          <w:p w:rsidR="0054703E" w:rsidRPr="0054703E" w:rsidRDefault="0054703E" w:rsidP="0054703E">
            <w:pPr>
              <w:ind w:right="-1"/>
              <w:jc w:val="center"/>
              <w:rPr>
                <w:b/>
              </w:rPr>
            </w:pPr>
            <w:r w:rsidRPr="0054703E">
              <w:rPr>
                <w:b/>
              </w:rPr>
              <w:t>1</w:t>
            </w:r>
          </w:p>
        </w:tc>
        <w:tc>
          <w:tcPr>
            <w:tcW w:w="1077" w:type="pct"/>
            <w:shd w:val="clear" w:color="auto" w:fill="auto"/>
          </w:tcPr>
          <w:p w:rsidR="0054703E" w:rsidRPr="0054703E" w:rsidRDefault="0054703E" w:rsidP="0054703E">
            <w:pPr>
              <w:ind w:right="-1"/>
              <w:jc w:val="center"/>
              <w:rPr>
                <w:b/>
              </w:rPr>
            </w:pPr>
            <w:r w:rsidRPr="0054703E">
              <w:rPr>
                <w:b/>
              </w:rPr>
              <w:t>2</w:t>
            </w:r>
          </w:p>
        </w:tc>
        <w:tc>
          <w:tcPr>
            <w:tcW w:w="375" w:type="pct"/>
          </w:tcPr>
          <w:p w:rsidR="0054703E" w:rsidRPr="0054703E" w:rsidRDefault="0054703E" w:rsidP="0054703E">
            <w:pPr>
              <w:widowControl w:val="0"/>
              <w:suppressAutoHyphens/>
              <w:ind w:right="-1"/>
              <w:jc w:val="center"/>
              <w:rPr>
                <w:b/>
              </w:rPr>
            </w:pPr>
            <w:r w:rsidRPr="0054703E">
              <w:rPr>
                <w:b/>
              </w:rPr>
              <w:t>3</w:t>
            </w:r>
          </w:p>
        </w:tc>
        <w:tc>
          <w:tcPr>
            <w:tcW w:w="3091" w:type="pct"/>
          </w:tcPr>
          <w:p w:rsidR="0054703E" w:rsidRPr="0054703E" w:rsidRDefault="0054703E" w:rsidP="0054703E">
            <w:pPr>
              <w:widowControl w:val="0"/>
              <w:suppressAutoHyphens/>
              <w:ind w:right="-1"/>
              <w:jc w:val="center"/>
              <w:rPr>
                <w:b/>
              </w:rPr>
            </w:pPr>
            <w:r w:rsidRPr="0054703E">
              <w:rPr>
                <w:b/>
              </w:rPr>
              <w:t>4</w:t>
            </w:r>
          </w:p>
        </w:tc>
      </w:tr>
      <w:tr w:rsidR="0054703E" w:rsidRPr="0054703E" w:rsidTr="00B22318">
        <w:trPr>
          <w:trHeight w:val="322"/>
        </w:trPr>
        <w:tc>
          <w:tcPr>
            <w:tcW w:w="457" w:type="pct"/>
            <w:vMerge w:val="restart"/>
          </w:tcPr>
          <w:p w:rsidR="0054703E" w:rsidRPr="0054703E" w:rsidRDefault="0054703E" w:rsidP="0054703E">
            <w:pPr>
              <w:ind w:right="-1"/>
              <w:rPr>
                <w:b/>
                <w:i/>
              </w:rPr>
            </w:pPr>
            <w:r w:rsidRPr="0054703E">
              <w:rPr>
                <w:b/>
                <w:i/>
              </w:rPr>
              <w:t>ПК 3.1</w:t>
            </w:r>
          </w:p>
          <w:p w:rsidR="0054703E" w:rsidRPr="0054703E" w:rsidRDefault="0054703E" w:rsidP="0054703E">
            <w:pPr>
              <w:ind w:right="-1"/>
              <w:rPr>
                <w:b/>
                <w:i/>
              </w:rPr>
            </w:pPr>
            <w:r w:rsidRPr="0054703E">
              <w:rPr>
                <w:b/>
                <w:i/>
              </w:rPr>
              <w:t>ПК 3.2</w:t>
            </w:r>
          </w:p>
          <w:p w:rsidR="0054703E" w:rsidRPr="0054703E" w:rsidRDefault="0054703E" w:rsidP="0054703E">
            <w:pPr>
              <w:ind w:right="-1"/>
              <w:rPr>
                <w:b/>
                <w:i/>
              </w:rPr>
            </w:pPr>
            <w:r w:rsidRPr="0054703E">
              <w:rPr>
                <w:b/>
                <w:i/>
              </w:rPr>
              <w:t>ПК 3.3</w:t>
            </w:r>
          </w:p>
          <w:p w:rsidR="0054703E" w:rsidRPr="0054703E" w:rsidRDefault="0054703E" w:rsidP="0054703E">
            <w:pPr>
              <w:ind w:right="-1"/>
              <w:rPr>
                <w:b/>
                <w:i/>
              </w:rPr>
            </w:pPr>
            <w:r w:rsidRPr="0054703E">
              <w:rPr>
                <w:b/>
                <w:i/>
              </w:rPr>
              <w:t>ПК 3.4.</w:t>
            </w:r>
          </w:p>
          <w:p w:rsidR="0054703E" w:rsidRPr="0054703E" w:rsidRDefault="0054703E" w:rsidP="0054703E">
            <w:pPr>
              <w:ind w:right="-1"/>
              <w:rPr>
                <w:b/>
                <w:i/>
              </w:rPr>
            </w:pPr>
          </w:p>
        </w:tc>
        <w:tc>
          <w:tcPr>
            <w:tcW w:w="1077" w:type="pct"/>
            <w:vMerge w:val="restart"/>
            <w:shd w:val="clear" w:color="auto" w:fill="auto"/>
          </w:tcPr>
          <w:p w:rsidR="0054703E" w:rsidRPr="0054703E" w:rsidRDefault="0054703E" w:rsidP="0054703E">
            <w:pPr>
              <w:shd w:val="clear" w:color="auto" w:fill="FFFFFF"/>
              <w:tabs>
                <w:tab w:val="left" w:pos="1450"/>
              </w:tabs>
              <w:spacing w:line="317" w:lineRule="exact"/>
              <w:ind w:left="183" w:right="-1"/>
              <w:rPr>
                <w:b/>
              </w:rPr>
            </w:pPr>
            <w:r w:rsidRPr="0054703E">
              <w:rPr>
                <w:b/>
              </w:rPr>
              <w:t>ПМ.03  Организация расчетов с бюджетом и внебюджетными фондами</w:t>
            </w:r>
          </w:p>
        </w:tc>
        <w:tc>
          <w:tcPr>
            <w:tcW w:w="375" w:type="pct"/>
            <w:vMerge w:val="restart"/>
            <w:vAlign w:val="center"/>
          </w:tcPr>
          <w:p w:rsidR="0054703E" w:rsidRPr="0054703E" w:rsidRDefault="0054703E" w:rsidP="0054703E">
            <w:pPr>
              <w:widowControl w:val="0"/>
              <w:ind w:right="-1"/>
              <w:jc w:val="center"/>
              <w:rPr>
                <w:b/>
              </w:rPr>
            </w:pPr>
            <w:r w:rsidRPr="0054703E">
              <w:rPr>
                <w:b/>
              </w:rPr>
              <w:t>72</w:t>
            </w:r>
          </w:p>
          <w:p w:rsidR="0054703E" w:rsidRPr="0054703E" w:rsidRDefault="0054703E" w:rsidP="0054703E">
            <w:pPr>
              <w:widowControl w:val="0"/>
              <w:ind w:right="-1"/>
              <w:jc w:val="center"/>
            </w:pPr>
          </w:p>
          <w:p w:rsidR="0054703E" w:rsidRPr="0054703E" w:rsidRDefault="0054703E" w:rsidP="0054703E">
            <w:pPr>
              <w:widowControl w:val="0"/>
              <w:ind w:right="-1"/>
              <w:jc w:val="center"/>
            </w:pPr>
          </w:p>
          <w:p w:rsidR="0054703E" w:rsidRPr="0054703E" w:rsidRDefault="0054703E" w:rsidP="0054703E">
            <w:pPr>
              <w:widowControl w:val="0"/>
              <w:ind w:right="-1"/>
              <w:jc w:val="center"/>
            </w:pPr>
          </w:p>
          <w:p w:rsidR="0054703E" w:rsidRPr="0054703E" w:rsidRDefault="0054703E" w:rsidP="0054703E">
            <w:pPr>
              <w:widowControl w:val="0"/>
              <w:ind w:right="-1"/>
              <w:jc w:val="center"/>
            </w:pPr>
          </w:p>
          <w:p w:rsidR="0054703E" w:rsidRPr="0054703E" w:rsidRDefault="0054703E" w:rsidP="0054703E">
            <w:pPr>
              <w:widowControl w:val="0"/>
              <w:ind w:right="-1"/>
              <w:jc w:val="center"/>
            </w:pPr>
          </w:p>
          <w:p w:rsidR="0054703E" w:rsidRPr="0054703E" w:rsidRDefault="0054703E" w:rsidP="0054703E">
            <w:pPr>
              <w:widowControl w:val="0"/>
              <w:ind w:right="-1"/>
              <w:jc w:val="center"/>
            </w:pPr>
          </w:p>
          <w:p w:rsidR="0054703E" w:rsidRPr="0054703E" w:rsidRDefault="0054703E" w:rsidP="0054703E">
            <w:pPr>
              <w:widowControl w:val="0"/>
              <w:ind w:right="-1"/>
              <w:jc w:val="center"/>
            </w:pPr>
          </w:p>
          <w:p w:rsidR="0054703E" w:rsidRPr="0054703E" w:rsidRDefault="0054703E" w:rsidP="0054703E">
            <w:pPr>
              <w:widowControl w:val="0"/>
              <w:ind w:right="-1"/>
              <w:jc w:val="center"/>
            </w:pPr>
          </w:p>
          <w:p w:rsidR="0054703E" w:rsidRPr="0054703E" w:rsidRDefault="0054703E" w:rsidP="0054703E">
            <w:pPr>
              <w:widowControl w:val="0"/>
              <w:ind w:right="-1"/>
              <w:jc w:val="center"/>
            </w:pPr>
          </w:p>
          <w:p w:rsidR="0054703E" w:rsidRPr="0054703E" w:rsidRDefault="0054703E" w:rsidP="0054703E">
            <w:pPr>
              <w:widowControl w:val="0"/>
              <w:ind w:right="-1"/>
              <w:jc w:val="center"/>
            </w:pPr>
          </w:p>
          <w:p w:rsidR="0054703E" w:rsidRPr="0054703E" w:rsidRDefault="0054703E" w:rsidP="0054703E">
            <w:pPr>
              <w:widowControl w:val="0"/>
              <w:ind w:right="-1"/>
              <w:jc w:val="center"/>
            </w:pPr>
          </w:p>
          <w:p w:rsidR="0054703E" w:rsidRPr="0054703E" w:rsidRDefault="0054703E" w:rsidP="0054703E">
            <w:pPr>
              <w:widowControl w:val="0"/>
              <w:ind w:right="-1"/>
              <w:jc w:val="center"/>
            </w:pPr>
          </w:p>
          <w:p w:rsidR="0054703E" w:rsidRPr="0054703E" w:rsidRDefault="0054703E" w:rsidP="0054703E">
            <w:pPr>
              <w:widowControl w:val="0"/>
              <w:ind w:right="-1"/>
              <w:jc w:val="center"/>
            </w:pPr>
          </w:p>
          <w:p w:rsidR="0054703E" w:rsidRPr="0054703E" w:rsidRDefault="0054703E" w:rsidP="0054703E">
            <w:pPr>
              <w:widowControl w:val="0"/>
              <w:ind w:right="-1"/>
              <w:jc w:val="center"/>
            </w:pPr>
          </w:p>
          <w:p w:rsidR="0054703E" w:rsidRPr="0054703E" w:rsidRDefault="0054703E" w:rsidP="0054703E">
            <w:pPr>
              <w:widowControl w:val="0"/>
              <w:ind w:right="-1"/>
              <w:jc w:val="center"/>
            </w:pPr>
          </w:p>
          <w:p w:rsidR="0054703E" w:rsidRPr="0054703E" w:rsidRDefault="0054703E" w:rsidP="0054703E">
            <w:pPr>
              <w:widowControl w:val="0"/>
              <w:ind w:right="-1"/>
              <w:jc w:val="center"/>
            </w:pPr>
          </w:p>
          <w:p w:rsidR="0054703E" w:rsidRPr="0054703E" w:rsidRDefault="0054703E" w:rsidP="0054703E">
            <w:pPr>
              <w:widowControl w:val="0"/>
              <w:ind w:right="-1"/>
              <w:jc w:val="center"/>
            </w:pPr>
          </w:p>
          <w:p w:rsidR="0054703E" w:rsidRPr="0054703E" w:rsidRDefault="0054703E" w:rsidP="0054703E">
            <w:pPr>
              <w:widowControl w:val="0"/>
              <w:ind w:right="-1"/>
              <w:jc w:val="center"/>
            </w:pPr>
          </w:p>
          <w:p w:rsidR="0054703E" w:rsidRPr="0054703E" w:rsidRDefault="0054703E" w:rsidP="0054703E">
            <w:pPr>
              <w:widowControl w:val="0"/>
              <w:ind w:right="-1"/>
              <w:jc w:val="center"/>
            </w:pPr>
          </w:p>
          <w:p w:rsidR="0054703E" w:rsidRPr="0054703E" w:rsidRDefault="0054703E" w:rsidP="0054703E">
            <w:pPr>
              <w:widowControl w:val="0"/>
              <w:ind w:right="-1"/>
              <w:jc w:val="center"/>
            </w:pPr>
          </w:p>
          <w:p w:rsidR="0054703E" w:rsidRPr="0054703E" w:rsidRDefault="0054703E" w:rsidP="0054703E">
            <w:pPr>
              <w:widowControl w:val="0"/>
              <w:ind w:right="-1"/>
              <w:jc w:val="center"/>
            </w:pPr>
          </w:p>
          <w:p w:rsidR="0054703E" w:rsidRPr="0054703E" w:rsidRDefault="0054703E" w:rsidP="0054703E">
            <w:pPr>
              <w:widowControl w:val="0"/>
              <w:ind w:right="-1"/>
              <w:jc w:val="center"/>
            </w:pPr>
          </w:p>
          <w:p w:rsidR="0054703E" w:rsidRPr="0054703E" w:rsidRDefault="0054703E" w:rsidP="0054703E">
            <w:pPr>
              <w:widowControl w:val="0"/>
              <w:ind w:right="-1"/>
              <w:jc w:val="center"/>
            </w:pPr>
          </w:p>
          <w:p w:rsidR="0054703E" w:rsidRPr="0054703E" w:rsidRDefault="0054703E" w:rsidP="0054703E">
            <w:pPr>
              <w:widowControl w:val="0"/>
              <w:ind w:right="-1"/>
              <w:jc w:val="center"/>
            </w:pPr>
          </w:p>
          <w:p w:rsidR="0054703E" w:rsidRPr="0054703E" w:rsidRDefault="0054703E" w:rsidP="0054703E">
            <w:pPr>
              <w:widowControl w:val="0"/>
              <w:ind w:right="-1"/>
              <w:jc w:val="center"/>
            </w:pPr>
          </w:p>
          <w:p w:rsidR="0054703E" w:rsidRPr="0054703E" w:rsidRDefault="0054703E" w:rsidP="0054703E">
            <w:pPr>
              <w:widowControl w:val="0"/>
              <w:ind w:right="-1"/>
              <w:jc w:val="center"/>
            </w:pPr>
          </w:p>
          <w:p w:rsidR="0054703E" w:rsidRPr="0054703E" w:rsidRDefault="0054703E" w:rsidP="0054703E">
            <w:pPr>
              <w:widowControl w:val="0"/>
              <w:ind w:right="-1"/>
              <w:jc w:val="center"/>
            </w:pPr>
          </w:p>
          <w:p w:rsidR="0054703E" w:rsidRPr="0054703E" w:rsidRDefault="0054703E" w:rsidP="0054703E">
            <w:pPr>
              <w:widowControl w:val="0"/>
              <w:ind w:right="-1"/>
              <w:jc w:val="center"/>
            </w:pPr>
          </w:p>
        </w:tc>
        <w:tc>
          <w:tcPr>
            <w:tcW w:w="3091" w:type="pct"/>
            <w:vMerge w:val="restart"/>
          </w:tcPr>
          <w:p w:rsidR="0054703E" w:rsidRPr="0054703E" w:rsidRDefault="0054703E" w:rsidP="0054703E">
            <w:pPr>
              <w:tabs>
                <w:tab w:val="left" w:pos="572"/>
              </w:tabs>
              <w:suppressAutoHyphens/>
              <w:spacing w:line="276" w:lineRule="auto"/>
              <w:ind w:firstLine="6"/>
              <w:rPr>
                <w:b/>
                <w:bCs/>
              </w:rPr>
            </w:pPr>
            <w:r w:rsidRPr="0054703E">
              <w:rPr>
                <w:b/>
                <w:bCs/>
              </w:rPr>
              <w:lastRenderedPageBreak/>
              <w:t xml:space="preserve">Виды работ </w:t>
            </w:r>
          </w:p>
          <w:p w:rsidR="0054703E" w:rsidRPr="0054703E" w:rsidRDefault="0054703E" w:rsidP="0054703E">
            <w:pPr>
              <w:numPr>
                <w:ilvl w:val="0"/>
                <w:numId w:val="4"/>
              </w:numPr>
              <w:tabs>
                <w:tab w:val="left" w:pos="318"/>
                <w:tab w:val="left" w:pos="5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"/>
              <w:jc w:val="both"/>
            </w:pPr>
            <w:r w:rsidRPr="0054703E">
              <w:t>Заполнение журнала фактов хозяйственной жизни.</w:t>
            </w:r>
          </w:p>
          <w:p w:rsidR="0054703E" w:rsidRPr="0054703E" w:rsidRDefault="0054703E" w:rsidP="0054703E">
            <w:pPr>
              <w:numPr>
                <w:ilvl w:val="0"/>
                <w:numId w:val="4"/>
              </w:numPr>
              <w:tabs>
                <w:tab w:val="left" w:pos="318"/>
                <w:tab w:val="left" w:pos="5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"/>
              <w:jc w:val="both"/>
            </w:pPr>
            <w:r w:rsidRPr="0054703E">
              <w:t>Определение результатов хозяйственной деятельности за отчетный период.</w:t>
            </w:r>
          </w:p>
          <w:p w:rsidR="0054703E" w:rsidRPr="0054703E" w:rsidRDefault="0054703E" w:rsidP="0054703E">
            <w:pPr>
              <w:numPr>
                <w:ilvl w:val="0"/>
                <w:numId w:val="4"/>
              </w:numPr>
              <w:tabs>
                <w:tab w:val="left" w:pos="318"/>
                <w:tab w:val="left" w:pos="5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"/>
              <w:jc w:val="both"/>
            </w:pPr>
            <w:r w:rsidRPr="0054703E">
              <w:t>Закрытие учетных бухгалтерских регистров.</w:t>
            </w:r>
          </w:p>
          <w:p w:rsidR="0054703E" w:rsidRPr="0054703E" w:rsidRDefault="0054703E" w:rsidP="0054703E">
            <w:pPr>
              <w:numPr>
                <w:ilvl w:val="0"/>
                <w:numId w:val="4"/>
              </w:numPr>
              <w:tabs>
                <w:tab w:val="left" w:pos="318"/>
                <w:tab w:val="left" w:pos="5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"/>
              <w:jc w:val="both"/>
            </w:pPr>
            <w:r w:rsidRPr="0054703E">
              <w:t>Отражение изменений в учетной политике в целях налогового учета.</w:t>
            </w:r>
          </w:p>
          <w:p w:rsidR="0054703E" w:rsidRPr="0054703E" w:rsidRDefault="0054703E" w:rsidP="0054703E">
            <w:pPr>
              <w:numPr>
                <w:ilvl w:val="0"/>
                <w:numId w:val="4"/>
              </w:numPr>
              <w:tabs>
                <w:tab w:val="left" w:pos="318"/>
                <w:tab w:val="left" w:pos="572"/>
              </w:tabs>
              <w:spacing w:line="276" w:lineRule="auto"/>
              <w:ind w:firstLine="6"/>
              <w:contextualSpacing/>
              <w:jc w:val="both"/>
              <w:rPr>
                <w:bCs/>
              </w:rPr>
            </w:pPr>
            <w:r w:rsidRPr="0054703E">
              <w:rPr>
                <w:bCs/>
              </w:rPr>
              <w:t>Определение налогооблагаемых баз для расчета налогов и сборов, применение налоговых льгот.</w:t>
            </w:r>
          </w:p>
          <w:p w:rsidR="0054703E" w:rsidRPr="0054703E" w:rsidRDefault="0054703E" w:rsidP="0054703E">
            <w:pPr>
              <w:numPr>
                <w:ilvl w:val="0"/>
                <w:numId w:val="4"/>
              </w:numPr>
              <w:tabs>
                <w:tab w:val="left" w:pos="318"/>
                <w:tab w:val="left" w:pos="572"/>
              </w:tabs>
              <w:spacing w:line="276" w:lineRule="auto"/>
              <w:ind w:firstLine="6"/>
              <w:contextualSpacing/>
              <w:jc w:val="both"/>
              <w:rPr>
                <w:bCs/>
              </w:rPr>
            </w:pPr>
            <w:r w:rsidRPr="0054703E">
              <w:rPr>
                <w:bCs/>
              </w:rPr>
              <w:t>Начисление налогов и сборов, определенных законодательством для уплаты в бюджеты различных уровней.</w:t>
            </w:r>
          </w:p>
          <w:p w:rsidR="0054703E" w:rsidRPr="0054703E" w:rsidRDefault="0054703E" w:rsidP="0054703E">
            <w:pPr>
              <w:numPr>
                <w:ilvl w:val="0"/>
                <w:numId w:val="4"/>
              </w:numPr>
              <w:tabs>
                <w:tab w:val="left" w:pos="318"/>
                <w:tab w:val="left" w:pos="572"/>
              </w:tabs>
              <w:spacing w:line="276" w:lineRule="auto"/>
              <w:ind w:firstLine="6"/>
              <w:contextualSpacing/>
              <w:jc w:val="both"/>
              <w:rPr>
                <w:bCs/>
              </w:rPr>
            </w:pPr>
            <w:r w:rsidRPr="0054703E">
              <w:rPr>
                <w:bCs/>
              </w:rPr>
              <w:t>Начисление и перечисление страховых взносов в государственные внебюджетные фонды.</w:t>
            </w:r>
          </w:p>
          <w:p w:rsidR="0054703E" w:rsidRPr="0054703E" w:rsidRDefault="0054703E" w:rsidP="0054703E">
            <w:pPr>
              <w:numPr>
                <w:ilvl w:val="0"/>
                <w:numId w:val="4"/>
              </w:numPr>
              <w:tabs>
                <w:tab w:val="left" w:pos="318"/>
                <w:tab w:val="left" w:pos="572"/>
              </w:tabs>
              <w:spacing w:line="276" w:lineRule="auto"/>
              <w:ind w:firstLine="6"/>
              <w:contextualSpacing/>
              <w:jc w:val="both"/>
              <w:rPr>
                <w:bCs/>
              </w:rPr>
            </w:pPr>
            <w:r w:rsidRPr="0054703E">
              <w:rPr>
                <w:bCs/>
              </w:rPr>
              <w:t>Оформление платежных документов для перечисления налогов и контроль их прохождения по расчетно-кассовым банковским операциям.</w:t>
            </w:r>
          </w:p>
          <w:p w:rsidR="0054703E" w:rsidRPr="0054703E" w:rsidRDefault="0054703E" w:rsidP="0054703E">
            <w:pPr>
              <w:numPr>
                <w:ilvl w:val="0"/>
                <w:numId w:val="4"/>
              </w:numPr>
              <w:tabs>
                <w:tab w:val="left" w:pos="318"/>
                <w:tab w:val="left" w:pos="5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"/>
              <w:jc w:val="both"/>
            </w:pPr>
            <w:r w:rsidRPr="0054703E">
              <w:t xml:space="preserve">Заполнение налоговых деклараций по НДС. </w:t>
            </w:r>
          </w:p>
          <w:p w:rsidR="0054703E" w:rsidRPr="0054703E" w:rsidRDefault="0054703E" w:rsidP="0054703E">
            <w:pPr>
              <w:numPr>
                <w:ilvl w:val="0"/>
                <w:numId w:val="4"/>
              </w:numPr>
              <w:tabs>
                <w:tab w:val="left" w:pos="318"/>
                <w:tab w:val="left" w:pos="5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"/>
              <w:jc w:val="both"/>
            </w:pPr>
            <w:r w:rsidRPr="0054703E">
              <w:rPr>
                <w:bCs/>
              </w:rPr>
              <w:t>Заполнение платежных поручений по уплате НДС.</w:t>
            </w:r>
          </w:p>
          <w:p w:rsidR="0054703E" w:rsidRPr="0054703E" w:rsidRDefault="0054703E" w:rsidP="0054703E">
            <w:pPr>
              <w:numPr>
                <w:ilvl w:val="0"/>
                <w:numId w:val="4"/>
              </w:numPr>
              <w:tabs>
                <w:tab w:val="left" w:pos="318"/>
                <w:tab w:val="left" w:pos="5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"/>
              <w:jc w:val="both"/>
            </w:pPr>
            <w:r w:rsidRPr="0054703E">
              <w:t xml:space="preserve">Заполнение налоговых деклараций по акцизам. </w:t>
            </w:r>
          </w:p>
          <w:p w:rsidR="0054703E" w:rsidRPr="0054703E" w:rsidRDefault="0054703E" w:rsidP="0054703E">
            <w:pPr>
              <w:numPr>
                <w:ilvl w:val="0"/>
                <w:numId w:val="4"/>
              </w:numPr>
              <w:tabs>
                <w:tab w:val="left" w:pos="318"/>
                <w:tab w:val="left" w:pos="5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"/>
              <w:jc w:val="both"/>
            </w:pPr>
            <w:r w:rsidRPr="0054703E">
              <w:rPr>
                <w:bCs/>
              </w:rPr>
              <w:t>Заполнение платежных поручений по уплате акцизов.</w:t>
            </w:r>
          </w:p>
          <w:p w:rsidR="0054703E" w:rsidRPr="0054703E" w:rsidRDefault="0054703E" w:rsidP="0054703E">
            <w:pPr>
              <w:numPr>
                <w:ilvl w:val="0"/>
                <w:numId w:val="4"/>
              </w:numPr>
              <w:tabs>
                <w:tab w:val="left" w:pos="318"/>
                <w:tab w:val="left" w:pos="5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"/>
              <w:jc w:val="both"/>
            </w:pPr>
            <w:r w:rsidRPr="0054703E">
              <w:t xml:space="preserve">Заполнение налоговых деклараций по налогу на прибыль организаций. </w:t>
            </w:r>
          </w:p>
          <w:p w:rsidR="0054703E" w:rsidRPr="0054703E" w:rsidRDefault="0054703E" w:rsidP="0054703E">
            <w:pPr>
              <w:numPr>
                <w:ilvl w:val="0"/>
                <w:numId w:val="4"/>
              </w:numPr>
              <w:tabs>
                <w:tab w:val="left" w:pos="318"/>
                <w:tab w:val="left" w:pos="5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"/>
              <w:jc w:val="both"/>
            </w:pPr>
            <w:r w:rsidRPr="0054703E">
              <w:rPr>
                <w:bCs/>
              </w:rPr>
              <w:t>Заполнение платежных поручений по уплате налога на прибыль организаций.</w:t>
            </w:r>
          </w:p>
          <w:p w:rsidR="0054703E" w:rsidRPr="0054703E" w:rsidRDefault="0054703E" w:rsidP="0054703E">
            <w:pPr>
              <w:numPr>
                <w:ilvl w:val="0"/>
                <w:numId w:val="4"/>
              </w:numPr>
              <w:tabs>
                <w:tab w:val="left" w:pos="318"/>
                <w:tab w:val="left" w:pos="5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"/>
              <w:jc w:val="both"/>
            </w:pPr>
            <w:r w:rsidRPr="0054703E">
              <w:t xml:space="preserve">Заполнение налоговых деклараций по НДФЛ. </w:t>
            </w:r>
          </w:p>
          <w:p w:rsidR="0054703E" w:rsidRPr="0054703E" w:rsidRDefault="0054703E" w:rsidP="0054703E">
            <w:pPr>
              <w:numPr>
                <w:ilvl w:val="0"/>
                <w:numId w:val="4"/>
              </w:numPr>
              <w:tabs>
                <w:tab w:val="left" w:pos="318"/>
                <w:tab w:val="left" w:pos="5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"/>
              <w:jc w:val="both"/>
            </w:pPr>
            <w:r w:rsidRPr="0054703E">
              <w:rPr>
                <w:bCs/>
              </w:rPr>
              <w:t>Заполнение платежных поручений по уплате НДФЛ.</w:t>
            </w:r>
          </w:p>
          <w:p w:rsidR="0054703E" w:rsidRPr="0054703E" w:rsidRDefault="0054703E" w:rsidP="0054703E">
            <w:pPr>
              <w:numPr>
                <w:ilvl w:val="0"/>
                <w:numId w:val="4"/>
              </w:numPr>
              <w:tabs>
                <w:tab w:val="left" w:pos="318"/>
                <w:tab w:val="left" w:pos="5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"/>
              <w:jc w:val="both"/>
            </w:pPr>
            <w:r w:rsidRPr="0054703E">
              <w:lastRenderedPageBreak/>
              <w:t xml:space="preserve">Заполнение налоговых деклараций по прочим налогам и сборам. </w:t>
            </w:r>
          </w:p>
          <w:p w:rsidR="0054703E" w:rsidRPr="0054703E" w:rsidRDefault="0054703E" w:rsidP="0054703E">
            <w:pPr>
              <w:numPr>
                <w:ilvl w:val="0"/>
                <w:numId w:val="4"/>
              </w:numPr>
              <w:tabs>
                <w:tab w:val="left" w:pos="318"/>
                <w:tab w:val="left" w:pos="5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"/>
              <w:jc w:val="both"/>
            </w:pPr>
            <w:r w:rsidRPr="0054703E">
              <w:rPr>
                <w:bCs/>
              </w:rPr>
              <w:t xml:space="preserve">Заполнение платежных поручений по уплате </w:t>
            </w:r>
            <w:r w:rsidRPr="0054703E">
              <w:t>прочих налогов и сборов</w:t>
            </w:r>
            <w:r w:rsidRPr="0054703E">
              <w:rPr>
                <w:bCs/>
              </w:rPr>
              <w:t>.</w:t>
            </w:r>
          </w:p>
          <w:p w:rsidR="0054703E" w:rsidRPr="0054703E" w:rsidRDefault="0054703E" w:rsidP="0054703E">
            <w:pPr>
              <w:numPr>
                <w:ilvl w:val="0"/>
                <w:numId w:val="4"/>
              </w:numPr>
              <w:tabs>
                <w:tab w:val="left" w:pos="318"/>
                <w:tab w:val="left" w:pos="5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"/>
              <w:jc w:val="both"/>
            </w:pPr>
            <w:r w:rsidRPr="0054703E">
              <w:t xml:space="preserve">Заполнение налоговых деклараций по транспортному налогу. </w:t>
            </w:r>
          </w:p>
          <w:p w:rsidR="0054703E" w:rsidRPr="0054703E" w:rsidRDefault="0054703E" w:rsidP="0054703E">
            <w:pPr>
              <w:numPr>
                <w:ilvl w:val="0"/>
                <w:numId w:val="4"/>
              </w:numPr>
              <w:tabs>
                <w:tab w:val="left" w:pos="318"/>
                <w:tab w:val="left" w:pos="5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"/>
              <w:jc w:val="both"/>
            </w:pPr>
            <w:r w:rsidRPr="0054703E">
              <w:rPr>
                <w:bCs/>
              </w:rPr>
              <w:t xml:space="preserve">Заполнение платежных поручений по уплате </w:t>
            </w:r>
            <w:r w:rsidRPr="0054703E">
              <w:t>транспортного налога.</w:t>
            </w:r>
          </w:p>
          <w:p w:rsidR="0054703E" w:rsidRPr="0054703E" w:rsidRDefault="0054703E" w:rsidP="0054703E">
            <w:pPr>
              <w:numPr>
                <w:ilvl w:val="0"/>
                <w:numId w:val="4"/>
              </w:numPr>
              <w:tabs>
                <w:tab w:val="left" w:pos="318"/>
                <w:tab w:val="left" w:pos="5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"/>
              <w:jc w:val="both"/>
            </w:pPr>
            <w:r w:rsidRPr="0054703E">
              <w:t xml:space="preserve">Заполнение налоговых деклараций по земельному налогу. </w:t>
            </w:r>
          </w:p>
          <w:p w:rsidR="0054703E" w:rsidRPr="0054703E" w:rsidRDefault="0054703E" w:rsidP="0054703E">
            <w:pPr>
              <w:numPr>
                <w:ilvl w:val="0"/>
                <w:numId w:val="4"/>
              </w:numPr>
              <w:tabs>
                <w:tab w:val="left" w:pos="318"/>
                <w:tab w:val="left" w:pos="5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"/>
              <w:jc w:val="both"/>
            </w:pPr>
            <w:r w:rsidRPr="0054703E">
              <w:rPr>
                <w:bCs/>
              </w:rPr>
              <w:t xml:space="preserve">Заполнение платежных поручений по уплате </w:t>
            </w:r>
            <w:r w:rsidRPr="0054703E">
              <w:t>земельного налога.</w:t>
            </w:r>
          </w:p>
          <w:p w:rsidR="0054703E" w:rsidRPr="0054703E" w:rsidRDefault="0054703E" w:rsidP="0054703E">
            <w:pPr>
              <w:numPr>
                <w:ilvl w:val="0"/>
                <w:numId w:val="4"/>
              </w:numPr>
              <w:tabs>
                <w:tab w:val="left" w:pos="318"/>
                <w:tab w:val="left" w:pos="5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"/>
              <w:jc w:val="both"/>
            </w:pPr>
            <w:r w:rsidRPr="0054703E">
              <w:t xml:space="preserve">Заполнение налоговых деклараций по налогу на имущество организаций. </w:t>
            </w:r>
          </w:p>
          <w:p w:rsidR="0054703E" w:rsidRPr="0054703E" w:rsidRDefault="0054703E" w:rsidP="0054703E">
            <w:pPr>
              <w:numPr>
                <w:ilvl w:val="0"/>
                <w:numId w:val="4"/>
              </w:numPr>
              <w:tabs>
                <w:tab w:val="left" w:pos="318"/>
                <w:tab w:val="left" w:pos="5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"/>
              <w:jc w:val="both"/>
            </w:pPr>
            <w:r w:rsidRPr="0054703E">
              <w:rPr>
                <w:bCs/>
              </w:rPr>
              <w:t xml:space="preserve">Заполнение платежных поручений по уплате </w:t>
            </w:r>
            <w:r w:rsidRPr="0054703E">
              <w:t xml:space="preserve">налога на имущество организаций. </w:t>
            </w:r>
          </w:p>
          <w:p w:rsidR="0054703E" w:rsidRPr="0054703E" w:rsidRDefault="0054703E" w:rsidP="0054703E">
            <w:pPr>
              <w:numPr>
                <w:ilvl w:val="0"/>
                <w:numId w:val="4"/>
              </w:numPr>
              <w:tabs>
                <w:tab w:val="left" w:pos="318"/>
                <w:tab w:val="left" w:pos="5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"/>
              <w:jc w:val="both"/>
            </w:pPr>
            <w:r w:rsidRPr="0054703E">
              <w:rPr>
                <w:bCs/>
              </w:rPr>
              <w:t>Заполнение платежных поручений по уплате пеней и штрафов по федеральным налогам и сборам.</w:t>
            </w:r>
          </w:p>
          <w:p w:rsidR="0054703E" w:rsidRPr="0054703E" w:rsidRDefault="0054703E" w:rsidP="0054703E">
            <w:pPr>
              <w:numPr>
                <w:ilvl w:val="0"/>
                <w:numId w:val="4"/>
              </w:numPr>
              <w:tabs>
                <w:tab w:val="left" w:pos="318"/>
                <w:tab w:val="left" w:pos="5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"/>
              <w:jc w:val="both"/>
            </w:pPr>
            <w:r w:rsidRPr="0054703E">
              <w:rPr>
                <w:bCs/>
              </w:rPr>
              <w:t>Заполнение платежных поручений по уплате пеней и штрафов по региональным налогам и сборам.</w:t>
            </w:r>
          </w:p>
          <w:p w:rsidR="0054703E" w:rsidRPr="0054703E" w:rsidRDefault="0054703E" w:rsidP="0054703E">
            <w:pPr>
              <w:numPr>
                <w:ilvl w:val="0"/>
                <w:numId w:val="4"/>
              </w:numPr>
              <w:tabs>
                <w:tab w:val="left" w:pos="318"/>
                <w:tab w:val="left" w:pos="5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"/>
              <w:jc w:val="both"/>
            </w:pPr>
            <w:r w:rsidRPr="0054703E">
              <w:rPr>
                <w:bCs/>
              </w:rPr>
              <w:t>Заполнение платежных поручений по уплате пеней и штрафов по местным налогам и сборам.</w:t>
            </w:r>
          </w:p>
          <w:p w:rsidR="0054703E" w:rsidRPr="0054703E" w:rsidRDefault="0054703E" w:rsidP="0054703E">
            <w:pPr>
              <w:numPr>
                <w:ilvl w:val="0"/>
                <w:numId w:val="4"/>
              </w:numPr>
              <w:tabs>
                <w:tab w:val="left" w:pos="318"/>
                <w:tab w:val="left" w:pos="5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"/>
              <w:jc w:val="both"/>
            </w:pPr>
            <w:r w:rsidRPr="0054703E">
              <w:t>Заполнение налоговых деклараций по специальным налоговым режимам.</w:t>
            </w:r>
          </w:p>
          <w:p w:rsidR="0054703E" w:rsidRPr="0054703E" w:rsidRDefault="0054703E" w:rsidP="0054703E">
            <w:pPr>
              <w:numPr>
                <w:ilvl w:val="0"/>
                <w:numId w:val="4"/>
              </w:numPr>
              <w:tabs>
                <w:tab w:val="left" w:pos="318"/>
                <w:tab w:val="left" w:pos="5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"/>
              <w:jc w:val="both"/>
            </w:pPr>
            <w:r w:rsidRPr="0054703E">
              <w:rPr>
                <w:bCs/>
              </w:rPr>
              <w:t>Заполнение платежных поручений по уплате налогов экономическими субъектами, применяющими специальные налоговые режимы.</w:t>
            </w:r>
          </w:p>
          <w:p w:rsidR="0054703E" w:rsidRPr="0054703E" w:rsidRDefault="0054703E" w:rsidP="0054703E">
            <w:pPr>
              <w:numPr>
                <w:ilvl w:val="0"/>
                <w:numId w:val="4"/>
              </w:numPr>
              <w:tabs>
                <w:tab w:val="left" w:pos="318"/>
                <w:tab w:val="left" w:pos="5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"/>
              <w:jc w:val="both"/>
            </w:pPr>
            <w:r w:rsidRPr="0054703E">
              <w:rPr>
                <w:bCs/>
              </w:rPr>
              <w:t>Заполнение платежных поручений по уплате пеней и штрафов экономическими субъектами, применяющими специальные налоговые режимы.</w:t>
            </w:r>
          </w:p>
          <w:p w:rsidR="0054703E" w:rsidRPr="0054703E" w:rsidRDefault="0054703E" w:rsidP="0054703E">
            <w:pPr>
              <w:numPr>
                <w:ilvl w:val="0"/>
                <w:numId w:val="4"/>
              </w:numPr>
              <w:tabs>
                <w:tab w:val="left" w:pos="318"/>
                <w:tab w:val="left" w:pos="5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"/>
              <w:jc w:val="both"/>
            </w:pPr>
            <w:r w:rsidRPr="0054703E">
              <w:t xml:space="preserve">Заполнение налоговых деклараций по страховым взносам </w:t>
            </w:r>
            <w:proofErr w:type="gramStart"/>
            <w:r w:rsidRPr="0054703E">
              <w:t>в на</w:t>
            </w:r>
            <w:proofErr w:type="gramEnd"/>
            <w:r w:rsidRPr="0054703E">
              <w:t xml:space="preserve"> обязательное пенсионное страхование и обязательное медицинское страхование.</w:t>
            </w:r>
          </w:p>
          <w:p w:rsidR="0054703E" w:rsidRPr="0054703E" w:rsidRDefault="0054703E" w:rsidP="0054703E">
            <w:pPr>
              <w:numPr>
                <w:ilvl w:val="0"/>
                <w:numId w:val="4"/>
              </w:numPr>
              <w:tabs>
                <w:tab w:val="left" w:pos="318"/>
                <w:tab w:val="left" w:pos="5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"/>
              <w:jc w:val="both"/>
            </w:pPr>
            <w:r w:rsidRPr="0054703E">
              <w:rPr>
                <w:bCs/>
              </w:rPr>
              <w:t xml:space="preserve">Заполнение платежных поручений по уплате страховых взносов, пеней и </w:t>
            </w:r>
            <w:proofErr w:type="gramStart"/>
            <w:r w:rsidRPr="0054703E">
              <w:rPr>
                <w:bCs/>
              </w:rPr>
              <w:t>штрафов  в</w:t>
            </w:r>
            <w:proofErr w:type="gramEnd"/>
            <w:r w:rsidRPr="0054703E">
              <w:rPr>
                <w:bCs/>
              </w:rPr>
              <w:t xml:space="preserve"> ПФР и ФОМС.</w:t>
            </w:r>
          </w:p>
          <w:p w:rsidR="0054703E" w:rsidRPr="0054703E" w:rsidRDefault="0054703E" w:rsidP="0054703E">
            <w:pPr>
              <w:numPr>
                <w:ilvl w:val="0"/>
                <w:numId w:val="4"/>
              </w:numPr>
              <w:tabs>
                <w:tab w:val="left" w:pos="318"/>
                <w:tab w:val="left" w:pos="5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"/>
              <w:jc w:val="both"/>
            </w:pPr>
            <w:r w:rsidRPr="0054703E">
              <w:t>Заполнение налоговых деклараций по страховым взносам в ФСС.</w:t>
            </w:r>
          </w:p>
          <w:p w:rsidR="0054703E" w:rsidRPr="0054703E" w:rsidRDefault="0054703E" w:rsidP="0054703E">
            <w:pPr>
              <w:numPr>
                <w:ilvl w:val="0"/>
                <w:numId w:val="4"/>
              </w:numPr>
              <w:tabs>
                <w:tab w:val="left" w:pos="318"/>
                <w:tab w:val="left" w:pos="5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"/>
              <w:jc w:val="both"/>
            </w:pPr>
            <w:r w:rsidRPr="0054703E">
              <w:rPr>
                <w:bCs/>
              </w:rPr>
              <w:t xml:space="preserve">Заполнение платежных поручений по уплате страховых взносов, пеней и </w:t>
            </w:r>
            <w:proofErr w:type="gramStart"/>
            <w:r w:rsidRPr="0054703E">
              <w:rPr>
                <w:bCs/>
              </w:rPr>
              <w:t>штрафов  в</w:t>
            </w:r>
            <w:proofErr w:type="gramEnd"/>
            <w:r w:rsidRPr="0054703E">
              <w:rPr>
                <w:bCs/>
              </w:rPr>
              <w:t xml:space="preserve"> ФСС.</w:t>
            </w:r>
          </w:p>
          <w:p w:rsidR="0054703E" w:rsidRPr="0054703E" w:rsidRDefault="0054703E" w:rsidP="0054703E">
            <w:pPr>
              <w:numPr>
                <w:ilvl w:val="0"/>
                <w:numId w:val="4"/>
              </w:numPr>
              <w:tabs>
                <w:tab w:val="left" w:pos="318"/>
                <w:tab w:val="left" w:pos="5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"/>
              <w:jc w:val="both"/>
            </w:pPr>
            <w:r w:rsidRPr="0054703E">
              <w:t>Заполнение отчетности по персонифицированному учету застрахованных лиц в ПФР.</w:t>
            </w:r>
          </w:p>
          <w:p w:rsidR="0054703E" w:rsidRPr="0054703E" w:rsidRDefault="0054703E" w:rsidP="0054703E">
            <w:pPr>
              <w:tabs>
                <w:tab w:val="left" w:pos="318"/>
              </w:tabs>
            </w:pPr>
            <w:r w:rsidRPr="0054703E">
              <w:lastRenderedPageBreak/>
              <w:t>36.Заполнение отчетности в ФСС по страховым взносам от несчастных случаев на производстве и профессиональных заболеваний.</w:t>
            </w:r>
          </w:p>
          <w:p w:rsidR="0054703E" w:rsidRPr="0054703E" w:rsidRDefault="0054703E" w:rsidP="0054703E">
            <w:pPr>
              <w:tabs>
                <w:tab w:val="left" w:pos="318"/>
              </w:tabs>
            </w:pPr>
            <w:r w:rsidRPr="0054703E">
              <w:t>37. Заполнение регистров аналитического и синтетического учета по расчетам с бюджетов</w:t>
            </w:r>
          </w:p>
          <w:p w:rsidR="0054703E" w:rsidRPr="0054703E" w:rsidRDefault="0054703E" w:rsidP="0054703E">
            <w:pPr>
              <w:tabs>
                <w:tab w:val="left" w:pos="318"/>
              </w:tabs>
            </w:pPr>
            <w:r w:rsidRPr="0054703E">
              <w:t>38.  Заполнение регистров аналитического и синтетического учета по расчетам с внебюджетными фондами</w:t>
            </w:r>
          </w:p>
        </w:tc>
      </w:tr>
      <w:tr w:rsidR="0054703E" w:rsidRPr="0054703E" w:rsidTr="00B22318">
        <w:trPr>
          <w:trHeight w:val="322"/>
        </w:trPr>
        <w:tc>
          <w:tcPr>
            <w:tcW w:w="457" w:type="pct"/>
            <w:vMerge/>
          </w:tcPr>
          <w:p w:rsidR="0054703E" w:rsidRPr="0054703E" w:rsidRDefault="0054703E" w:rsidP="0054703E">
            <w:pPr>
              <w:ind w:right="-1"/>
              <w:rPr>
                <w:b/>
                <w:i/>
              </w:rPr>
            </w:pPr>
          </w:p>
        </w:tc>
        <w:tc>
          <w:tcPr>
            <w:tcW w:w="1077" w:type="pct"/>
            <w:vMerge/>
            <w:shd w:val="clear" w:color="auto" w:fill="auto"/>
          </w:tcPr>
          <w:p w:rsidR="0054703E" w:rsidRPr="0054703E" w:rsidRDefault="0054703E" w:rsidP="0054703E">
            <w:pPr>
              <w:shd w:val="clear" w:color="auto" w:fill="FFFFFF"/>
              <w:tabs>
                <w:tab w:val="left" w:pos="1450"/>
              </w:tabs>
              <w:spacing w:line="317" w:lineRule="exact"/>
              <w:ind w:left="-290" w:right="-1"/>
              <w:rPr>
                <w:b/>
              </w:rPr>
            </w:pPr>
          </w:p>
        </w:tc>
        <w:tc>
          <w:tcPr>
            <w:tcW w:w="375" w:type="pct"/>
            <w:vMerge/>
            <w:vAlign w:val="center"/>
          </w:tcPr>
          <w:p w:rsidR="0054703E" w:rsidRPr="0054703E" w:rsidRDefault="0054703E" w:rsidP="0054703E">
            <w:pPr>
              <w:widowControl w:val="0"/>
              <w:ind w:right="-1"/>
              <w:jc w:val="center"/>
            </w:pPr>
          </w:p>
        </w:tc>
        <w:tc>
          <w:tcPr>
            <w:tcW w:w="3091" w:type="pct"/>
            <w:vMerge/>
          </w:tcPr>
          <w:p w:rsidR="0054703E" w:rsidRPr="0054703E" w:rsidRDefault="0054703E" w:rsidP="0054703E">
            <w:pPr>
              <w:widowControl w:val="0"/>
              <w:suppressAutoHyphens/>
              <w:ind w:right="-1"/>
            </w:pPr>
          </w:p>
        </w:tc>
      </w:tr>
      <w:tr w:rsidR="0054703E" w:rsidRPr="0054703E" w:rsidTr="00B22318">
        <w:trPr>
          <w:trHeight w:val="322"/>
        </w:trPr>
        <w:tc>
          <w:tcPr>
            <w:tcW w:w="457" w:type="pct"/>
            <w:vMerge/>
          </w:tcPr>
          <w:p w:rsidR="0054703E" w:rsidRPr="0054703E" w:rsidRDefault="0054703E" w:rsidP="0054703E">
            <w:pPr>
              <w:ind w:right="-1"/>
              <w:rPr>
                <w:b/>
                <w:i/>
              </w:rPr>
            </w:pPr>
          </w:p>
        </w:tc>
        <w:tc>
          <w:tcPr>
            <w:tcW w:w="1077" w:type="pct"/>
            <w:vMerge/>
            <w:shd w:val="clear" w:color="auto" w:fill="auto"/>
          </w:tcPr>
          <w:p w:rsidR="0054703E" w:rsidRPr="0054703E" w:rsidRDefault="0054703E" w:rsidP="0054703E">
            <w:pPr>
              <w:shd w:val="clear" w:color="auto" w:fill="FFFFFF"/>
              <w:tabs>
                <w:tab w:val="left" w:pos="1450"/>
              </w:tabs>
              <w:spacing w:line="317" w:lineRule="exact"/>
              <w:ind w:left="-290" w:right="-1"/>
              <w:rPr>
                <w:b/>
              </w:rPr>
            </w:pPr>
          </w:p>
        </w:tc>
        <w:tc>
          <w:tcPr>
            <w:tcW w:w="375" w:type="pct"/>
            <w:vMerge/>
            <w:vAlign w:val="center"/>
          </w:tcPr>
          <w:p w:rsidR="0054703E" w:rsidRPr="0054703E" w:rsidRDefault="0054703E" w:rsidP="0054703E">
            <w:pPr>
              <w:widowControl w:val="0"/>
              <w:ind w:right="-1"/>
              <w:jc w:val="center"/>
            </w:pPr>
          </w:p>
        </w:tc>
        <w:tc>
          <w:tcPr>
            <w:tcW w:w="3091" w:type="pct"/>
          </w:tcPr>
          <w:p w:rsidR="0054703E" w:rsidRPr="0054703E" w:rsidRDefault="0054703E" w:rsidP="0054703E">
            <w:pPr>
              <w:widowControl w:val="0"/>
              <w:suppressAutoHyphens/>
              <w:ind w:right="-1"/>
              <w:rPr>
                <w:b/>
              </w:rPr>
            </w:pPr>
            <w:r w:rsidRPr="0054703E">
              <w:rPr>
                <w:b/>
              </w:rPr>
              <w:t>Промежуточная аттестация в форме дифференцированного зачета (5 семестр)</w:t>
            </w:r>
          </w:p>
        </w:tc>
      </w:tr>
      <w:tr w:rsidR="0054703E" w:rsidRPr="0054703E" w:rsidTr="00B22318">
        <w:trPr>
          <w:trHeight w:val="46"/>
        </w:trPr>
        <w:tc>
          <w:tcPr>
            <w:tcW w:w="1534" w:type="pct"/>
            <w:gridSpan w:val="2"/>
          </w:tcPr>
          <w:p w:rsidR="0054703E" w:rsidRPr="0054703E" w:rsidRDefault="0054703E" w:rsidP="0054703E">
            <w:pPr>
              <w:widowControl w:val="0"/>
              <w:ind w:right="-1"/>
              <w:jc w:val="right"/>
              <w:rPr>
                <w:b/>
                <w:i/>
              </w:rPr>
            </w:pPr>
            <w:r w:rsidRPr="0054703E">
              <w:rPr>
                <w:b/>
                <w:i/>
              </w:rPr>
              <w:t xml:space="preserve">ВСЕГО часов 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54703E" w:rsidRPr="0054703E" w:rsidRDefault="005D65F1" w:rsidP="0054703E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091" w:type="pct"/>
          </w:tcPr>
          <w:p w:rsidR="0054703E" w:rsidRPr="0054703E" w:rsidRDefault="0054703E" w:rsidP="0054703E">
            <w:pPr>
              <w:ind w:right="-1"/>
              <w:jc w:val="center"/>
              <w:rPr>
                <w:b/>
                <w:i/>
              </w:rPr>
            </w:pPr>
          </w:p>
        </w:tc>
      </w:tr>
    </w:tbl>
    <w:p w:rsidR="0054703E" w:rsidRPr="0054703E" w:rsidRDefault="0054703E" w:rsidP="0054703E">
      <w:pPr>
        <w:ind w:right="-1"/>
        <w:jc w:val="center"/>
        <w:rPr>
          <w:b/>
          <w:caps/>
          <w:sz w:val="28"/>
          <w:szCs w:val="28"/>
        </w:rPr>
      </w:pPr>
    </w:p>
    <w:p w:rsidR="0054703E" w:rsidRPr="0054703E" w:rsidRDefault="0054703E" w:rsidP="0054703E">
      <w:pPr>
        <w:ind w:right="-1"/>
        <w:jc w:val="center"/>
        <w:rPr>
          <w:b/>
          <w:caps/>
          <w:sz w:val="28"/>
          <w:szCs w:val="28"/>
        </w:rPr>
      </w:pPr>
    </w:p>
    <w:p w:rsidR="0054703E" w:rsidRPr="0054703E" w:rsidRDefault="0054703E" w:rsidP="0054703E">
      <w:pPr>
        <w:ind w:right="-1"/>
        <w:jc w:val="center"/>
        <w:rPr>
          <w:b/>
          <w:caps/>
          <w:sz w:val="28"/>
          <w:szCs w:val="28"/>
        </w:rPr>
      </w:pPr>
    </w:p>
    <w:p w:rsidR="0054703E" w:rsidRPr="0054703E" w:rsidRDefault="0054703E" w:rsidP="0054703E">
      <w:pPr>
        <w:ind w:right="-1"/>
        <w:jc w:val="center"/>
        <w:rPr>
          <w:b/>
          <w:caps/>
          <w:sz w:val="28"/>
          <w:szCs w:val="28"/>
        </w:rPr>
      </w:pPr>
    </w:p>
    <w:p w:rsidR="0054703E" w:rsidRPr="0054703E" w:rsidRDefault="0054703E" w:rsidP="0054703E">
      <w:pPr>
        <w:ind w:right="-1"/>
        <w:jc w:val="center"/>
        <w:rPr>
          <w:b/>
          <w:caps/>
          <w:sz w:val="28"/>
          <w:szCs w:val="28"/>
        </w:rPr>
      </w:pPr>
    </w:p>
    <w:p w:rsidR="0054703E" w:rsidRPr="0054703E" w:rsidRDefault="0054703E" w:rsidP="0054703E">
      <w:pPr>
        <w:ind w:right="-1"/>
        <w:jc w:val="center"/>
        <w:rPr>
          <w:b/>
          <w:caps/>
          <w:sz w:val="28"/>
          <w:szCs w:val="28"/>
        </w:rPr>
      </w:pPr>
    </w:p>
    <w:p w:rsidR="0054703E" w:rsidRDefault="0054703E" w:rsidP="0054703E">
      <w:pPr>
        <w:ind w:right="-1"/>
        <w:jc w:val="center"/>
        <w:rPr>
          <w:b/>
          <w:caps/>
          <w:sz w:val="28"/>
          <w:szCs w:val="28"/>
        </w:rPr>
      </w:pPr>
    </w:p>
    <w:p w:rsidR="005D65F1" w:rsidRDefault="005D65F1" w:rsidP="0054703E">
      <w:pPr>
        <w:ind w:right="-1"/>
        <w:jc w:val="center"/>
        <w:rPr>
          <w:b/>
          <w:caps/>
          <w:sz w:val="28"/>
          <w:szCs w:val="28"/>
        </w:rPr>
      </w:pPr>
    </w:p>
    <w:p w:rsidR="005D65F1" w:rsidRDefault="005D65F1" w:rsidP="0054703E">
      <w:pPr>
        <w:ind w:right="-1"/>
        <w:jc w:val="center"/>
        <w:rPr>
          <w:b/>
          <w:caps/>
          <w:sz w:val="28"/>
          <w:szCs w:val="28"/>
        </w:rPr>
      </w:pPr>
    </w:p>
    <w:p w:rsidR="005D65F1" w:rsidRDefault="005D65F1" w:rsidP="0054703E">
      <w:pPr>
        <w:ind w:right="-1"/>
        <w:jc w:val="center"/>
        <w:rPr>
          <w:b/>
          <w:caps/>
          <w:sz w:val="28"/>
          <w:szCs w:val="28"/>
        </w:rPr>
      </w:pPr>
    </w:p>
    <w:p w:rsidR="005D65F1" w:rsidRDefault="005D65F1" w:rsidP="0054703E">
      <w:pPr>
        <w:ind w:right="-1"/>
        <w:jc w:val="center"/>
        <w:rPr>
          <w:b/>
          <w:caps/>
          <w:sz w:val="28"/>
          <w:szCs w:val="28"/>
        </w:rPr>
      </w:pPr>
    </w:p>
    <w:p w:rsidR="005D65F1" w:rsidRDefault="005D65F1" w:rsidP="0054703E">
      <w:pPr>
        <w:ind w:right="-1"/>
        <w:jc w:val="center"/>
        <w:rPr>
          <w:b/>
          <w:caps/>
          <w:sz w:val="28"/>
          <w:szCs w:val="28"/>
        </w:rPr>
      </w:pPr>
    </w:p>
    <w:p w:rsidR="005D65F1" w:rsidRDefault="005D65F1" w:rsidP="0054703E">
      <w:pPr>
        <w:ind w:right="-1"/>
        <w:jc w:val="center"/>
        <w:rPr>
          <w:b/>
          <w:caps/>
          <w:sz w:val="28"/>
          <w:szCs w:val="28"/>
        </w:rPr>
      </w:pPr>
    </w:p>
    <w:p w:rsidR="005D65F1" w:rsidRDefault="005D65F1" w:rsidP="0054703E">
      <w:pPr>
        <w:ind w:right="-1"/>
        <w:jc w:val="center"/>
        <w:rPr>
          <w:b/>
          <w:caps/>
          <w:sz w:val="28"/>
          <w:szCs w:val="28"/>
        </w:rPr>
      </w:pPr>
    </w:p>
    <w:p w:rsidR="005D65F1" w:rsidRDefault="005D65F1" w:rsidP="0054703E">
      <w:pPr>
        <w:ind w:right="-1"/>
        <w:jc w:val="center"/>
        <w:rPr>
          <w:b/>
          <w:caps/>
          <w:sz w:val="28"/>
          <w:szCs w:val="28"/>
        </w:rPr>
      </w:pPr>
    </w:p>
    <w:p w:rsidR="005D65F1" w:rsidRDefault="005D65F1" w:rsidP="0054703E">
      <w:pPr>
        <w:ind w:right="-1"/>
        <w:jc w:val="center"/>
        <w:rPr>
          <w:b/>
          <w:caps/>
          <w:sz w:val="28"/>
          <w:szCs w:val="28"/>
        </w:rPr>
      </w:pPr>
    </w:p>
    <w:p w:rsidR="005D65F1" w:rsidRDefault="005D65F1" w:rsidP="0054703E">
      <w:pPr>
        <w:ind w:right="-1"/>
        <w:jc w:val="center"/>
        <w:rPr>
          <w:b/>
          <w:caps/>
          <w:sz w:val="28"/>
          <w:szCs w:val="28"/>
        </w:rPr>
      </w:pPr>
    </w:p>
    <w:p w:rsidR="005D65F1" w:rsidRDefault="005D65F1" w:rsidP="0054703E">
      <w:pPr>
        <w:ind w:right="-1"/>
        <w:jc w:val="center"/>
        <w:rPr>
          <w:b/>
          <w:caps/>
          <w:sz w:val="28"/>
          <w:szCs w:val="28"/>
        </w:rPr>
      </w:pPr>
    </w:p>
    <w:p w:rsidR="005D65F1" w:rsidRDefault="005D65F1" w:rsidP="0054703E">
      <w:pPr>
        <w:ind w:right="-1"/>
        <w:jc w:val="center"/>
        <w:rPr>
          <w:b/>
          <w:caps/>
          <w:sz w:val="28"/>
          <w:szCs w:val="28"/>
        </w:rPr>
      </w:pPr>
    </w:p>
    <w:p w:rsidR="005D65F1" w:rsidRDefault="005D65F1" w:rsidP="0054703E">
      <w:pPr>
        <w:ind w:right="-1"/>
        <w:jc w:val="center"/>
        <w:rPr>
          <w:b/>
          <w:caps/>
          <w:sz w:val="28"/>
          <w:szCs w:val="28"/>
        </w:rPr>
      </w:pPr>
    </w:p>
    <w:p w:rsidR="005D65F1" w:rsidRDefault="005D65F1" w:rsidP="0054703E">
      <w:pPr>
        <w:ind w:right="-1"/>
        <w:jc w:val="center"/>
        <w:rPr>
          <w:b/>
          <w:caps/>
          <w:sz w:val="28"/>
          <w:szCs w:val="28"/>
        </w:rPr>
      </w:pPr>
    </w:p>
    <w:p w:rsidR="005D65F1" w:rsidRDefault="005D65F1" w:rsidP="005D65F1">
      <w:pPr>
        <w:keepNext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jc w:val="center"/>
        <w:outlineLvl w:val="0"/>
        <w:rPr>
          <w:b/>
          <w:caps/>
          <w:sz w:val="28"/>
          <w:szCs w:val="28"/>
          <w:lang w:val="x-none" w:eastAsia="x-none"/>
        </w:rPr>
        <w:sectPr w:rsidR="005D65F1" w:rsidSect="0054703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D65F1" w:rsidRPr="005D65F1" w:rsidRDefault="005D65F1" w:rsidP="005D65F1">
      <w:pPr>
        <w:keepNext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jc w:val="center"/>
        <w:outlineLvl w:val="0"/>
        <w:rPr>
          <w:b/>
          <w:caps/>
          <w:sz w:val="28"/>
          <w:szCs w:val="28"/>
          <w:lang w:val="x-none" w:eastAsia="x-none"/>
        </w:rPr>
      </w:pPr>
      <w:r w:rsidRPr="005D65F1">
        <w:rPr>
          <w:b/>
          <w:caps/>
          <w:sz w:val="28"/>
          <w:szCs w:val="28"/>
          <w:lang w:val="x-none" w:eastAsia="x-none"/>
        </w:rPr>
        <w:lastRenderedPageBreak/>
        <w:t>4. условия реализации программЫ ПРАКТИКИ</w:t>
      </w:r>
    </w:p>
    <w:p w:rsidR="005D65F1" w:rsidRPr="005D65F1" w:rsidRDefault="005D65F1" w:rsidP="005D65F1">
      <w:pPr>
        <w:ind w:right="-1"/>
      </w:pPr>
    </w:p>
    <w:p w:rsidR="005D65F1" w:rsidRPr="005D65F1" w:rsidRDefault="005D65F1" w:rsidP="005D65F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outlineLvl w:val="0"/>
        <w:rPr>
          <w:b/>
          <w:sz w:val="28"/>
          <w:szCs w:val="28"/>
          <w:lang w:val="x-none" w:eastAsia="x-none"/>
        </w:rPr>
      </w:pPr>
      <w:r w:rsidRPr="005D65F1">
        <w:rPr>
          <w:b/>
          <w:sz w:val="28"/>
          <w:szCs w:val="28"/>
          <w:lang w:eastAsia="x-none"/>
        </w:rPr>
        <w:t>1.</w:t>
      </w:r>
      <w:r w:rsidRPr="005D65F1">
        <w:rPr>
          <w:b/>
          <w:sz w:val="28"/>
          <w:szCs w:val="28"/>
          <w:lang w:val="x-none" w:eastAsia="x-none"/>
        </w:rPr>
        <w:t>Требования к условиям проведения производственной практики по профилю специальности.</w:t>
      </w:r>
    </w:p>
    <w:p w:rsidR="005D65F1" w:rsidRDefault="005D65F1" w:rsidP="005D65F1">
      <w:pPr>
        <w:ind w:right="-1" w:firstLine="709"/>
        <w:jc w:val="both"/>
        <w:rPr>
          <w:sz w:val="28"/>
          <w:szCs w:val="28"/>
        </w:rPr>
      </w:pPr>
      <w:r w:rsidRPr="005D65F1">
        <w:rPr>
          <w:sz w:val="28"/>
          <w:szCs w:val="28"/>
        </w:rPr>
        <w:t>Реализация программы предполагает проведение производственной практики на предприятиях/организациях на основе договоров, заключаемых между образовательным учреждением и предприятием/организацией, куда направляются обучающиеся.</w:t>
      </w:r>
    </w:p>
    <w:p w:rsidR="000B21DA" w:rsidRPr="005D65F1" w:rsidRDefault="000B21DA" w:rsidP="005D65F1">
      <w:pPr>
        <w:ind w:right="-1" w:firstLine="709"/>
        <w:jc w:val="both"/>
        <w:rPr>
          <w:sz w:val="28"/>
          <w:szCs w:val="28"/>
        </w:rPr>
      </w:pPr>
    </w:p>
    <w:p w:rsidR="000B21DA" w:rsidRPr="000B21DA" w:rsidRDefault="000B21DA" w:rsidP="000B2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sz w:val="28"/>
          <w:szCs w:val="28"/>
        </w:rPr>
      </w:pPr>
      <w:r w:rsidRPr="000B21DA">
        <w:rPr>
          <w:b/>
          <w:sz w:val="28"/>
          <w:szCs w:val="28"/>
        </w:rPr>
        <w:t>2.Общие требования к организации образовательного процесса</w:t>
      </w:r>
    </w:p>
    <w:p w:rsidR="000B21DA" w:rsidRPr="000B21DA" w:rsidRDefault="000B21DA" w:rsidP="000B21DA">
      <w:pPr>
        <w:ind w:right="-1" w:firstLine="709"/>
        <w:jc w:val="both"/>
        <w:rPr>
          <w:sz w:val="28"/>
          <w:szCs w:val="28"/>
        </w:rPr>
      </w:pPr>
      <w:r w:rsidRPr="000B21DA">
        <w:rPr>
          <w:sz w:val="28"/>
          <w:szCs w:val="28"/>
        </w:rPr>
        <w:t>Практика проводится концентрированно    в рамках каждого профессионального модуля.</w:t>
      </w:r>
    </w:p>
    <w:p w:rsidR="000B21DA" w:rsidRPr="000B21DA" w:rsidRDefault="000B21DA" w:rsidP="000B21DA">
      <w:pPr>
        <w:ind w:right="-1" w:firstLine="709"/>
        <w:jc w:val="both"/>
        <w:rPr>
          <w:sz w:val="28"/>
          <w:szCs w:val="28"/>
        </w:rPr>
      </w:pPr>
      <w:r w:rsidRPr="000B21DA">
        <w:rPr>
          <w:sz w:val="28"/>
          <w:szCs w:val="28"/>
        </w:rPr>
        <w:t>При проведении практики по профилю специальности на производственных предприятиях назначается руководитель практики, который организовывает работу студентов, а также назначается руководитель практики от образовательной организации, который выдает студентам индивидуальные задания и контролирует их выполнение.</w:t>
      </w:r>
    </w:p>
    <w:p w:rsidR="005D65F1" w:rsidRPr="0054703E" w:rsidRDefault="005D65F1" w:rsidP="0054703E">
      <w:pPr>
        <w:ind w:right="-1"/>
        <w:jc w:val="center"/>
        <w:rPr>
          <w:b/>
          <w:caps/>
          <w:sz w:val="28"/>
          <w:szCs w:val="28"/>
        </w:rPr>
      </w:pPr>
    </w:p>
    <w:p w:rsidR="000B21DA" w:rsidRPr="000B21DA" w:rsidRDefault="000B21DA" w:rsidP="000B21D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jc w:val="center"/>
        <w:outlineLvl w:val="0"/>
        <w:rPr>
          <w:b/>
          <w:caps/>
          <w:sz w:val="28"/>
          <w:szCs w:val="28"/>
          <w:lang w:val="x-none" w:eastAsia="x-none"/>
        </w:rPr>
      </w:pPr>
      <w:r w:rsidRPr="000B21DA">
        <w:rPr>
          <w:b/>
          <w:caps/>
          <w:sz w:val="28"/>
          <w:szCs w:val="28"/>
          <w:lang w:val="x-none" w:eastAsia="x-none"/>
        </w:rPr>
        <w:t>5. Контроль и оценка результатов освоения ПРАКТИКИ</w:t>
      </w:r>
      <w:r w:rsidRPr="000B21DA">
        <w:rPr>
          <w:b/>
          <w:sz w:val="28"/>
          <w:szCs w:val="28"/>
          <w:lang w:val="x-none" w:eastAsia="x-none"/>
        </w:rPr>
        <w:t xml:space="preserve"> ПО ПРОФИЛЮ СПЕЦИАЛЬНОСТИ</w:t>
      </w:r>
    </w:p>
    <w:p w:rsidR="000B21DA" w:rsidRPr="000B21DA" w:rsidRDefault="000B21DA" w:rsidP="000B21DA">
      <w:pPr>
        <w:ind w:right="-1" w:firstLine="709"/>
        <w:jc w:val="both"/>
        <w:rPr>
          <w:sz w:val="28"/>
          <w:szCs w:val="28"/>
        </w:rPr>
      </w:pPr>
      <w:r w:rsidRPr="000B21DA">
        <w:rPr>
          <w:sz w:val="28"/>
          <w:szCs w:val="28"/>
        </w:rPr>
        <w:t xml:space="preserve">Контроль и оценка результатов освоения практики по профилю специальности осуществляется преподавателем – руководителем </w:t>
      </w:r>
      <w:proofErr w:type="gramStart"/>
      <w:r w:rsidRPr="000B21DA">
        <w:rPr>
          <w:sz w:val="28"/>
          <w:szCs w:val="28"/>
        </w:rPr>
        <w:t>практики  в</w:t>
      </w:r>
      <w:proofErr w:type="gramEnd"/>
      <w:r w:rsidRPr="000B21DA">
        <w:rPr>
          <w:sz w:val="28"/>
          <w:szCs w:val="28"/>
        </w:rPr>
        <w:t xml:space="preserve"> форме зачёта. Для получения зачёта обучающийся должен представить: заполненный </w:t>
      </w:r>
      <w:proofErr w:type="gramStart"/>
      <w:r w:rsidRPr="000B21DA">
        <w:rPr>
          <w:sz w:val="28"/>
          <w:szCs w:val="28"/>
        </w:rPr>
        <w:t>дневник  практики</w:t>
      </w:r>
      <w:proofErr w:type="gramEnd"/>
      <w:r w:rsidRPr="000B21DA">
        <w:rPr>
          <w:sz w:val="28"/>
          <w:szCs w:val="28"/>
        </w:rPr>
        <w:t xml:space="preserve">, отчёт, аттестационный лист. Результаты освоения общих и профессиональных компетенций по каждому профессиональному модулю фиксируются в Аттестационном листе по итогам практики. </w:t>
      </w:r>
    </w:p>
    <w:p w:rsidR="000B21DA" w:rsidRPr="000B21DA" w:rsidRDefault="000B21DA" w:rsidP="000B21DA">
      <w:pPr>
        <w:ind w:right="-1" w:firstLine="709"/>
        <w:jc w:val="both"/>
        <w:rPr>
          <w:sz w:val="28"/>
          <w:szCs w:val="28"/>
        </w:rPr>
      </w:pP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3262"/>
        <w:gridCol w:w="3260"/>
        <w:gridCol w:w="2838"/>
      </w:tblGrid>
      <w:tr w:rsidR="000B21DA" w:rsidRPr="000B21DA" w:rsidTr="00B22318"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B21DA" w:rsidRPr="000B21DA" w:rsidRDefault="000B21DA" w:rsidP="000B21DA">
            <w:pPr>
              <w:autoSpaceDE w:val="0"/>
              <w:autoSpaceDN w:val="0"/>
              <w:adjustRightInd w:val="0"/>
              <w:spacing w:line="274" w:lineRule="exact"/>
              <w:ind w:right="33"/>
              <w:jc w:val="center"/>
              <w:rPr>
                <w:b/>
                <w:bCs/>
                <w:sz w:val="22"/>
                <w:szCs w:val="22"/>
              </w:rPr>
            </w:pPr>
            <w:r w:rsidRPr="000B21DA">
              <w:rPr>
                <w:b/>
                <w:bCs/>
                <w:sz w:val="22"/>
                <w:szCs w:val="22"/>
              </w:rPr>
              <w:t>Результаты (освоенные профессиональные компетенции)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0B21DA" w:rsidRPr="000B21DA" w:rsidRDefault="000B21DA" w:rsidP="000B21DA">
            <w:pPr>
              <w:autoSpaceDE w:val="0"/>
              <w:autoSpaceDN w:val="0"/>
              <w:adjustRightInd w:val="0"/>
              <w:spacing w:line="283" w:lineRule="exact"/>
              <w:ind w:right="33"/>
              <w:jc w:val="center"/>
              <w:rPr>
                <w:b/>
                <w:bCs/>
                <w:sz w:val="22"/>
                <w:szCs w:val="22"/>
              </w:rPr>
            </w:pPr>
            <w:r w:rsidRPr="000B21DA">
              <w:rPr>
                <w:b/>
                <w:bCs/>
                <w:sz w:val="22"/>
                <w:szCs w:val="22"/>
              </w:rPr>
              <w:t>Основные показатели оценки результата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B21DA" w:rsidRPr="000B21DA" w:rsidRDefault="000B21DA" w:rsidP="000B21DA">
            <w:pPr>
              <w:autoSpaceDE w:val="0"/>
              <w:autoSpaceDN w:val="0"/>
              <w:adjustRightInd w:val="0"/>
              <w:spacing w:line="274" w:lineRule="exact"/>
              <w:ind w:right="33" w:firstLine="110"/>
              <w:jc w:val="center"/>
              <w:rPr>
                <w:b/>
                <w:bCs/>
                <w:sz w:val="22"/>
                <w:szCs w:val="22"/>
              </w:rPr>
            </w:pPr>
            <w:r w:rsidRPr="000B21DA">
              <w:rPr>
                <w:b/>
                <w:bCs/>
                <w:sz w:val="22"/>
                <w:szCs w:val="22"/>
              </w:rPr>
              <w:t>Формы и методы контроля и оценки</w:t>
            </w:r>
          </w:p>
        </w:tc>
      </w:tr>
      <w:tr w:rsidR="000B21DA" w:rsidRPr="000B21DA" w:rsidTr="00B22318"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1DA" w:rsidRPr="000B21DA" w:rsidRDefault="000B21DA" w:rsidP="000B21DA">
            <w:pPr>
              <w:jc w:val="both"/>
              <w:rPr>
                <w:i/>
              </w:rPr>
            </w:pPr>
            <w:r w:rsidRPr="000B21DA">
              <w:rPr>
                <w:b/>
              </w:rPr>
              <w:t>ПК 3.1.</w:t>
            </w:r>
            <w:r w:rsidRPr="000B21DA">
              <w:t xml:space="preserve"> Формировать бухгалтерские проводки по начислению и перечислению налогов и сборов в бюджеты различных уровней.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B21DA" w:rsidRPr="000B21DA" w:rsidRDefault="000B21DA" w:rsidP="000B21DA">
            <w:pPr>
              <w:jc w:val="both"/>
              <w:rPr>
                <w:bCs/>
              </w:rPr>
            </w:pPr>
            <w:r w:rsidRPr="000B21DA">
              <w:rPr>
                <w:bCs/>
              </w:rPr>
              <w:t xml:space="preserve">-знать особенности отражения на счетах бухгалтерского </w:t>
            </w:r>
            <w:proofErr w:type="gramStart"/>
            <w:r w:rsidRPr="000B21DA">
              <w:rPr>
                <w:bCs/>
              </w:rPr>
              <w:t>учета  расчетов</w:t>
            </w:r>
            <w:proofErr w:type="gramEnd"/>
            <w:r w:rsidRPr="000B21DA">
              <w:rPr>
                <w:bCs/>
              </w:rPr>
              <w:t xml:space="preserve"> по налогам и сборам в бюджеты различных уровней</w:t>
            </w:r>
          </w:p>
          <w:p w:rsidR="000B21DA" w:rsidRPr="000B21DA" w:rsidRDefault="000B21DA" w:rsidP="000B21DA">
            <w:pPr>
              <w:jc w:val="both"/>
              <w:rPr>
                <w:bCs/>
              </w:rPr>
            </w:pPr>
            <w:r w:rsidRPr="000B21DA">
              <w:rPr>
                <w:bCs/>
              </w:rPr>
              <w:t>- уметь формировать бухгалтерские проводки по отражению на счетах бухгалтерского учета   расчётов по налогам и сборам в бюджеты различных уровней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21DA" w:rsidRPr="000B21DA" w:rsidRDefault="000B21DA" w:rsidP="000B21D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0B21DA">
              <w:rPr>
                <w:rFonts w:eastAsia="Calibri"/>
                <w:color w:val="000000"/>
                <w:lang w:eastAsia="en-US"/>
              </w:rPr>
              <w:t>Отчет по практике</w:t>
            </w:r>
          </w:p>
          <w:p w:rsidR="000B21DA" w:rsidRPr="000B21DA" w:rsidRDefault="000B21DA" w:rsidP="000B21D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0B21DA">
              <w:rPr>
                <w:rFonts w:eastAsia="Calibri"/>
                <w:color w:val="000000"/>
                <w:lang w:eastAsia="en-US"/>
              </w:rPr>
              <w:t>Защита отчета по практике</w:t>
            </w:r>
          </w:p>
          <w:p w:rsidR="000B21DA" w:rsidRPr="000B21DA" w:rsidRDefault="000B21DA" w:rsidP="000B21D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0B21DA" w:rsidRPr="000B21DA" w:rsidRDefault="000B21DA" w:rsidP="000B21D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0B21DA" w:rsidRPr="000B21DA" w:rsidRDefault="000B21DA" w:rsidP="000B21D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0B21DA" w:rsidRPr="000B21DA" w:rsidRDefault="000B21DA" w:rsidP="000B21D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0B21DA" w:rsidRPr="000B21DA" w:rsidRDefault="000B21DA" w:rsidP="000B21D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0B21DA" w:rsidRPr="000B21DA" w:rsidRDefault="000B21DA" w:rsidP="000B21D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0B21DA" w:rsidRPr="000B21DA" w:rsidRDefault="000B21DA" w:rsidP="000B21D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0B21DA" w:rsidRPr="000B21DA" w:rsidRDefault="000B21DA" w:rsidP="000B21DA">
            <w:pPr>
              <w:jc w:val="both"/>
              <w:rPr>
                <w:bCs/>
              </w:rPr>
            </w:pPr>
          </w:p>
        </w:tc>
      </w:tr>
      <w:tr w:rsidR="000B21DA" w:rsidRPr="000B21DA" w:rsidTr="00B22318"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1DA" w:rsidRPr="000B21DA" w:rsidRDefault="000B21DA" w:rsidP="000B21DA">
            <w:pPr>
              <w:jc w:val="both"/>
            </w:pPr>
            <w:r w:rsidRPr="000B21DA">
              <w:rPr>
                <w:b/>
              </w:rPr>
              <w:t>ПК 3.2.</w:t>
            </w:r>
            <w:r w:rsidRPr="000B21DA">
              <w:t xml:space="preserve"> Оформлять платежные документы для перечисления налогов и сборов в бюджет, </w:t>
            </w:r>
            <w:r w:rsidRPr="000B21DA">
              <w:lastRenderedPageBreak/>
              <w:t>контролировать их прохождение по расчетно-кассовым банковским операциям.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21DA" w:rsidRPr="000B21DA" w:rsidRDefault="000B21DA" w:rsidP="000B21DA">
            <w:pPr>
              <w:jc w:val="both"/>
              <w:rPr>
                <w:bCs/>
              </w:rPr>
            </w:pPr>
            <w:r w:rsidRPr="000B21DA">
              <w:rPr>
                <w:bCs/>
              </w:rPr>
              <w:lastRenderedPageBreak/>
              <w:t xml:space="preserve">-особенности оформления платежных документов по перечислению налогов и </w:t>
            </w:r>
            <w:r w:rsidRPr="000B21DA">
              <w:rPr>
                <w:bCs/>
              </w:rPr>
              <w:lastRenderedPageBreak/>
              <w:t>сборов в бюджеты различных уровней;</w:t>
            </w:r>
          </w:p>
          <w:p w:rsidR="000B21DA" w:rsidRPr="000B21DA" w:rsidRDefault="000B21DA" w:rsidP="000B21DA">
            <w:pPr>
              <w:jc w:val="both"/>
              <w:rPr>
                <w:bCs/>
              </w:rPr>
            </w:pPr>
            <w:r w:rsidRPr="000B21DA">
              <w:rPr>
                <w:bCs/>
              </w:rPr>
              <w:t>-уметь контролировать прохождение платежных документов по расчетно-кассовым и банковским операциям;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21DA" w:rsidRPr="000B21DA" w:rsidRDefault="000B21DA" w:rsidP="000B21D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0B21DA">
              <w:rPr>
                <w:rFonts w:eastAsia="Calibri"/>
                <w:color w:val="000000"/>
                <w:lang w:eastAsia="en-US"/>
              </w:rPr>
              <w:lastRenderedPageBreak/>
              <w:t>Отчет по практике</w:t>
            </w:r>
          </w:p>
          <w:p w:rsidR="000B21DA" w:rsidRPr="000B21DA" w:rsidRDefault="000B21DA" w:rsidP="000B21D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0B21DA">
              <w:rPr>
                <w:rFonts w:eastAsia="Calibri"/>
                <w:color w:val="000000"/>
                <w:lang w:eastAsia="en-US"/>
              </w:rPr>
              <w:t>Защита отчета по практике</w:t>
            </w:r>
          </w:p>
          <w:p w:rsidR="000B21DA" w:rsidRPr="000B21DA" w:rsidRDefault="000B21DA" w:rsidP="000B21D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0B21DA" w:rsidRPr="000B21DA" w:rsidRDefault="000B21DA" w:rsidP="000B21D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en-US"/>
              </w:rPr>
            </w:pPr>
          </w:p>
        </w:tc>
      </w:tr>
      <w:tr w:rsidR="000B21DA" w:rsidRPr="000B21DA" w:rsidTr="00B22318"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1DA" w:rsidRPr="000B21DA" w:rsidRDefault="000B21DA" w:rsidP="000B21DA">
            <w:pPr>
              <w:jc w:val="both"/>
            </w:pPr>
            <w:r w:rsidRPr="000B21DA">
              <w:rPr>
                <w:b/>
              </w:rPr>
              <w:lastRenderedPageBreak/>
              <w:t>ПК 3.3.</w:t>
            </w:r>
            <w:r w:rsidRPr="000B21DA">
              <w:t xml:space="preserve"> Формировать бухгалтерские проводки по начислению и перечислению страховых взносов во внебюджетные фонды и налоговые органы.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B21DA" w:rsidRPr="000B21DA" w:rsidRDefault="000B21DA" w:rsidP="000B21DA">
            <w:pPr>
              <w:jc w:val="both"/>
              <w:rPr>
                <w:bCs/>
              </w:rPr>
            </w:pPr>
            <w:r w:rsidRPr="000B21DA">
              <w:rPr>
                <w:bCs/>
              </w:rPr>
              <w:t xml:space="preserve">-знать особенности отражения на счетах бухгалтерского </w:t>
            </w:r>
            <w:proofErr w:type="gramStart"/>
            <w:r w:rsidRPr="000B21DA">
              <w:rPr>
                <w:bCs/>
              </w:rPr>
              <w:t>учета  расчетов</w:t>
            </w:r>
            <w:proofErr w:type="gramEnd"/>
            <w:r w:rsidRPr="000B21DA">
              <w:rPr>
                <w:bCs/>
              </w:rPr>
              <w:t xml:space="preserve"> по начислению и перечислению страховых взносов во внебюджетные фонды;</w:t>
            </w:r>
          </w:p>
          <w:p w:rsidR="000B21DA" w:rsidRPr="000B21DA" w:rsidRDefault="000B21DA" w:rsidP="000B21DA">
            <w:pPr>
              <w:jc w:val="both"/>
              <w:rPr>
                <w:bCs/>
              </w:rPr>
            </w:pPr>
            <w:r w:rsidRPr="000B21DA">
              <w:rPr>
                <w:bCs/>
              </w:rPr>
              <w:t>- уметь формировать бухгалтерские проводки по отражению на счетах бухгалтерского учета  расчетов по начислению и перечислению страховых взносов во внебюджетные фонды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21DA" w:rsidRPr="000B21DA" w:rsidRDefault="000B21DA" w:rsidP="000B21D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0B21DA">
              <w:rPr>
                <w:rFonts w:eastAsia="Calibri"/>
                <w:color w:val="000000"/>
                <w:lang w:eastAsia="en-US"/>
              </w:rPr>
              <w:t>Отчет по практике</w:t>
            </w:r>
          </w:p>
          <w:p w:rsidR="000B21DA" w:rsidRPr="000B21DA" w:rsidRDefault="000B21DA" w:rsidP="000B21D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0B21DA">
              <w:rPr>
                <w:rFonts w:eastAsia="Calibri"/>
                <w:color w:val="000000"/>
                <w:lang w:eastAsia="en-US"/>
              </w:rPr>
              <w:t>Защита отчета по практике</w:t>
            </w:r>
          </w:p>
          <w:p w:rsidR="000B21DA" w:rsidRPr="000B21DA" w:rsidRDefault="000B21DA" w:rsidP="000B21D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0B21DA" w:rsidRPr="000B21DA" w:rsidRDefault="000B21DA" w:rsidP="000B21D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0B21DA" w:rsidRPr="000B21DA" w:rsidRDefault="000B21DA" w:rsidP="000B21D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0B21DA" w:rsidRPr="000B21DA" w:rsidRDefault="000B21DA" w:rsidP="000B21D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0B21DA" w:rsidRPr="000B21DA" w:rsidRDefault="000B21DA" w:rsidP="000B21D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0B21DA" w:rsidRPr="000B21DA" w:rsidRDefault="000B21DA" w:rsidP="000B21D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0B21DA" w:rsidRPr="000B21DA" w:rsidRDefault="000B21DA" w:rsidP="000B21D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0B21DA" w:rsidRPr="000B21DA" w:rsidRDefault="000B21DA" w:rsidP="000B21D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0B21DA" w:rsidRPr="000B21DA" w:rsidRDefault="000B21DA" w:rsidP="000B21D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0B21DA" w:rsidRPr="000B21DA" w:rsidRDefault="000B21DA" w:rsidP="000B21DA">
            <w:pPr>
              <w:jc w:val="both"/>
              <w:rPr>
                <w:bCs/>
              </w:rPr>
            </w:pPr>
          </w:p>
        </w:tc>
      </w:tr>
      <w:tr w:rsidR="000B21DA" w:rsidRPr="000B21DA" w:rsidTr="00B22318"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21DA" w:rsidRPr="000B21DA" w:rsidRDefault="000B21DA" w:rsidP="000B21DA">
            <w:pPr>
              <w:jc w:val="both"/>
            </w:pPr>
            <w:r w:rsidRPr="000B21DA">
              <w:rPr>
                <w:b/>
              </w:rPr>
              <w:t>ПК 3.4.</w:t>
            </w:r>
            <w:r w:rsidRPr="000B21DA">
              <w:t xml:space="preserve">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B21DA" w:rsidRPr="000B21DA" w:rsidRDefault="000B21DA" w:rsidP="000B21DA">
            <w:pPr>
              <w:jc w:val="both"/>
              <w:rPr>
                <w:bCs/>
              </w:rPr>
            </w:pPr>
            <w:r w:rsidRPr="000B21DA">
              <w:rPr>
                <w:bCs/>
              </w:rPr>
              <w:t xml:space="preserve">-особенности оформления платежных документов по перечислению </w:t>
            </w:r>
            <w:r w:rsidRPr="000B21DA">
              <w:t>страховых взносов во внебюджетные фонды и налоговые органы</w:t>
            </w:r>
            <w:r w:rsidRPr="000B21DA">
              <w:rPr>
                <w:bCs/>
              </w:rPr>
              <w:t xml:space="preserve"> </w:t>
            </w:r>
          </w:p>
          <w:p w:rsidR="000B21DA" w:rsidRPr="000B21DA" w:rsidRDefault="000B21DA" w:rsidP="000B21DA">
            <w:pPr>
              <w:jc w:val="both"/>
              <w:rPr>
                <w:bCs/>
              </w:rPr>
            </w:pPr>
            <w:r w:rsidRPr="000B21DA">
              <w:rPr>
                <w:bCs/>
              </w:rPr>
              <w:t>-уметь контролировать прохождение платежных документов по расчетно-кассовым и банковским операциям;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21DA" w:rsidRPr="000B21DA" w:rsidRDefault="000B21DA" w:rsidP="000B21D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0B21DA">
              <w:rPr>
                <w:rFonts w:eastAsia="Calibri"/>
                <w:color w:val="000000"/>
                <w:lang w:eastAsia="en-US"/>
              </w:rPr>
              <w:t>Отчет по практике</w:t>
            </w:r>
          </w:p>
          <w:p w:rsidR="000B21DA" w:rsidRPr="000B21DA" w:rsidRDefault="000B21DA" w:rsidP="000B21D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0B21DA">
              <w:rPr>
                <w:rFonts w:eastAsia="Calibri"/>
                <w:color w:val="000000"/>
                <w:lang w:eastAsia="en-US"/>
              </w:rPr>
              <w:t>Защита отчета по практике</w:t>
            </w:r>
          </w:p>
          <w:p w:rsidR="000B21DA" w:rsidRPr="000B21DA" w:rsidRDefault="000B21DA" w:rsidP="000B21D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0B21DA" w:rsidRPr="000B21DA" w:rsidRDefault="000B21DA" w:rsidP="000B21D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0B21DA" w:rsidRPr="000B21DA" w:rsidRDefault="000B21DA" w:rsidP="000B21D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0B21DA" w:rsidRPr="000B21DA" w:rsidRDefault="000B21DA" w:rsidP="000B21D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0B21DA" w:rsidRPr="000B21DA" w:rsidRDefault="000B21DA" w:rsidP="000B21D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0B21DA" w:rsidRPr="000B21DA" w:rsidRDefault="000B21DA" w:rsidP="000B21D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0B21DA" w:rsidRPr="000B21DA" w:rsidRDefault="000B21DA" w:rsidP="000B21D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0B21DA" w:rsidRPr="000B21DA" w:rsidRDefault="000B21DA" w:rsidP="000B21D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en-US"/>
              </w:rPr>
            </w:pPr>
          </w:p>
        </w:tc>
      </w:tr>
      <w:tr w:rsidR="000B21DA" w:rsidRPr="000B21DA" w:rsidTr="00B22318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DA" w:rsidRPr="000B21DA" w:rsidRDefault="000B21DA" w:rsidP="000B21DA">
            <w:pPr>
              <w:jc w:val="both"/>
            </w:pPr>
            <w:r w:rsidRPr="000B21DA">
              <w:rPr>
                <w:b/>
              </w:rPr>
              <w:t>ОК 01.</w:t>
            </w:r>
            <w:r w:rsidRPr="000B21DA">
              <w:t xml:space="preserve"> Выбирать способы решения задач профессиональной деятельности применительно к различным контекстам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DA" w:rsidRPr="000B21DA" w:rsidRDefault="000B21DA" w:rsidP="000B21DA">
            <w:pPr>
              <w:ind w:firstLine="31"/>
              <w:jc w:val="both"/>
            </w:pPr>
            <w:r w:rsidRPr="000B21DA">
              <w:t xml:space="preserve">-выбор и применение  способов решения профессиональных задач в области бухгалтерского учета, анализа финансовой отчетности, контроля и инвентаризации хозяйственной деятельности 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DA" w:rsidRPr="000B21DA" w:rsidRDefault="000B21DA" w:rsidP="000B21D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0B21DA">
              <w:rPr>
                <w:rFonts w:eastAsia="Calibri"/>
                <w:color w:val="000000"/>
                <w:lang w:eastAsia="en-US"/>
              </w:rPr>
              <w:t>Отчет по практике</w:t>
            </w:r>
          </w:p>
          <w:p w:rsidR="000B21DA" w:rsidRPr="000B21DA" w:rsidRDefault="000B21DA" w:rsidP="000B21D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0B21DA">
              <w:rPr>
                <w:rFonts w:eastAsia="Calibri"/>
                <w:color w:val="000000"/>
                <w:lang w:eastAsia="en-US"/>
              </w:rPr>
              <w:t>Защита отчета по практике</w:t>
            </w:r>
          </w:p>
          <w:p w:rsidR="000B21DA" w:rsidRPr="000B21DA" w:rsidRDefault="000B21DA" w:rsidP="000B21D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0B21DA" w:rsidRPr="000B21DA" w:rsidRDefault="000B21DA" w:rsidP="000B21D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en-US"/>
              </w:rPr>
            </w:pPr>
          </w:p>
        </w:tc>
      </w:tr>
      <w:tr w:rsidR="000B21DA" w:rsidRPr="000B21DA" w:rsidTr="00B22318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DA" w:rsidRPr="000B21DA" w:rsidRDefault="000B21DA" w:rsidP="000B21DA">
            <w:pPr>
              <w:jc w:val="both"/>
            </w:pPr>
            <w:r w:rsidRPr="000B21DA">
              <w:rPr>
                <w:b/>
              </w:rPr>
              <w:t>ОК 02</w:t>
            </w:r>
            <w:r w:rsidRPr="000B21DA">
              <w:t>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DA" w:rsidRPr="000B21DA" w:rsidRDefault="000B21DA" w:rsidP="000B21DA">
            <w:pPr>
              <w:ind w:firstLine="31"/>
              <w:jc w:val="both"/>
            </w:pPr>
            <w:r w:rsidRPr="000B21DA">
              <w:t>- знать источники информации, необходимой для решения задач профессиональной деятельности;</w:t>
            </w:r>
          </w:p>
          <w:p w:rsidR="000B21DA" w:rsidRPr="000B21DA" w:rsidRDefault="000B21DA" w:rsidP="000B21DA">
            <w:pPr>
              <w:ind w:firstLine="31"/>
              <w:jc w:val="both"/>
            </w:pPr>
            <w:r w:rsidRPr="000B21DA">
              <w:t>- осуществлять анализ необходимой информации;</w:t>
            </w:r>
          </w:p>
          <w:p w:rsidR="000B21DA" w:rsidRPr="000B21DA" w:rsidRDefault="000B21DA" w:rsidP="000B21DA">
            <w:pPr>
              <w:ind w:firstLine="31"/>
              <w:jc w:val="both"/>
            </w:pPr>
            <w:r w:rsidRPr="000B21DA">
              <w:t>- интерпретировать полученные результаты обработки информации;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DA" w:rsidRPr="000B21DA" w:rsidRDefault="000B21DA" w:rsidP="000B21DA">
            <w:pPr>
              <w:ind w:firstLine="31"/>
              <w:jc w:val="both"/>
            </w:pPr>
            <w:r w:rsidRPr="000B21DA">
              <w:t>Оценка эффективности и качества выполнения задач</w:t>
            </w:r>
          </w:p>
        </w:tc>
      </w:tr>
      <w:tr w:rsidR="000B21DA" w:rsidRPr="000B21DA" w:rsidTr="00B22318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DA" w:rsidRPr="000B21DA" w:rsidRDefault="000B21DA" w:rsidP="000B21DA">
            <w:pPr>
              <w:jc w:val="both"/>
            </w:pPr>
            <w:r w:rsidRPr="000B21DA">
              <w:rPr>
                <w:b/>
              </w:rPr>
              <w:lastRenderedPageBreak/>
              <w:t>ОК 03.</w:t>
            </w:r>
            <w:r w:rsidRPr="000B21DA">
              <w:t xml:space="preserve"> Планировать и реализовывать собственное профессиональное и личностное развитие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DA" w:rsidRPr="000B21DA" w:rsidRDefault="000B21DA" w:rsidP="000B21D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0B21DA">
              <w:rPr>
                <w:rFonts w:eastAsia="Calibri"/>
                <w:color w:val="000000"/>
                <w:lang w:eastAsia="en-US"/>
              </w:rPr>
              <w:t>- ставить цели собственного развития;</w:t>
            </w:r>
          </w:p>
          <w:p w:rsidR="000B21DA" w:rsidRPr="000B21DA" w:rsidRDefault="000B21DA" w:rsidP="000B21DA">
            <w:pPr>
              <w:autoSpaceDE w:val="0"/>
              <w:autoSpaceDN w:val="0"/>
              <w:adjustRightInd w:val="0"/>
              <w:jc w:val="both"/>
            </w:pPr>
            <w:r w:rsidRPr="000B21DA">
              <w:rPr>
                <w:rFonts w:eastAsia="Calibri"/>
                <w:color w:val="000000"/>
                <w:lang w:eastAsia="en-US"/>
              </w:rPr>
              <w:t>- изучать  правовую и научную литературу по бухгалтерскому учету, финансовой отчетности, анализу и контролю хозяйственной деятельности предприятия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DA" w:rsidRPr="000B21DA" w:rsidRDefault="000B21DA" w:rsidP="000B21DA">
            <w:pPr>
              <w:ind w:firstLine="31"/>
              <w:jc w:val="both"/>
            </w:pPr>
            <w:r w:rsidRPr="000B21DA">
              <w:t>Осуществление самообразования, использование современной научной и профессиональной терминологии, участие в профессиональных олимпиадах, конкурсах, выставках, научно-практических конференциях, оценка способности находить альтернативные варианты решения стандартных и нестандартных ситуаций, принятие ответственности за их выполнение</w:t>
            </w:r>
          </w:p>
        </w:tc>
      </w:tr>
      <w:tr w:rsidR="000B21DA" w:rsidRPr="000B21DA" w:rsidTr="00B22318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DA" w:rsidRPr="000B21DA" w:rsidRDefault="000B21DA" w:rsidP="000B21DA">
            <w:pPr>
              <w:jc w:val="both"/>
            </w:pPr>
            <w:r w:rsidRPr="000B21DA">
              <w:rPr>
                <w:b/>
              </w:rPr>
              <w:t>ОК 04.</w:t>
            </w:r>
            <w:r w:rsidRPr="000B21DA">
              <w:t xml:space="preserve"> Работать в коллективе и команде, эффективно взаимодействовать с коллегами, руководством, клиентами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DA" w:rsidRPr="000B21DA" w:rsidRDefault="000B21DA" w:rsidP="000B21D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0B21DA">
              <w:rPr>
                <w:rFonts w:eastAsia="Calibri"/>
                <w:color w:val="000000"/>
                <w:lang w:eastAsia="en-US"/>
              </w:rPr>
              <w:t>- умение организовать работу коллектива по ведению бухгалтерского учета, проведению инвентаризации и внутреннего контроля хозяйственной деятельности;</w:t>
            </w:r>
          </w:p>
          <w:p w:rsidR="000B21DA" w:rsidRPr="000B21DA" w:rsidRDefault="000B21DA" w:rsidP="000B21D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0B21DA">
              <w:rPr>
                <w:rFonts w:eastAsia="Calibri"/>
                <w:color w:val="000000"/>
                <w:lang w:eastAsia="en-US"/>
              </w:rPr>
              <w:t>- выполнение задач, поставленных перед коллективом  по ведению бухгалтерского учета, проведению инвентаризации и внутреннего контроля хозяйственной деятельности;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DA" w:rsidRPr="000B21DA" w:rsidRDefault="000B21DA" w:rsidP="000B21DA">
            <w:pPr>
              <w:ind w:firstLine="31"/>
              <w:jc w:val="both"/>
            </w:pPr>
            <w:r w:rsidRPr="000B21DA">
              <w:t xml:space="preserve">Экспертное наблюдение и оценка результатов формирования поведенческих навыков в ходе обучения </w:t>
            </w:r>
          </w:p>
        </w:tc>
      </w:tr>
      <w:tr w:rsidR="000B21DA" w:rsidRPr="000B21DA" w:rsidTr="00B22318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DA" w:rsidRPr="000B21DA" w:rsidRDefault="000B21DA" w:rsidP="000B21DA">
            <w:pPr>
              <w:jc w:val="both"/>
            </w:pPr>
            <w:r w:rsidRPr="000B21DA">
              <w:rPr>
                <w:b/>
              </w:rPr>
              <w:t>ОК 05.</w:t>
            </w:r>
            <w:r w:rsidRPr="000B21DA">
      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DA" w:rsidRPr="000B21DA" w:rsidRDefault="000B21DA" w:rsidP="000B21D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0B21DA">
              <w:rPr>
                <w:rFonts w:eastAsia="Calibri"/>
                <w:color w:val="000000"/>
                <w:lang w:eastAsia="en-US"/>
              </w:rPr>
              <w:t>- уметь грамотно излагать информацию по учету хозяйственных процессов, анализу финансовой отчетности, контролю хозяйственной деятельности субъекта;</w:t>
            </w:r>
          </w:p>
          <w:p w:rsidR="000B21DA" w:rsidRPr="000B21DA" w:rsidRDefault="000B21DA" w:rsidP="000B21D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0B21DA">
              <w:rPr>
                <w:rFonts w:eastAsia="Calibri"/>
                <w:color w:val="000000"/>
                <w:lang w:eastAsia="en-US"/>
              </w:rPr>
              <w:t>- уметь письменно излагать информацию по учету хозяйственных процессов, анализу финансовой отчетности, контролю хозяйственной деятельности субъекта;</w:t>
            </w:r>
          </w:p>
          <w:p w:rsidR="000B21DA" w:rsidRPr="000B21DA" w:rsidRDefault="000B21DA" w:rsidP="000B21D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DA" w:rsidRPr="000B21DA" w:rsidRDefault="000B21DA" w:rsidP="000B21DA">
            <w:pPr>
              <w:ind w:firstLine="31"/>
              <w:jc w:val="both"/>
            </w:pPr>
            <w:r w:rsidRPr="000B21DA">
              <w:t>Оценка умения вступать в коммуникативные отношения в сфере профессиональной деятельности и поддерживать ситуационное взаимодействие, принимая во внимание особенности социального и культурного контекста, в устной и письменной форме, проявление толерантности в коллективе</w:t>
            </w:r>
          </w:p>
        </w:tc>
      </w:tr>
      <w:tr w:rsidR="000B21DA" w:rsidRPr="000B21DA" w:rsidTr="00B22318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DA" w:rsidRPr="000B21DA" w:rsidRDefault="000B21DA" w:rsidP="000B21DA">
            <w:pPr>
              <w:jc w:val="both"/>
            </w:pPr>
            <w:r w:rsidRPr="000B21DA">
              <w:rPr>
                <w:b/>
              </w:rPr>
              <w:t>ОК 09.</w:t>
            </w:r>
            <w:r w:rsidRPr="000B21DA">
              <w:t xml:space="preserve"> Использовать информационные технологии в профессиональной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DA" w:rsidRPr="000B21DA" w:rsidRDefault="000B21DA" w:rsidP="000B21D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0B21DA">
              <w:rPr>
                <w:rFonts w:eastAsia="Calibri"/>
                <w:color w:val="000000"/>
                <w:lang w:eastAsia="en-US"/>
              </w:rPr>
              <w:t>- применять бухгалтерские программы для учета хозяйственных процессов</w:t>
            </w:r>
          </w:p>
          <w:p w:rsidR="000B21DA" w:rsidRPr="000B21DA" w:rsidRDefault="000B21DA" w:rsidP="000B21DA"/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DA" w:rsidRPr="000B21DA" w:rsidRDefault="000B21DA" w:rsidP="000B21DA">
            <w:pPr>
              <w:ind w:firstLine="31"/>
              <w:jc w:val="both"/>
            </w:pPr>
            <w:r w:rsidRPr="000B21DA">
              <w:t xml:space="preserve">Оценка умения применять средства информационных технологий для решения </w:t>
            </w:r>
            <w:r w:rsidRPr="000B21DA">
              <w:lastRenderedPageBreak/>
              <w:t>профессиональных задач и использования современного программного обеспечения</w:t>
            </w:r>
          </w:p>
        </w:tc>
      </w:tr>
      <w:tr w:rsidR="000B21DA" w:rsidRPr="000B21DA" w:rsidTr="00B22318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DA" w:rsidRPr="000B21DA" w:rsidRDefault="000B21DA" w:rsidP="000B21DA">
            <w:r w:rsidRPr="000B21DA">
              <w:rPr>
                <w:b/>
              </w:rPr>
              <w:lastRenderedPageBreak/>
              <w:t>ОК 10.</w:t>
            </w:r>
            <w:r w:rsidRPr="000B21DA">
              <w:t xml:space="preserve"> Пользоваться профессиональной документацией на государственном и иностранном языках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DA" w:rsidRPr="000B21DA" w:rsidRDefault="000B21DA" w:rsidP="000E45A1">
            <w:pPr>
              <w:jc w:val="both"/>
            </w:pPr>
            <w:r w:rsidRPr="000B21DA">
              <w:t xml:space="preserve">- уметь читать оригинальную литературу по бухгалтерскому учету, отчетности, анализу и контролю на одном из иностранных языков; </w:t>
            </w:r>
          </w:p>
          <w:p w:rsidR="000B21DA" w:rsidRPr="000B21DA" w:rsidRDefault="000B21DA" w:rsidP="000E45A1">
            <w:pPr>
              <w:jc w:val="both"/>
            </w:pPr>
            <w:r w:rsidRPr="000B21DA">
              <w:t>- использовать нормативные и методические документы, регламентирующие  бухгалтерский учет, отчетность и контроль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DA" w:rsidRPr="000B21DA" w:rsidRDefault="000B21DA" w:rsidP="000B21DA">
            <w:pPr>
              <w:rPr>
                <w:bCs/>
              </w:rPr>
            </w:pPr>
            <w:r w:rsidRPr="000B21DA">
              <w:rPr>
                <w:bCs/>
              </w:rPr>
              <w:t xml:space="preserve">Оценка соблюдения  правил оформления документов и построения устных сообщений на государственном языке Российской Федерации и иностранных языках </w:t>
            </w:r>
          </w:p>
        </w:tc>
      </w:tr>
      <w:tr w:rsidR="000B21DA" w:rsidRPr="000B21DA" w:rsidTr="00B22318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DA" w:rsidRPr="000B21DA" w:rsidRDefault="000B21DA" w:rsidP="000B21DA">
            <w:pPr>
              <w:jc w:val="both"/>
            </w:pPr>
            <w:r w:rsidRPr="000B21DA">
              <w:rPr>
                <w:b/>
              </w:rPr>
              <w:t>ОК 11.</w:t>
            </w:r>
            <w:r w:rsidRPr="000B21DA">
              <w:t xml:space="preserve"> Использовать знания по финансовой грамотности, планировать предпринимательскую  деятельность в профессиональной сфере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DA" w:rsidRPr="000B21DA" w:rsidRDefault="000B21DA" w:rsidP="000E45A1">
            <w:pPr>
              <w:jc w:val="both"/>
            </w:pPr>
            <w:r w:rsidRPr="000B21DA">
              <w:t>- знать основы финансовой грамотности;</w:t>
            </w:r>
          </w:p>
          <w:p w:rsidR="000B21DA" w:rsidRPr="000B21DA" w:rsidRDefault="000B21DA" w:rsidP="000E45A1">
            <w:pPr>
              <w:ind w:firstLine="34"/>
              <w:jc w:val="both"/>
            </w:pPr>
            <w:r w:rsidRPr="000B21DA">
              <w:t>- источники бухгалтерской информации, необходимой для принятия решений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DA" w:rsidRPr="000B21DA" w:rsidRDefault="000B21DA" w:rsidP="000B21DA">
            <w:pPr>
              <w:jc w:val="both"/>
            </w:pPr>
            <w:r w:rsidRPr="000B21DA">
              <w:t>Оценка умения определять инвестиционную привлекательность коммерческих идей в рамках профессиональной деятельности, определять источники финансирования и строить перспективы развития собственного бизнеса</w:t>
            </w:r>
          </w:p>
        </w:tc>
      </w:tr>
    </w:tbl>
    <w:p w:rsidR="000B21DA" w:rsidRPr="000B21DA" w:rsidRDefault="000B21DA" w:rsidP="000B21DA">
      <w:pPr>
        <w:ind w:right="-1" w:firstLine="709"/>
        <w:jc w:val="both"/>
        <w:rPr>
          <w:sz w:val="28"/>
          <w:szCs w:val="28"/>
        </w:rPr>
      </w:pPr>
    </w:p>
    <w:p w:rsidR="0054703E" w:rsidRPr="0054703E" w:rsidRDefault="0054703E" w:rsidP="0054703E">
      <w:pPr>
        <w:ind w:right="-1"/>
      </w:pPr>
    </w:p>
    <w:p w:rsidR="000E45A1" w:rsidRPr="000E45A1" w:rsidRDefault="000E45A1" w:rsidP="000E45A1">
      <w:pPr>
        <w:numPr>
          <w:ilvl w:val="0"/>
          <w:numId w:val="6"/>
        </w:numPr>
        <w:spacing w:line="276" w:lineRule="auto"/>
        <w:ind w:right="-1"/>
        <w:jc w:val="center"/>
        <w:rPr>
          <w:b/>
          <w:caps/>
          <w:sz w:val="28"/>
          <w:szCs w:val="28"/>
        </w:rPr>
      </w:pPr>
      <w:r w:rsidRPr="000E45A1">
        <w:rPr>
          <w:b/>
          <w:caps/>
          <w:sz w:val="28"/>
          <w:szCs w:val="28"/>
        </w:rPr>
        <w:t xml:space="preserve">Перечень рекомендуемых учебных изданий, </w:t>
      </w:r>
    </w:p>
    <w:p w:rsidR="000E45A1" w:rsidRPr="000E45A1" w:rsidRDefault="000E45A1" w:rsidP="000E45A1">
      <w:pPr>
        <w:spacing w:line="276" w:lineRule="auto"/>
        <w:ind w:right="-1"/>
        <w:rPr>
          <w:b/>
          <w:caps/>
          <w:sz w:val="28"/>
          <w:szCs w:val="28"/>
        </w:rPr>
      </w:pPr>
    </w:p>
    <w:tbl>
      <w:tblPr>
        <w:tblW w:w="977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834"/>
        <w:gridCol w:w="2970"/>
        <w:gridCol w:w="1279"/>
      </w:tblGrid>
      <w:tr w:rsidR="00686274" w:rsidRPr="00686274" w:rsidTr="00BF21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74" w:rsidRPr="00686274" w:rsidRDefault="00686274" w:rsidP="00686274">
            <w:pPr>
              <w:widowControl w:val="0"/>
              <w:suppressAutoHyphens/>
              <w:autoSpaceDN w:val="0"/>
              <w:ind w:left="-415" w:firstLine="400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 w:rsidRPr="00686274">
              <w:rPr>
                <w:rFonts w:eastAsia="Andale Sans UI"/>
                <w:b/>
                <w:kern w:val="2"/>
                <w:lang w:eastAsia="en-US"/>
              </w:rPr>
              <w:t>№</w:t>
            </w:r>
          </w:p>
          <w:p w:rsidR="00686274" w:rsidRPr="00686274" w:rsidRDefault="00686274" w:rsidP="00686274">
            <w:pPr>
              <w:widowControl w:val="0"/>
              <w:suppressAutoHyphens/>
              <w:autoSpaceDN w:val="0"/>
              <w:ind w:left="-415" w:firstLine="400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 w:rsidRPr="00686274">
              <w:rPr>
                <w:rFonts w:eastAsia="Andale Sans UI"/>
                <w:b/>
                <w:kern w:val="2"/>
                <w:lang w:eastAsia="en-US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74" w:rsidRPr="00686274" w:rsidRDefault="00686274" w:rsidP="00686274">
            <w:pPr>
              <w:widowControl w:val="0"/>
              <w:suppressAutoHyphens/>
              <w:autoSpaceDN w:val="0"/>
              <w:ind w:firstLine="400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 w:rsidRPr="00686274">
              <w:rPr>
                <w:rFonts w:eastAsia="Andale Sans UI"/>
                <w:b/>
                <w:kern w:val="2"/>
                <w:lang w:eastAsia="en-US"/>
              </w:rPr>
              <w:t>Авторы и составители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74" w:rsidRPr="00686274" w:rsidRDefault="00686274" w:rsidP="00686274">
            <w:pPr>
              <w:widowControl w:val="0"/>
              <w:suppressAutoHyphens/>
              <w:autoSpaceDN w:val="0"/>
              <w:ind w:firstLine="400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 w:rsidRPr="00686274">
              <w:rPr>
                <w:rFonts w:eastAsia="Andale Sans UI"/>
                <w:b/>
                <w:kern w:val="2"/>
                <w:lang w:eastAsia="en-US"/>
              </w:rPr>
              <w:t>Заглавие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74" w:rsidRPr="00686274" w:rsidRDefault="00686274" w:rsidP="00686274">
            <w:pPr>
              <w:widowControl w:val="0"/>
              <w:suppressAutoHyphens/>
              <w:autoSpaceDN w:val="0"/>
              <w:ind w:firstLine="39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 w:rsidRPr="00686274">
              <w:rPr>
                <w:rFonts w:eastAsia="Andale Sans UI"/>
                <w:b/>
                <w:kern w:val="2"/>
                <w:lang w:eastAsia="en-US"/>
              </w:rPr>
              <w:t>Издательство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74" w:rsidRPr="00686274" w:rsidRDefault="00686274" w:rsidP="00686274">
            <w:pPr>
              <w:widowControl w:val="0"/>
              <w:suppressAutoHyphens/>
              <w:ind w:firstLine="39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 w:rsidRPr="00686274">
              <w:rPr>
                <w:rFonts w:eastAsia="Andale Sans UI"/>
                <w:b/>
                <w:kern w:val="2"/>
                <w:lang w:eastAsia="en-US"/>
              </w:rPr>
              <w:t>Кол</w:t>
            </w:r>
            <w:r w:rsidRPr="00686274">
              <w:rPr>
                <w:rFonts w:eastAsia="Andale Sans UI"/>
                <w:b/>
                <w:kern w:val="2"/>
                <w:lang w:val="en-US" w:eastAsia="en-US"/>
              </w:rPr>
              <w:t>-</w:t>
            </w:r>
          </w:p>
          <w:p w:rsidR="00686274" w:rsidRPr="00686274" w:rsidRDefault="00686274" w:rsidP="00686274">
            <w:pPr>
              <w:widowControl w:val="0"/>
              <w:suppressAutoHyphens/>
              <w:autoSpaceDN w:val="0"/>
              <w:ind w:firstLine="39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 w:rsidRPr="00686274">
              <w:rPr>
                <w:rFonts w:eastAsia="Andale Sans UI"/>
                <w:b/>
                <w:kern w:val="2"/>
                <w:lang w:eastAsia="en-US"/>
              </w:rPr>
              <w:t>во</w:t>
            </w:r>
          </w:p>
        </w:tc>
      </w:tr>
      <w:tr w:rsidR="00686274" w:rsidRPr="00686274" w:rsidTr="00BF2115">
        <w:tc>
          <w:tcPr>
            <w:tcW w:w="9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74" w:rsidRPr="00686274" w:rsidRDefault="00686274" w:rsidP="00686274">
            <w:pPr>
              <w:widowControl w:val="0"/>
              <w:suppressAutoHyphens/>
              <w:autoSpaceDN w:val="0"/>
              <w:ind w:left="-415" w:firstLine="400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 w:rsidRPr="00686274">
              <w:rPr>
                <w:rFonts w:eastAsia="Andale Sans UI"/>
                <w:b/>
                <w:kern w:val="2"/>
                <w:lang w:eastAsia="en-US"/>
              </w:rPr>
              <w:t>Основная литература</w:t>
            </w:r>
          </w:p>
        </w:tc>
      </w:tr>
      <w:tr w:rsidR="00686274" w:rsidRPr="00686274" w:rsidTr="00BF21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74" w:rsidRPr="00686274" w:rsidRDefault="00686274" w:rsidP="00686274">
            <w:pPr>
              <w:widowControl w:val="0"/>
              <w:ind w:left="-415" w:firstLine="400"/>
              <w:jc w:val="both"/>
              <w:rPr>
                <w:iCs/>
                <w:shd w:val="clear" w:color="auto" w:fill="FFFFFF"/>
              </w:rPr>
            </w:pPr>
            <w:r w:rsidRPr="00686274">
              <w:rPr>
                <w:iCs/>
                <w:shd w:val="clear" w:color="auto" w:fill="FFFFFF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74" w:rsidRPr="00686274" w:rsidRDefault="00686274" w:rsidP="00686274">
            <w:pPr>
              <w:keepNext/>
              <w:autoSpaceDE w:val="0"/>
              <w:outlineLvl w:val="0"/>
              <w:rPr>
                <w:lang w:val="x-none"/>
              </w:rPr>
            </w:pPr>
            <w:r w:rsidRPr="00686274">
              <w:rPr>
                <w:iCs/>
                <w:shd w:val="clear" w:color="auto" w:fill="FFFFFF"/>
              </w:rPr>
              <w:t>Дмитриева И. М.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74" w:rsidRPr="00686274" w:rsidRDefault="00686274" w:rsidP="00686274">
            <w:pPr>
              <w:keepNext/>
              <w:autoSpaceDE w:val="0"/>
              <w:outlineLvl w:val="0"/>
              <w:rPr>
                <w:lang w:val="x-none"/>
              </w:rPr>
            </w:pPr>
            <w:r w:rsidRPr="00686274">
              <w:rPr>
                <w:shd w:val="clear" w:color="auto" w:fill="FFFFFF"/>
              </w:rPr>
              <w:t xml:space="preserve">Бухгалтерский финансовый учет : учебник для СПО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74" w:rsidRPr="00686274" w:rsidRDefault="00686274" w:rsidP="00686274">
            <w:pPr>
              <w:widowControl w:val="0"/>
              <w:jc w:val="both"/>
            </w:pPr>
            <w:proofErr w:type="gramStart"/>
            <w:r w:rsidRPr="00686274">
              <w:rPr>
                <w:shd w:val="clear" w:color="auto" w:fill="FFFFFF"/>
              </w:rPr>
              <w:t>Москва :</w:t>
            </w:r>
            <w:proofErr w:type="gramEnd"/>
            <w:r w:rsidRPr="00686274">
              <w:rPr>
                <w:shd w:val="clear" w:color="auto" w:fill="FFFFFF"/>
              </w:rPr>
              <w:t xml:space="preserve"> Издательство </w:t>
            </w:r>
            <w:proofErr w:type="spellStart"/>
            <w:r w:rsidRPr="00686274">
              <w:rPr>
                <w:shd w:val="clear" w:color="auto" w:fill="FFFFFF"/>
              </w:rPr>
              <w:t>Юрайт</w:t>
            </w:r>
            <w:proofErr w:type="spellEnd"/>
            <w:r w:rsidRPr="00686274">
              <w:rPr>
                <w:shd w:val="clear" w:color="auto" w:fill="FFFFFF"/>
              </w:rPr>
              <w:t>, 2020. — 490 с. —</w:t>
            </w:r>
            <w:r w:rsidRPr="00686274">
              <w:t xml:space="preserve"> Режим доступа: </w:t>
            </w:r>
            <w:hyperlink r:id="rId6" w:tgtFrame="_blank" w:history="1">
              <w:r w:rsidRPr="00686274">
                <w:rPr>
                  <w:u w:val="single"/>
                  <w:shd w:val="clear" w:color="auto" w:fill="FFFFFF"/>
                </w:rPr>
                <w:t>http://biblio-online.ru/bcode/448765</w:t>
              </w:r>
            </w:hyperlink>
            <w:r w:rsidRPr="00686274">
              <w:rPr>
                <w:shd w:val="clear" w:color="auto" w:fill="FFFFFF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74" w:rsidRPr="00686274" w:rsidRDefault="00686274" w:rsidP="00686274">
            <w:pPr>
              <w:widowControl w:val="0"/>
              <w:suppressAutoHyphens/>
              <w:autoSpaceDN w:val="0"/>
              <w:ind w:firstLine="400"/>
              <w:jc w:val="center"/>
              <w:rPr>
                <w:lang w:eastAsia="en-US"/>
              </w:rPr>
            </w:pPr>
            <w:r w:rsidRPr="00686274">
              <w:rPr>
                <w:lang w:eastAsia="en-US"/>
              </w:rPr>
              <w:t>[Электронный ресурс]</w:t>
            </w:r>
          </w:p>
        </w:tc>
      </w:tr>
      <w:tr w:rsidR="00686274" w:rsidRPr="00686274" w:rsidTr="00BF21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74" w:rsidRPr="00686274" w:rsidRDefault="00686274" w:rsidP="00686274">
            <w:pPr>
              <w:widowControl w:val="0"/>
              <w:suppressAutoHyphens/>
              <w:autoSpaceDN w:val="0"/>
              <w:spacing w:after="200" w:line="276" w:lineRule="auto"/>
              <w:ind w:left="-415" w:firstLine="400"/>
              <w:contextualSpacing/>
              <w:jc w:val="both"/>
              <w:rPr>
                <w:rFonts w:eastAsia="Andale Sans UI"/>
                <w:kern w:val="2"/>
                <w:lang w:eastAsia="en-US"/>
              </w:rPr>
            </w:pPr>
            <w:r w:rsidRPr="00686274">
              <w:rPr>
                <w:rFonts w:eastAsia="Andale Sans UI"/>
                <w:kern w:val="2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74" w:rsidRPr="00686274" w:rsidRDefault="00686274" w:rsidP="00686274">
            <w:pPr>
              <w:widowControl w:val="0"/>
              <w:jc w:val="both"/>
              <w:rPr>
                <w:iCs/>
                <w:shd w:val="clear" w:color="auto" w:fill="FFFFFF"/>
              </w:rPr>
            </w:pPr>
            <w:proofErr w:type="spellStart"/>
            <w:r w:rsidRPr="00686274">
              <w:rPr>
                <w:iCs/>
                <w:shd w:val="clear" w:color="auto" w:fill="FFFFFF"/>
              </w:rPr>
              <w:t>Штефан</w:t>
            </w:r>
            <w:proofErr w:type="spellEnd"/>
            <w:r w:rsidRPr="00686274">
              <w:rPr>
                <w:iCs/>
                <w:shd w:val="clear" w:color="auto" w:fill="FFFFFF"/>
              </w:rPr>
              <w:t xml:space="preserve"> М. А.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74" w:rsidRPr="00686274" w:rsidRDefault="00686274" w:rsidP="00686274">
            <w:pPr>
              <w:widowControl w:val="0"/>
              <w:jc w:val="both"/>
              <w:rPr>
                <w:iCs/>
                <w:shd w:val="clear" w:color="auto" w:fill="FFFFFF"/>
              </w:rPr>
            </w:pPr>
            <w:r w:rsidRPr="00686274">
              <w:rPr>
                <w:iCs/>
                <w:shd w:val="clear" w:color="auto" w:fill="FFFFFF"/>
              </w:rPr>
              <w:t xml:space="preserve">Аудит : учебник и практикум для СПО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74" w:rsidRPr="00686274" w:rsidRDefault="00686274" w:rsidP="00686274">
            <w:pPr>
              <w:widowControl w:val="0"/>
              <w:jc w:val="both"/>
              <w:rPr>
                <w:iCs/>
                <w:shd w:val="clear" w:color="auto" w:fill="FFFFFF"/>
              </w:rPr>
            </w:pPr>
            <w:proofErr w:type="gramStart"/>
            <w:r w:rsidRPr="00686274">
              <w:rPr>
                <w:iCs/>
                <w:shd w:val="clear" w:color="auto" w:fill="FFFFFF"/>
              </w:rPr>
              <w:t>Москва :</w:t>
            </w:r>
            <w:proofErr w:type="gramEnd"/>
            <w:r w:rsidRPr="00686274">
              <w:rPr>
                <w:iCs/>
                <w:shd w:val="clear" w:color="auto" w:fill="FFFFFF"/>
              </w:rPr>
              <w:t xml:space="preserve"> Издательство </w:t>
            </w:r>
            <w:proofErr w:type="spellStart"/>
            <w:r w:rsidRPr="00686274">
              <w:rPr>
                <w:iCs/>
                <w:shd w:val="clear" w:color="auto" w:fill="FFFFFF"/>
              </w:rPr>
              <w:t>Юрайт</w:t>
            </w:r>
            <w:proofErr w:type="spellEnd"/>
            <w:r w:rsidRPr="00686274">
              <w:rPr>
                <w:iCs/>
                <w:shd w:val="clear" w:color="auto" w:fill="FFFFFF"/>
              </w:rPr>
              <w:t xml:space="preserve">, 2018. - 298 с.  - Режим доступа: </w:t>
            </w:r>
            <w:hyperlink r:id="rId7" w:tgtFrame="_blank" w:history="1">
              <w:r w:rsidRPr="00686274">
                <w:rPr>
                  <w:iCs/>
                  <w:shd w:val="clear" w:color="auto" w:fill="FFFFFF"/>
                </w:rPr>
                <w:t>http://biblio-online.ru/bcode/414890</w:t>
              </w:r>
            </w:hyperlink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74" w:rsidRPr="00686274" w:rsidRDefault="00686274" w:rsidP="00686274">
            <w:pPr>
              <w:widowControl w:val="0"/>
              <w:suppressAutoHyphens/>
              <w:autoSpaceDN w:val="0"/>
              <w:ind w:firstLine="400"/>
              <w:jc w:val="center"/>
              <w:rPr>
                <w:iCs/>
                <w:shd w:val="clear" w:color="auto" w:fill="FFFFFF"/>
              </w:rPr>
            </w:pPr>
            <w:r w:rsidRPr="00686274">
              <w:rPr>
                <w:iCs/>
                <w:shd w:val="clear" w:color="auto" w:fill="FFFFFF"/>
              </w:rPr>
              <w:t>[Электронный ресурс]</w:t>
            </w:r>
          </w:p>
        </w:tc>
      </w:tr>
      <w:tr w:rsidR="00686274" w:rsidRPr="00686274" w:rsidTr="00BF21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74" w:rsidRPr="00686274" w:rsidRDefault="00686274" w:rsidP="00686274">
            <w:pPr>
              <w:widowControl w:val="0"/>
              <w:suppressAutoHyphens/>
              <w:autoSpaceDN w:val="0"/>
              <w:spacing w:after="200" w:line="276" w:lineRule="auto"/>
              <w:ind w:left="-415" w:firstLine="400"/>
              <w:contextualSpacing/>
              <w:jc w:val="both"/>
              <w:rPr>
                <w:rFonts w:eastAsia="Andale Sans UI"/>
                <w:kern w:val="2"/>
                <w:lang w:eastAsia="en-US"/>
              </w:rPr>
            </w:pPr>
            <w:r w:rsidRPr="00686274">
              <w:rPr>
                <w:rFonts w:eastAsia="Andale Sans UI"/>
                <w:kern w:val="2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74" w:rsidRPr="00686274" w:rsidRDefault="00686274" w:rsidP="00686274">
            <w:pPr>
              <w:widowControl w:val="0"/>
              <w:jc w:val="both"/>
              <w:rPr>
                <w:iCs/>
                <w:shd w:val="clear" w:color="auto" w:fill="FFFFFF"/>
              </w:rPr>
            </w:pPr>
            <w:r w:rsidRPr="00686274">
              <w:rPr>
                <w:iCs/>
                <w:shd w:val="clear" w:color="auto" w:fill="FFFFFF"/>
              </w:rPr>
              <w:t xml:space="preserve">Хазанович Э.С. </w:t>
            </w:r>
          </w:p>
          <w:p w:rsidR="00686274" w:rsidRPr="00686274" w:rsidRDefault="00686274" w:rsidP="00686274">
            <w:pPr>
              <w:widowControl w:val="0"/>
              <w:jc w:val="both"/>
              <w:rPr>
                <w:iCs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74" w:rsidRPr="00686274" w:rsidRDefault="00686274" w:rsidP="00686274">
            <w:pPr>
              <w:widowControl w:val="0"/>
              <w:jc w:val="both"/>
              <w:rPr>
                <w:iCs/>
                <w:shd w:val="clear" w:color="auto" w:fill="FFFFFF"/>
              </w:rPr>
            </w:pPr>
            <w:r w:rsidRPr="00686274">
              <w:rPr>
                <w:iCs/>
                <w:shd w:val="clear" w:color="auto" w:fill="FFFFFF"/>
              </w:rPr>
              <w:t>Анализ финансово-хозяйственной деятельности: учебное пособие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74" w:rsidRPr="00686274" w:rsidRDefault="00686274" w:rsidP="00686274">
            <w:pPr>
              <w:widowControl w:val="0"/>
              <w:suppressAutoHyphens/>
              <w:autoSpaceDN w:val="0"/>
              <w:jc w:val="both"/>
              <w:rPr>
                <w:iCs/>
                <w:shd w:val="clear" w:color="auto" w:fill="FFFFFF"/>
              </w:rPr>
            </w:pPr>
            <w:r w:rsidRPr="00686274">
              <w:rPr>
                <w:iCs/>
                <w:shd w:val="clear" w:color="auto" w:fill="FFFFFF"/>
              </w:rPr>
              <w:t xml:space="preserve">М.: </w:t>
            </w:r>
            <w:proofErr w:type="spellStart"/>
            <w:r w:rsidRPr="00686274">
              <w:rPr>
                <w:iCs/>
                <w:shd w:val="clear" w:color="auto" w:fill="FFFFFF"/>
              </w:rPr>
              <w:t>КноРус</w:t>
            </w:r>
            <w:proofErr w:type="spellEnd"/>
            <w:r w:rsidRPr="00686274">
              <w:rPr>
                <w:iCs/>
                <w:shd w:val="clear" w:color="auto" w:fill="FFFFFF"/>
              </w:rPr>
              <w:t xml:space="preserve">, 2017. - 271 с. – Режим доступа </w:t>
            </w:r>
            <w:hyperlink r:id="rId8" w:history="1">
              <w:r w:rsidRPr="00686274">
                <w:rPr>
                  <w:iCs/>
                  <w:color w:val="0563C1"/>
                  <w:u w:val="single"/>
                  <w:shd w:val="clear" w:color="auto" w:fill="FFFFFF"/>
                </w:rPr>
                <w:t>https://book.ru/book/921742</w:t>
              </w:r>
            </w:hyperlink>
          </w:p>
          <w:p w:rsidR="00686274" w:rsidRPr="00686274" w:rsidRDefault="00686274" w:rsidP="00686274">
            <w:pPr>
              <w:widowControl w:val="0"/>
              <w:suppressAutoHyphens/>
              <w:autoSpaceDN w:val="0"/>
              <w:jc w:val="both"/>
              <w:rPr>
                <w:iCs/>
                <w:shd w:val="clear" w:color="auto" w:fill="FFFFFF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74" w:rsidRPr="00686274" w:rsidRDefault="00686274" w:rsidP="00686274">
            <w:pPr>
              <w:widowControl w:val="0"/>
              <w:suppressAutoHyphens/>
              <w:autoSpaceDN w:val="0"/>
              <w:ind w:firstLine="41"/>
              <w:jc w:val="center"/>
              <w:rPr>
                <w:iCs/>
                <w:shd w:val="clear" w:color="auto" w:fill="FFFFFF"/>
              </w:rPr>
            </w:pPr>
            <w:r w:rsidRPr="00686274">
              <w:rPr>
                <w:iCs/>
                <w:shd w:val="clear" w:color="auto" w:fill="FFFFFF"/>
              </w:rPr>
              <w:t>[Электронный ресурс]</w:t>
            </w:r>
          </w:p>
        </w:tc>
      </w:tr>
      <w:tr w:rsidR="00686274" w:rsidRPr="00686274" w:rsidTr="00BF21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74" w:rsidRPr="00686274" w:rsidRDefault="00686274" w:rsidP="00686274">
            <w:pPr>
              <w:widowControl w:val="0"/>
              <w:suppressAutoHyphens/>
              <w:autoSpaceDN w:val="0"/>
              <w:spacing w:after="200" w:line="276" w:lineRule="auto"/>
              <w:ind w:left="-415" w:firstLine="400"/>
              <w:contextualSpacing/>
              <w:jc w:val="both"/>
              <w:rPr>
                <w:rFonts w:eastAsia="Andale Sans UI"/>
                <w:kern w:val="2"/>
                <w:lang w:eastAsia="en-US"/>
              </w:rPr>
            </w:pPr>
            <w:r w:rsidRPr="00686274">
              <w:rPr>
                <w:rFonts w:eastAsia="Andale Sans UI"/>
                <w:kern w:val="2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74" w:rsidRPr="00686274" w:rsidRDefault="00686274" w:rsidP="00686274">
            <w:pPr>
              <w:widowControl w:val="0"/>
              <w:jc w:val="both"/>
              <w:rPr>
                <w:iCs/>
                <w:shd w:val="clear" w:color="auto" w:fill="FFFFFF"/>
              </w:rPr>
            </w:pPr>
            <w:proofErr w:type="gramStart"/>
            <w:r w:rsidRPr="00686274">
              <w:rPr>
                <w:iCs/>
                <w:shd w:val="clear" w:color="auto" w:fill="FFFFFF"/>
              </w:rPr>
              <w:t>Иванова  Н.В.</w:t>
            </w:r>
            <w:proofErr w:type="gramEnd"/>
            <w:r w:rsidRPr="00686274">
              <w:rPr>
                <w:iCs/>
                <w:shd w:val="clear" w:color="auto" w:fill="FFFFFF"/>
              </w:rPr>
              <w:t xml:space="preserve"> 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74" w:rsidRPr="00686274" w:rsidRDefault="00686274" w:rsidP="00686274">
            <w:pPr>
              <w:widowControl w:val="0"/>
              <w:ind w:firstLine="400"/>
              <w:jc w:val="both"/>
              <w:rPr>
                <w:iCs/>
                <w:shd w:val="clear" w:color="auto" w:fill="FFFFFF"/>
              </w:rPr>
            </w:pPr>
            <w:r w:rsidRPr="00686274">
              <w:rPr>
                <w:iCs/>
                <w:shd w:val="clear" w:color="auto" w:fill="FFFFFF"/>
              </w:rPr>
              <w:t xml:space="preserve">Основы анализа </w:t>
            </w:r>
            <w:r w:rsidRPr="00686274">
              <w:rPr>
                <w:iCs/>
                <w:shd w:val="clear" w:color="auto" w:fill="FFFFFF"/>
              </w:rPr>
              <w:lastRenderedPageBreak/>
              <w:t>бухгалтерской отчетности : учебник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74" w:rsidRPr="00686274" w:rsidRDefault="00686274" w:rsidP="00686274">
            <w:pPr>
              <w:widowControl w:val="0"/>
              <w:suppressAutoHyphens/>
              <w:autoSpaceDN w:val="0"/>
              <w:jc w:val="both"/>
              <w:rPr>
                <w:iCs/>
                <w:shd w:val="clear" w:color="auto" w:fill="FFFFFF"/>
              </w:rPr>
            </w:pPr>
            <w:r w:rsidRPr="00686274">
              <w:rPr>
                <w:iCs/>
                <w:shd w:val="clear" w:color="auto" w:fill="FFFFFF"/>
              </w:rPr>
              <w:lastRenderedPageBreak/>
              <w:t xml:space="preserve">М.: </w:t>
            </w:r>
            <w:proofErr w:type="spellStart"/>
            <w:r w:rsidRPr="00686274">
              <w:rPr>
                <w:iCs/>
                <w:shd w:val="clear" w:color="auto" w:fill="FFFFFF"/>
              </w:rPr>
              <w:t>КноРус</w:t>
            </w:r>
            <w:proofErr w:type="spellEnd"/>
            <w:r w:rsidRPr="00686274">
              <w:rPr>
                <w:iCs/>
                <w:shd w:val="clear" w:color="auto" w:fill="FFFFFF"/>
              </w:rPr>
              <w:t xml:space="preserve">, 2019. - 203 с. – </w:t>
            </w:r>
            <w:r w:rsidRPr="00686274">
              <w:rPr>
                <w:iCs/>
                <w:shd w:val="clear" w:color="auto" w:fill="FFFFFF"/>
              </w:rPr>
              <w:lastRenderedPageBreak/>
              <w:t xml:space="preserve">Режим доступа: https://book.ru/book/931827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74" w:rsidRPr="00686274" w:rsidRDefault="00686274" w:rsidP="00686274">
            <w:pPr>
              <w:widowControl w:val="0"/>
              <w:suppressAutoHyphens/>
              <w:autoSpaceDN w:val="0"/>
              <w:ind w:firstLine="41"/>
              <w:jc w:val="center"/>
              <w:rPr>
                <w:iCs/>
                <w:shd w:val="clear" w:color="auto" w:fill="FFFFFF"/>
              </w:rPr>
            </w:pPr>
            <w:r w:rsidRPr="00686274">
              <w:rPr>
                <w:iCs/>
                <w:shd w:val="clear" w:color="auto" w:fill="FFFFFF"/>
              </w:rPr>
              <w:lastRenderedPageBreak/>
              <w:t>[Электро</w:t>
            </w:r>
            <w:r w:rsidRPr="00686274">
              <w:rPr>
                <w:iCs/>
                <w:shd w:val="clear" w:color="auto" w:fill="FFFFFF"/>
              </w:rPr>
              <w:lastRenderedPageBreak/>
              <w:t>нный ресурс]</w:t>
            </w:r>
          </w:p>
        </w:tc>
      </w:tr>
      <w:tr w:rsidR="00686274" w:rsidRPr="00686274" w:rsidTr="00BF21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74" w:rsidRPr="00686274" w:rsidRDefault="00686274" w:rsidP="00686274">
            <w:pPr>
              <w:widowControl w:val="0"/>
              <w:suppressAutoHyphens/>
              <w:autoSpaceDN w:val="0"/>
              <w:spacing w:after="200" w:line="276" w:lineRule="auto"/>
              <w:ind w:left="-415" w:firstLine="400"/>
              <w:contextualSpacing/>
              <w:jc w:val="both"/>
              <w:rPr>
                <w:rFonts w:eastAsia="Andale Sans UI"/>
                <w:kern w:val="2"/>
                <w:lang w:eastAsia="en-US"/>
              </w:rPr>
            </w:pPr>
            <w:r w:rsidRPr="00686274">
              <w:rPr>
                <w:rFonts w:eastAsia="Andale Sans UI"/>
                <w:kern w:val="2"/>
                <w:lang w:eastAsia="en-US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74" w:rsidRPr="00686274" w:rsidRDefault="00686274" w:rsidP="00686274">
            <w:pPr>
              <w:widowControl w:val="0"/>
              <w:jc w:val="both"/>
              <w:rPr>
                <w:iCs/>
                <w:shd w:val="clear" w:color="auto" w:fill="FFFFFF"/>
              </w:rPr>
            </w:pPr>
            <w:proofErr w:type="spellStart"/>
            <w:r w:rsidRPr="00686274">
              <w:rPr>
                <w:iCs/>
                <w:shd w:val="clear" w:color="auto" w:fill="FFFFFF"/>
              </w:rPr>
              <w:t>Брыкова</w:t>
            </w:r>
            <w:proofErr w:type="spellEnd"/>
            <w:r w:rsidRPr="00686274">
              <w:rPr>
                <w:iCs/>
                <w:shd w:val="clear" w:color="auto" w:fill="FFFFFF"/>
              </w:rPr>
              <w:t xml:space="preserve"> Н.В.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74" w:rsidRPr="00686274" w:rsidRDefault="00686274" w:rsidP="00686274">
            <w:pPr>
              <w:widowControl w:val="0"/>
              <w:ind w:firstLine="400"/>
              <w:jc w:val="both"/>
              <w:rPr>
                <w:iCs/>
                <w:shd w:val="clear" w:color="auto" w:fill="FFFFFF"/>
              </w:rPr>
            </w:pPr>
            <w:r w:rsidRPr="00686274">
              <w:rPr>
                <w:iCs/>
                <w:shd w:val="clear" w:color="auto" w:fill="FFFFFF"/>
              </w:rPr>
              <w:t>Составление и использование бухгалтерской отчетности: учебник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74" w:rsidRPr="00686274" w:rsidRDefault="00686274" w:rsidP="00686274">
            <w:pPr>
              <w:widowControl w:val="0"/>
              <w:suppressAutoHyphens/>
              <w:autoSpaceDN w:val="0"/>
              <w:jc w:val="both"/>
              <w:rPr>
                <w:iCs/>
                <w:shd w:val="clear" w:color="auto" w:fill="FFFFFF"/>
              </w:rPr>
            </w:pPr>
            <w:proofErr w:type="gramStart"/>
            <w:r w:rsidRPr="00686274">
              <w:rPr>
                <w:iCs/>
                <w:shd w:val="clear" w:color="auto" w:fill="FFFFFF"/>
              </w:rPr>
              <w:t>М. :</w:t>
            </w:r>
            <w:proofErr w:type="gramEnd"/>
            <w:r w:rsidRPr="00686274">
              <w:rPr>
                <w:iCs/>
                <w:shd w:val="clear" w:color="auto" w:fill="FFFFFF"/>
              </w:rPr>
              <w:t xml:space="preserve"> </w:t>
            </w:r>
            <w:proofErr w:type="spellStart"/>
            <w:r w:rsidRPr="00686274">
              <w:rPr>
                <w:iCs/>
                <w:shd w:val="clear" w:color="auto" w:fill="FFFFFF"/>
              </w:rPr>
              <w:t>КноРус</w:t>
            </w:r>
            <w:proofErr w:type="spellEnd"/>
            <w:r w:rsidRPr="00686274">
              <w:rPr>
                <w:iCs/>
                <w:shd w:val="clear" w:color="auto" w:fill="FFFFFF"/>
              </w:rPr>
              <w:t xml:space="preserve">, 2018. - 266 с. – Режим доступа: https://book.ru/book/924215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74" w:rsidRPr="00686274" w:rsidRDefault="00686274" w:rsidP="00686274">
            <w:pPr>
              <w:widowControl w:val="0"/>
              <w:suppressAutoHyphens/>
              <w:autoSpaceDN w:val="0"/>
              <w:ind w:firstLine="41"/>
              <w:jc w:val="center"/>
              <w:rPr>
                <w:iCs/>
                <w:shd w:val="clear" w:color="auto" w:fill="FFFFFF"/>
              </w:rPr>
            </w:pPr>
            <w:r w:rsidRPr="00686274">
              <w:rPr>
                <w:iCs/>
                <w:shd w:val="clear" w:color="auto" w:fill="FFFFFF"/>
              </w:rPr>
              <w:t>[Электронный ресурс]</w:t>
            </w:r>
          </w:p>
        </w:tc>
      </w:tr>
      <w:tr w:rsidR="00686274" w:rsidRPr="00686274" w:rsidTr="00BF2115">
        <w:tc>
          <w:tcPr>
            <w:tcW w:w="9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74" w:rsidRPr="00686274" w:rsidRDefault="00686274" w:rsidP="00686274">
            <w:pPr>
              <w:widowControl w:val="0"/>
              <w:suppressAutoHyphens/>
              <w:autoSpaceDE w:val="0"/>
              <w:autoSpaceDN w:val="0"/>
              <w:adjustRightInd w:val="0"/>
              <w:ind w:left="-415" w:firstLine="400"/>
              <w:jc w:val="center"/>
              <w:rPr>
                <w:rFonts w:eastAsia="Andale Sans UI"/>
                <w:kern w:val="2"/>
                <w:lang w:eastAsia="en-US"/>
              </w:rPr>
            </w:pPr>
            <w:r w:rsidRPr="00686274">
              <w:rPr>
                <w:b/>
                <w:bCs/>
                <w:sz w:val="26"/>
                <w:szCs w:val="26"/>
                <w:lang w:eastAsia="en-US"/>
              </w:rPr>
              <w:t>Дополнительная литература</w:t>
            </w:r>
          </w:p>
        </w:tc>
      </w:tr>
      <w:tr w:rsidR="00686274" w:rsidRPr="00686274" w:rsidTr="00BF21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74" w:rsidRPr="00686274" w:rsidRDefault="00686274" w:rsidP="00686274">
            <w:pPr>
              <w:widowControl w:val="0"/>
              <w:suppressAutoHyphens/>
              <w:autoSpaceDN w:val="0"/>
              <w:ind w:left="-415" w:right="-108"/>
              <w:rPr>
                <w:rFonts w:eastAsia="Andale Sans UI"/>
                <w:kern w:val="2"/>
                <w:lang w:eastAsia="en-US"/>
              </w:rPr>
            </w:pPr>
            <w:r w:rsidRPr="00686274">
              <w:rPr>
                <w:rFonts w:eastAsia="Andale Sans UI"/>
                <w:kern w:val="2"/>
                <w:lang w:eastAsia="en-US"/>
              </w:rPr>
              <w:t>11</w:t>
            </w:r>
          </w:p>
          <w:p w:rsidR="00686274" w:rsidRPr="00686274" w:rsidRDefault="00686274" w:rsidP="00686274">
            <w:pPr>
              <w:spacing w:after="200" w:line="276" w:lineRule="auto"/>
              <w:rPr>
                <w:rFonts w:eastAsia="Andale Sans UI"/>
                <w:lang w:eastAsia="en-US"/>
              </w:rPr>
            </w:pPr>
            <w:r w:rsidRPr="00686274">
              <w:rPr>
                <w:rFonts w:eastAsia="Andale Sans UI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74" w:rsidRPr="00686274" w:rsidRDefault="00686274" w:rsidP="00686274">
            <w:pPr>
              <w:widowControl w:val="0"/>
              <w:jc w:val="both"/>
            </w:pPr>
            <w:r w:rsidRPr="00686274">
              <w:t>Дмитриева  И. М.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74" w:rsidRPr="00686274" w:rsidRDefault="00686274" w:rsidP="00686274">
            <w:pPr>
              <w:widowControl w:val="0"/>
              <w:jc w:val="both"/>
            </w:pPr>
            <w:r w:rsidRPr="00686274">
              <w:t xml:space="preserve">Бухгалтерский финансовый учет. В 2 ч. Часть 1: учебник для СПО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74" w:rsidRPr="00686274" w:rsidRDefault="00686274" w:rsidP="00686274">
            <w:pPr>
              <w:widowControl w:val="0"/>
              <w:suppressAutoHyphens/>
              <w:autoSpaceDN w:val="0"/>
              <w:jc w:val="both"/>
            </w:pPr>
            <w:r w:rsidRPr="00686274">
              <w:t xml:space="preserve">М.: Издательство </w:t>
            </w:r>
            <w:proofErr w:type="spellStart"/>
            <w:r w:rsidRPr="00686274">
              <w:t>Юрайт</w:t>
            </w:r>
            <w:proofErr w:type="spellEnd"/>
            <w:r w:rsidRPr="00686274">
              <w:t xml:space="preserve">, 2019. - 254 с.  Режим доступа: </w:t>
            </w:r>
            <w:hyperlink r:id="rId9" w:tgtFrame="_blank" w:history="1">
              <w:r w:rsidRPr="00686274">
                <w:rPr>
                  <w:color w:val="0000FF"/>
                  <w:u w:val="single"/>
                </w:rPr>
                <w:t>http://biblio-online.ru/bcode/442376</w:t>
              </w:r>
            </w:hyperlink>
            <w:r w:rsidRPr="00686274"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74" w:rsidRPr="00686274" w:rsidRDefault="00686274" w:rsidP="00686274">
            <w:pPr>
              <w:widowControl w:val="0"/>
              <w:suppressAutoHyphens/>
              <w:autoSpaceDN w:val="0"/>
              <w:ind w:firstLine="41"/>
              <w:jc w:val="center"/>
              <w:rPr>
                <w:lang w:val="en-US" w:eastAsia="en-US"/>
              </w:rPr>
            </w:pPr>
            <w:r w:rsidRPr="00686274">
              <w:rPr>
                <w:lang w:val="en-US" w:eastAsia="en-US"/>
              </w:rPr>
              <w:t>[</w:t>
            </w:r>
            <w:proofErr w:type="spellStart"/>
            <w:r w:rsidRPr="00686274">
              <w:rPr>
                <w:lang w:val="en-US" w:eastAsia="en-US"/>
              </w:rPr>
              <w:t>Электронный</w:t>
            </w:r>
            <w:proofErr w:type="spellEnd"/>
            <w:r w:rsidRPr="00686274">
              <w:rPr>
                <w:lang w:val="en-US" w:eastAsia="en-US"/>
              </w:rPr>
              <w:t xml:space="preserve"> </w:t>
            </w:r>
            <w:proofErr w:type="spellStart"/>
            <w:r w:rsidRPr="00686274">
              <w:rPr>
                <w:lang w:val="en-US" w:eastAsia="en-US"/>
              </w:rPr>
              <w:t>ресурс</w:t>
            </w:r>
            <w:proofErr w:type="spellEnd"/>
            <w:r w:rsidRPr="00686274">
              <w:rPr>
                <w:lang w:val="en-US" w:eastAsia="en-US"/>
              </w:rPr>
              <w:t>]</w:t>
            </w:r>
          </w:p>
        </w:tc>
      </w:tr>
      <w:tr w:rsidR="00686274" w:rsidRPr="00686274" w:rsidTr="00BF21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74" w:rsidRPr="00686274" w:rsidRDefault="00686274" w:rsidP="00686274">
            <w:pPr>
              <w:widowControl w:val="0"/>
              <w:suppressAutoHyphens/>
              <w:autoSpaceDN w:val="0"/>
              <w:ind w:left="-415" w:right="-108"/>
              <w:jc w:val="center"/>
              <w:rPr>
                <w:rFonts w:eastAsia="Andale Sans UI"/>
                <w:kern w:val="2"/>
                <w:lang w:eastAsia="en-US"/>
              </w:rPr>
            </w:pPr>
            <w:r w:rsidRPr="00686274">
              <w:rPr>
                <w:rFonts w:eastAsia="Andale Sans UI"/>
                <w:kern w:val="2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74" w:rsidRPr="00686274" w:rsidRDefault="00686274" w:rsidP="00686274">
            <w:pPr>
              <w:widowControl w:val="0"/>
              <w:jc w:val="both"/>
            </w:pPr>
            <w:r w:rsidRPr="00686274">
              <w:t>Дмитриева  И. М.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74" w:rsidRPr="00686274" w:rsidRDefault="00686274" w:rsidP="00686274">
            <w:pPr>
              <w:widowControl w:val="0"/>
              <w:jc w:val="both"/>
            </w:pPr>
            <w:r w:rsidRPr="00686274">
              <w:t xml:space="preserve">Бухгалтерский финансовый учет. В 2 ч. Часть 2: учебник для СПО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74" w:rsidRPr="00686274" w:rsidRDefault="00686274" w:rsidP="00686274">
            <w:pPr>
              <w:widowControl w:val="0"/>
              <w:suppressAutoHyphens/>
              <w:autoSpaceDN w:val="0"/>
              <w:jc w:val="both"/>
            </w:pPr>
            <w:r w:rsidRPr="00686274">
              <w:t xml:space="preserve">М.: Издательство </w:t>
            </w:r>
            <w:proofErr w:type="spellStart"/>
            <w:r w:rsidRPr="00686274">
              <w:t>Юрайт</w:t>
            </w:r>
            <w:proofErr w:type="spellEnd"/>
            <w:r w:rsidRPr="00686274">
              <w:t xml:space="preserve">, 2019.  273 с.  Режим доступа: </w:t>
            </w:r>
            <w:hyperlink r:id="rId10" w:tgtFrame="_blank" w:history="1">
              <w:r w:rsidRPr="00686274">
                <w:rPr>
                  <w:color w:val="0000FF"/>
                  <w:u w:val="single"/>
                </w:rPr>
                <w:t>http://biblio-online.ru/bcode/445173</w:t>
              </w:r>
            </w:hyperlink>
            <w:r w:rsidRPr="00686274"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74" w:rsidRPr="00686274" w:rsidRDefault="00686274" w:rsidP="00686274">
            <w:pPr>
              <w:widowControl w:val="0"/>
              <w:suppressAutoHyphens/>
              <w:autoSpaceDN w:val="0"/>
              <w:ind w:firstLine="41"/>
              <w:jc w:val="center"/>
              <w:rPr>
                <w:lang w:val="en-US" w:eastAsia="en-US"/>
              </w:rPr>
            </w:pPr>
            <w:r w:rsidRPr="00686274">
              <w:rPr>
                <w:lang w:val="en-US" w:eastAsia="en-US"/>
              </w:rPr>
              <w:t>[</w:t>
            </w:r>
            <w:proofErr w:type="spellStart"/>
            <w:r w:rsidRPr="00686274">
              <w:rPr>
                <w:lang w:val="en-US" w:eastAsia="en-US"/>
              </w:rPr>
              <w:t>Электронный</w:t>
            </w:r>
            <w:proofErr w:type="spellEnd"/>
            <w:r w:rsidRPr="00686274">
              <w:rPr>
                <w:lang w:val="en-US" w:eastAsia="en-US"/>
              </w:rPr>
              <w:t xml:space="preserve"> </w:t>
            </w:r>
            <w:proofErr w:type="spellStart"/>
            <w:r w:rsidRPr="00686274">
              <w:rPr>
                <w:lang w:val="en-US" w:eastAsia="en-US"/>
              </w:rPr>
              <w:t>ресурс</w:t>
            </w:r>
            <w:proofErr w:type="spellEnd"/>
            <w:r w:rsidRPr="00686274">
              <w:rPr>
                <w:lang w:val="en-US" w:eastAsia="en-US"/>
              </w:rPr>
              <w:t>]</w:t>
            </w:r>
          </w:p>
        </w:tc>
      </w:tr>
      <w:tr w:rsidR="00686274" w:rsidRPr="00686274" w:rsidTr="00BF21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74" w:rsidRPr="00686274" w:rsidRDefault="00686274" w:rsidP="00686274">
            <w:pPr>
              <w:widowControl w:val="0"/>
              <w:suppressAutoHyphens/>
              <w:autoSpaceDN w:val="0"/>
              <w:ind w:left="-415" w:right="-108"/>
              <w:jc w:val="center"/>
              <w:rPr>
                <w:rFonts w:eastAsia="Andale Sans UI"/>
                <w:kern w:val="2"/>
                <w:lang w:eastAsia="en-US"/>
              </w:rPr>
            </w:pPr>
            <w:r w:rsidRPr="00686274">
              <w:rPr>
                <w:rFonts w:eastAsia="Andale Sans UI"/>
                <w:kern w:val="2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74" w:rsidRPr="00686274" w:rsidRDefault="00686274" w:rsidP="00686274">
            <w:pPr>
              <w:widowControl w:val="0"/>
              <w:jc w:val="both"/>
            </w:pPr>
            <w:r w:rsidRPr="00686274">
              <w:rPr>
                <w:iCs/>
                <w:shd w:val="clear" w:color="auto" w:fill="FFFFFF"/>
              </w:rPr>
              <w:t>Дмитриева  И. М.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74" w:rsidRPr="00686274" w:rsidRDefault="00686274" w:rsidP="00686274">
            <w:pPr>
              <w:widowControl w:val="0"/>
              <w:jc w:val="both"/>
            </w:pPr>
            <w:r w:rsidRPr="00686274">
              <w:rPr>
                <w:shd w:val="clear" w:color="auto" w:fill="FFFFFF"/>
              </w:rPr>
              <w:t xml:space="preserve">Бухгалтерский учет и анализ : учебник для СПО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74" w:rsidRPr="00686274" w:rsidRDefault="00686274" w:rsidP="00686274">
            <w:pPr>
              <w:widowControl w:val="0"/>
              <w:suppressAutoHyphens/>
              <w:autoSpaceDN w:val="0"/>
              <w:jc w:val="both"/>
            </w:pPr>
            <w:proofErr w:type="gramStart"/>
            <w:r w:rsidRPr="00686274">
              <w:rPr>
                <w:shd w:val="clear" w:color="auto" w:fill="FFFFFF"/>
              </w:rPr>
              <w:t>Москва :</w:t>
            </w:r>
            <w:proofErr w:type="gramEnd"/>
            <w:r w:rsidRPr="00686274">
              <w:rPr>
                <w:shd w:val="clear" w:color="auto" w:fill="FFFFFF"/>
              </w:rPr>
              <w:t xml:space="preserve"> Издательство </w:t>
            </w:r>
            <w:proofErr w:type="spellStart"/>
            <w:r w:rsidRPr="00686274">
              <w:rPr>
                <w:shd w:val="clear" w:color="auto" w:fill="FFFFFF"/>
              </w:rPr>
              <w:t>Юрайт</w:t>
            </w:r>
            <w:proofErr w:type="spellEnd"/>
            <w:r w:rsidRPr="00686274">
              <w:rPr>
                <w:shd w:val="clear" w:color="auto" w:fill="FFFFFF"/>
              </w:rPr>
              <w:t>, 2020. — 423 с. —</w:t>
            </w:r>
            <w:r w:rsidRPr="00686274">
              <w:t xml:space="preserve"> Режим доступа: </w:t>
            </w:r>
            <w:hyperlink r:id="rId11" w:tgtFrame="_blank" w:history="1">
              <w:r w:rsidRPr="00686274">
                <w:rPr>
                  <w:u w:val="single"/>
                  <w:shd w:val="clear" w:color="auto" w:fill="FFFFFF"/>
                </w:rPr>
                <w:t>http://biblio-online.ru/bcode/450941</w:t>
              </w:r>
            </w:hyperlink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74" w:rsidRPr="00686274" w:rsidRDefault="00686274" w:rsidP="00686274">
            <w:pPr>
              <w:widowControl w:val="0"/>
              <w:suppressAutoHyphens/>
              <w:autoSpaceDN w:val="0"/>
              <w:ind w:firstLine="41"/>
              <w:jc w:val="center"/>
              <w:rPr>
                <w:lang w:eastAsia="en-US"/>
              </w:rPr>
            </w:pPr>
            <w:r w:rsidRPr="00686274">
              <w:rPr>
                <w:lang w:val="en-US" w:eastAsia="en-US"/>
              </w:rPr>
              <w:t>[</w:t>
            </w:r>
            <w:r w:rsidRPr="00686274">
              <w:rPr>
                <w:lang w:eastAsia="en-US"/>
              </w:rPr>
              <w:t>Электронный ресурс</w:t>
            </w:r>
            <w:r w:rsidRPr="00686274">
              <w:rPr>
                <w:lang w:val="en-US" w:eastAsia="en-US"/>
              </w:rPr>
              <w:t>]</w:t>
            </w:r>
          </w:p>
        </w:tc>
      </w:tr>
      <w:tr w:rsidR="00686274" w:rsidRPr="00686274" w:rsidTr="00BF21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74" w:rsidRPr="00686274" w:rsidRDefault="00686274" w:rsidP="00686274">
            <w:pPr>
              <w:widowControl w:val="0"/>
              <w:suppressAutoHyphens/>
              <w:autoSpaceDN w:val="0"/>
              <w:ind w:left="-415" w:right="-108"/>
              <w:jc w:val="center"/>
              <w:rPr>
                <w:rFonts w:eastAsia="Andale Sans UI"/>
                <w:kern w:val="2"/>
                <w:lang w:eastAsia="en-US"/>
              </w:rPr>
            </w:pPr>
            <w:r w:rsidRPr="00686274">
              <w:rPr>
                <w:rFonts w:eastAsia="Andale Sans UI"/>
                <w:kern w:val="2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74" w:rsidRPr="00686274" w:rsidRDefault="00686274" w:rsidP="00686274">
            <w:pPr>
              <w:widowControl w:val="0"/>
              <w:jc w:val="both"/>
            </w:pPr>
            <w:r w:rsidRPr="00686274">
              <w:t>Шадрина  Г. 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74" w:rsidRPr="00686274" w:rsidRDefault="00686274" w:rsidP="00686274">
            <w:pPr>
              <w:widowControl w:val="0"/>
              <w:jc w:val="both"/>
            </w:pPr>
            <w:r w:rsidRPr="00686274">
              <w:t>Анализ финансово-хозяйственной деятельности : учебник и практикум для СПО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74" w:rsidRPr="00686274" w:rsidRDefault="00686274" w:rsidP="00686274">
            <w:pPr>
              <w:widowControl w:val="0"/>
              <w:suppressAutoHyphens/>
              <w:autoSpaceDN w:val="0"/>
              <w:jc w:val="both"/>
            </w:pPr>
            <w:proofErr w:type="gramStart"/>
            <w:r w:rsidRPr="00686274">
              <w:t>Москва :</w:t>
            </w:r>
            <w:proofErr w:type="gramEnd"/>
            <w:r w:rsidRPr="00686274">
              <w:t xml:space="preserve"> Издательство </w:t>
            </w:r>
            <w:proofErr w:type="spellStart"/>
            <w:r w:rsidRPr="00686274">
              <w:t>Юрайт</w:t>
            </w:r>
            <w:proofErr w:type="spellEnd"/>
            <w:r w:rsidRPr="00686274">
              <w:t>, 2020. — 431 с. — Режим доступа:  </w:t>
            </w:r>
            <w:hyperlink r:id="rId12" w:tgtFrame="_blank" w:history="1">
              <w:r w:rsidRPr="00686274">
                <w:t>https://urait.ru/bcode/452784</w:t>
              </w:r>
            </w:hyperlink>
            <w:r w:rsidRPr="00686274"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74" w:rsidRPr="00686274" w:rsidRDefault="00686274" w:rsidP="00686274">
            <w:pPr>
              <w:widowControl w:val="0"/>
              <w:suppressAutoHyphens/>
              <w:autoSpaceDN w:val="0"/>
              <w:ind w:firstLine="41"/>
              <w:jc w:val="center"/>
              <w:rPr>
                <w:lang w:eastAsia="en-US"/>
              </w:rPr>
            </w:pPr>
            <w:r w:rsidRPr="00686274">
              <w:rPr>
                <w:iCs/>
                <w:shd w:val="clear" w:color="auto" w:fill="FFFFFF"/>
              </w:rPr>
              <w:t>[Электронный ресурс]</w:t>
            </w:r>
          </w:p>
        </w:tc>
      </w:tr>
    </w:tbl>
    <w:p w:rsidR="000E45A1" w:rsidRPr="000E45A1" w:rsidRDefault="000E45A1" w:rsidP="000E45A1">
      <w:pPr>
        <w:spacing w:line="276" w:lineRule="auto"/>
        <w:ind w:right="-1"/>
        <w:jc w:val="center"/>
        <w:rPr>
          <w:b/>
          <w:caps/>
          <w:sz w:val="28"/>
          <w:szCs w:val="28"/>
        </w:rPr>
      </w:pPr>
    </w:p>
    <w:p w:rsidR="0054703E" w:rsidRPr="00D4492C" w:rsidRDefault="0054703E" w:rsidP="0054703E">
      <w:pPr>
        <w:ind w:firstLine="709"/>
        <w:jc w:val="center"/>
        <w:rPr>
          <w:sz w:val="28"/>
          <w:szCs w:val="28"/>
        </w:rPr>
      </w:pPr>
    </w:p>
    <w:sectPr w:rsidR="0054703E" w:rsidRPr="00D4492C" w:rsidSect="005D65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F7712"/>
    <w:multiLevelType w:val="hybridMultilevel"/>
    <w:tmpl w:val="8E2A6A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604914"/>
    <w:multiLevelType w:val="hybridMultilevel"/>
    <w:tmpl w:val="4F7230AA"/>
    <w:lvl w:ilvl="0" w:tplc="A412C07E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2D8218DD"/>
    <w:multiLevelType w:val="hybridMultilevel"/>
    <w:tmpl w:val="C0F63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5125C"/>
    <w:multiLevelType w:val="hybridMultilevel"/>
    <w:tmpl w:val="FFCA87F0"/>
    <w:lvl w:ilvl="0" w:tplc="68807D6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7B01E2F"/>
    <w:multiLevelType w:val="hybridMultilevel"/>
    <w:tmpl w:val="880810FA"/>
    <w:lvl w:ilvl="0" w:tplc="50ECD4C8">
      <w:start w:val="6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71C729C2"/>
    <w:multiLevelType w:val="multilevel"/>
    <w:tmpl w:val="ABB00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8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00"/>
        </w:tabs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60"/>
        </w:tabs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CE"/>
    <w:rsid w:val="000B10EC"/>
    <w:rsid w:val="000B21DA"/>
    <w:rsid w:val="000E45A1"/>
    <w:rsid w:val="001C56C9"/>
    <w:rsid w:val="0054703E"/>
    <w:rsid w:val="005623CE"/>
    <w:rsid w:val="005D65F1"/>
    <w:rsid w:val="00686274"/>
    <w:rsid w:val="00D4492C"/>
    <w:rsid w:val="00DE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8F6E8"/>
  <w15:chartTrackingRefBased/>
  <w15:docId w15:val="{E04FBAF3-A8A7-405E-807A-3C93869D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.ru/book/92174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-online.ru/bcode/414890" TargetMode="External"/><Relationship Id="rId12" Type="http://schemas.openxmlformats.org/officeDocument/2006/relationships/hyperlink" Target="https://urait.ru/bcode/4527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code/448765" TargetMode="External"/><Relationship Id="rId11" Type="http://schemas.openxmlformats.org/officeDocument/2006/relationships/hyperlink" Target="https://biblio-online.ru/bcode/450941" TargetMode="External"/><Relationship Id="rId5" Type="http://schemas.openxmlformats.org/officeDocument/2006/relationships/image" Target="media/image1.emf"/><Relationship Id="rId10" Type="http://schemas.openxmlformats.org/officeDocument/2006/relationships/hyperlink" Target="https://biblio-online.ru/bcode/4451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4237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</Pages>
  <Words>3131</Words>
  <Characters>17852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УМО</dc:creator>
  <cp:keywords/>
  <dc:description/>
  <cp:lastModifiedBy>Специалист УМО</cp:lastModifiedBy>
  <cp:revision>6</cp:revision>
  <cp:lastPrinted>2022-10-06T09:35:00Z</cp:lastPrinted>
  <dcterms:created xsi:type="dcterms:W3CDTF">2022-10-03T12:09:00Z</dcterms:created>
  <dcterms:modified xsi:type="dcterms:W3CDTF">2022-10-06T09:36:00Z</dcterms:modified>
</cp:coreProperties>
</file>