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0A" w:rsidRDefault="000F540A" w:rsidP="000F540A">
      <w:pPr>
        <w:pStyle w:val="22"/>
        <w:shd w:val="clear" w:color="auto" w:fill="auto"/>
        <w:spacing w:line="364" w:lineRule="exact"/>
        <w:ind w:right="-93" w:firstLine="0"/>
        <w:rPr>
          <w:rStyle w:val="21"/>
          <w:b/>
          <w:bCs/>
          <w:color w:val="000000"/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ПРИМЕРНЫЕ ТЕМАТИЧЕСКИЕ ПЛАНЫ И ПРОГРАММЫ </w:t>
      </w:r>
    </w:p>
    <w:p w:rsidR="000F540A" w:rsidRPr="00F10EE1" w:rsidRDefault="000F540A" w:rsidP="000F540A">
      <w:pPr>
        <w:pStyle w:val="22"/>
        <w:shd w:val="clear" w:color="auto" w:fill="auto"/>
        <w:spacing w:line="364" w:lineRule="exact"/>
        <w:ind w:right="-93" w:firstLine="0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>ТЕОРЕТИЧЕСКОГО ОБУЧЕНИЯ</w:t>
      </w:r>
    </w:p>
    <w:p w:rsidR="000F540A" w:rsidRPr="00F10EE1" w:rsidRDefault="000F540A" w:rsidP="000F540A">
      <w:pPr>
        <w:pStyle w:val="30"/>
        <w:shd w:val="clear" w:color="auto" w:fill="auto"/>
        <w:spacing w:before="0"/>
        <w:ind w:firstLine="1040"/>
        <w:jc w:val="center"/>
        <w:rPr>
          <w:sz w:val="24"/>
          <w:szCs w:val="24"/>
        </w:rPr>
      </w:pPr>
      <w:r w:rsidRPr="00F10EE1">
        <w:rPr>
          <w:rStyle w:val="3"/>
          <w:i/>
          <w:iCs/>
          <w:color w:val="000000"/>
          <w:sz w:val="24"/>
          <w:szCs w:val="24"/>
        </w:rPr>
        <w:t>Экономический курс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ind w:left="0" w:right="100" w:firstLine="1040"/>
        <w:jc w:val="left"/>
        <w:rPr>
          <w:sz w:val="24"/>
          <w:szCs w:val="24"/>
        </w:rPr>
      </w:pPr>
      <w:bookmarkStart w:id="0" w:name="bookmark1"/>
      <w:r w:rsidRPr="00F10EE1">
        <w:rPr>
          <w:rStyle w:val="31"/>
          <w:b/>
          <w:bCs/>
          <w:color w:val="000000"/>
          <w:sz w:val="24"/>
          <w:szCs w:val="24"/>
        </w:rPr>
        <w:t>Основы экономических знаний</w:t>
      </w:r>
      <w:bookmarkEnd w:id="0"/>
    </w:p>
    <w:p w:rsidR="000F540A" w:rsidRPr="00F10EE1" w:rsidRDefault="000F540A" w:rsidP="000F540A">
      <w:pPr>
        <w:pStyle w:val="a3"/>
        <w:shd w:val="clear" w:color="auto" w:fill="auto"/>
        <w:spacing w:before="0" w:after="132"/>
        <w:ind w:firstLine="10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«Основы экономических знаний» для профессиональной подготовки, переподготовки и повышения квалификации рабочих кадров, утвержденным ОАО «РЖД» 29 декабря 2010 г.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53"/>
          <w:tab w:val="left" w:pos="1418"/>
        </w:tabs>
        <w:spacing w:after="92" w:line="270" w:lineRule="exact"/>
        <w:ind w:left="0" w:right="100" w:firstLine="1040"/>
        <w:jc w:val="left"/>
        <w:rPr>
          <w:sz w:val="24"/>
          <w:szCs w:val="24"/>
        </w:rPr>
      </w:pPr>
      <w:bookmarkStart w:id="1" w:name="bookmark2"/>
      <w:r w:rsidRPr="00F10EE1">
        <w:rPr>
          <w:rStyle w:val="31"/>
          <w:b/>
          <w:bCs/>
          <w:color w:val="000000"/>
          <w:sz w:val="24"/>
          <w:szCs w:val="24"/>
        </w:rPr>
        <w:t>Основы российского законодательства</w:t>
      </w:r>
      <w:bookmarkEnd w:id="1"/>
    </w:p>
    <w:p w:rsidR="000F540A" w:rsidRPr="00F10EE1" w:rsidRDefault="000F540A" w:rsidP="000F540A">
      <w:pPr>
        <w:pStyle w:val="a3"/>
        <w:shd w:val="clear" w:color="auto" w:fill="auto"/>
        <w:spacing w:before="0" w:after="0"/>
        <w:ind w:firstLine="10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«Основы российского законодательства» для профессиональной подготовки, переподготовки и повышения квалификации рабочих кадров, утвержденным ОАО «РЖД» 14 декабря 2010 г.</w:t>
      </w:r>
    </w:p>
    <w:p w:rsidR="000F540A" w:rsidRPr="00F10EE1" w:rsidRDefault="000F540A" w:rsidP="000F540A">
      <w:pPr>
        <w:pStyle w:val="30"/>
        <w:shd w:val="clear" w:color="auto" w:fill="auto"/>
        <w:spacing w:before="0" w:line="475" w:lineRule="exact"/>
        <w:ind w:firstLine="1040"/>
        <w:rPr>
          <w:sz w:val="24"/>
          <w:szCs w:val="24"/>
        </w:rPr>
      </w:pPr>
      <w:r w:rsidRPr="00F10EE1">
        <w:rPr>
          <w:rStyle w:val="3"/>
          <w:i/>
          <w:iCs/>
          <w:color w:val="000000"/>
          <w:sz w:val="24"/>
          <w:szCs w:val="24"/>
        </w:rPr>
        <w:t>Общетехнический курс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46"/>
        </w:tabs>
        <w:spacing w:line="475" w:lineRule="exact"/>
        <w:ind w:left="0" w:right="100" w:firstLine="1040"/>
        <w:jc w:val="left"/>
        <w:rPr>
          <w:sz w:val="24"/>
          <w:szCs w:val="24"/>
        </w:rPr>
      </w:pPr>
      <w:bookmarkStart w:id="2" w:name="bookmark3"/>
      <w:r w:rsidRPr="00F10EE1">
        <w:rPr>
          <w:rStyle w:val="31"/>
          <w:b/>
          <w:bCs/>
          <w:color w:val="000000"/>
          <w:sz w:val="24"/>
          <w:szCs w:val="24"/>
        </w:rPr>
        <w:t>Гражданская оборона</w:t>
      </w:r>
      <w:bookmarkEnd w:id="2"/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firstLine="10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«Гражданская оборона» для профессиональной подготовки, переподготовки и повышения квалификации рабочих кадров, утвержденным ОАО «РЖД»</w:t>
      </w:r>
    </w:p>
    <w:p w:rsidR="000F540A" w:rsidRPr="00F10EE1" w:rsidRDefault="000F540A" w:rsidP="000F540A">
      <w:pPr>
        <w:pStyle w:val="a3"/>
        <w:numPr>
          <w:ilvl w:val="0"/>
          <w:numId w:val="3"/>
        </w:numPr>
        <w:shd w:val="clear" w:color="auto" w:fill="auto"/>
        <w:tabs>
          <w:tab w:val="left" w:pos="249"/>
        </w:tabs>
        <w:spacing w:before="0" w:after="129" w:line="356" w:lineRule="exact"/>
        <w:ind w:firstLine="1040"/>
        <w:jc w:val="left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августа 2012 г.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53"/>
        </w:tabs>
        <w:spacing w:after="92" w:line="270" w:lineRule="exact"/>
        <w:ind w:left="0" w:right="100" w:firstLine="1040"/>
        <w:jc w:val="left"/>
        <w:rPr>
          <w:sz w:val="24"/>
          <w:szCs w:val="24"/>
        </w:rPr>
      </w:pPr>
      <w:bookmarkStart w:id="3" w:name="bookmark4"/>
      <w:r w:rsidRPr="00F10EE1">
        <w:rPr>
          <w:rStyle w:val="31"/>
          <w:b/>
          <w:bCs/>
          <w:color w:val="000000"/>
          <w:sz w:val="24"/>
          <w:szCs w:val="24"/>
        </w:rPr>
        <w:t>Общий курс железных дорог</w:t>
      </w:r>
      <w:bookmarkEnd w:id="3"/>
    </w:p>
    <w:p w:rsidR="000F540A" w:rsidRPr="00F10EE1" w:rsidRDefault="000F540A" w:rsidP="000F540A">
      <w:pPr>
        <w:pStyle w:val="a3"/>
        <w:shd w:val="clear" w:color="auto" w:fill="auto"/>
        <w:spacing w:before="0" w:after="132"/>
        <w:ind w:firstLine="10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«Общий курс железных дорог» для профессиональной подготовки, переподготовки и повышения квалификации рабочих кадров, утвержденным ОАО «РЖД» 7 сентября 2011 г.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53"/>
        </w:tabs>
        <w:spacing w:after="100" w:line="270" w:lineRule="exact"/>
        <w:ind w:left="0" w:right="100" w:firstLine="1040"/>
        <w:jc w:val="left"/>
        <w:rPr>
          <w:sz w:val="24"/>
          <w:szCs w:val="24"/>
        </w:rPr>
      </w:pPr>
      <w:bookmarkStart w:id="4" w:name="bookmark5"/>
      <w:r w:rsidRPr="00F10EE1">
        <w:rPr>
          <w:rStyle w:val="31"/>
          <w:b/>
          <w:bCs/>
          <w:color w:val="000000"/>
          <w:sz w:val="24"/>
          <w:szCs w:val="24"/>
        </w:rPr>
        <w:t>Основы информатики и вычислительной техники</w:t>
      </w:r>
      <w:bookmarkEnd w:id="4"/>
    </w:p>
    <w:p w:rsidR="000F540A" w:rsidRPr="00F10EE1" w:rsidRDefault="000F540A" w:rsidP="000F540A">
      <w:pPr>
        <w:pStyle w:val="a3"/>
        <w:shd w:val="clear" w:color="auto" w:fill="auto"/>
        <w:spacing w:before="0" w:after="132"/>
        <w:ind w:firstLine="10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«Основы информатики и вычислительной техники» для профессиональной подготовки, переподготовки и повышения квалификации рабочих кадров, утвержденным ОАО «РЖД» 27 ноября 2012 г.</w:t>
      </w:r>
    </w:p>
    <w:p w:rsidR="000F540A" w:rsidRPr="00F10EE1" w:rsidRDefault="000F540A" w:rsidP="000F540A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53"/>
        </w:tabs>
        <w:spacing w:after="92" w:line="270" w:lineRule="exact"/>
        <w:ind w:right="100" w:hanging="11"/>
        <w:jc w:val="left"/>
        <w:rPr>
          <w:sz w:val="24"/>
          <w:szCs w:val="24"/>
        </w:rPr>
      </w:pPr>
      <w:bookmarkStart w:id="5" w:name="bookmark6"/>
      <w:r w:rsidRPr="00F10EE1">
        <w:rPr>
          <w:rStyle w:val="31"/>
          <w:b/>
          <w:bCs/>
          <w:color w:val="000000"/>
          <w:sz w:val="24"/>
          <w:szCs w:val="24"/>
        </w:rPr>
        <w:t>Электротехника</w:t>
      </w:r>
      <w:bookmarkEnd w:id="5"/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  <w:sectPr w:rsidR="000F540A" w:rsidRPr="00F10EE1" w:rsidSect="000F540A">
          <w:headerReference w:type="even" r:id="rId5"/>
          <w:headerReference w:type="default" r:id="rId6"/>
          <w:pgSz w:w="11909" w:h="16838"/>
          <w:pgMar w:top="1294" w:right="1236" w:bottom="948" w:left="1268" w:header="0" w:footer="3" w:gutter="0"/>
          <w:cols w:space="720"/>
          <w:noEndnote/>
          <w:docGrid w:linePitch="360"/>
        </w:sect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«Электротехника» для профессиональной подготовки, переподготовки и повышения квалификации рабочих кадров, утвержденным ОАО «РЖД» 18 октября 2010 г.</w:t>
      </w:r>
    </w:p>
    <w:p w:rsidR="000F540A" w:rsidRPr="00F10EE1" w:rsidRDefault="000F540A" w:rsidP="000F540A">
      <w:pPr>
        <w:pStyle w:val="22"/>
        <w:numPr>
          <w:ilvl w:val="0"/>
          <w:numId w:val="7"/>
        </w:numPr>
        <w:shd w:val="clear" w:color="auto" w:fill="auto"/>
        <w:tabs>
          <w:tab w:val="left" w:pos="331"/>
        </w:tabs>
        <w:spacing w:after="32" w:line="270" w:lineRule="exact"/>
        <w:ind w:right="100" w:firstLine="131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lastRenderedPageBreak/>
        <w:t>Черчение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60" w:right="4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«Черчение» для профессиональной подготовки, переподготовки и повышения квалификации рабочих кадров, утвержденным ОАО «РЖД»</w:t>
      </w:r>
    </w:p>
    <w:p w:rsidR="000F540A" w:rsidRPr="00F10EE1" w:rsidRDefault="000F540A" w:rsidP="000F540A">
      <w:pPr>
        <w:pStyle w:val="a3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132"/>
        <w:ind w:left="60"/>
        <w:jc w:val="left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августа 2012 г.</w:t>
      </w:r>
    </w:p>
    <w:p w:rsidR="000F540A" w:rsidRPr="00F10EE1" w:rsidRDefault="000F540A" w:rsidP="000F540A">
      <w:pPr>
        <w:pStyle w:val="22"/>
        <w:numPr>
          <w:ilvl w:val="0"/>
          <w:numId w:val="7"/>
        </w:numPr>
        <w:shd w:val="clear" w:color="auto" w:fill="auto"/>
        <w:tabs>
          <w:tab w:val="left" w:pos="346"/>
        </w:tabs>
        <w:spacing w:after="36" w:line="270" w:lineRule="exact"/>
        <w:ind w:right="100" w:firstLine="131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>Охрана труда</w:t>
      </w:r>
    </w:p>
    <w:p w:rsidR="000F540A" w:rsidRPr="000F540A" w:rsidRDefault="000F540A" w:rsidP="000F540A">
      <w:pPr>
        <w:pStyle w:val="a3"/>
        <w:shd w:val="clear" w:color="auto" w:fill="auto"/>
        <w:spacing w:before="0" w:after="108"/>
        <w:ind w:left="60" w:right="40" w:firstLine="700"/>
        <w:jc w:val="both"/>
        <w:rPr>
          <w:rStyle w:val="1"/>
          <w:color w:val="000000"/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Предмет изучается по примерным учебным планам и программам «Охрана труда» для профессиональной подготовки, переподготовки и повышения квалификации рабочих кадров, утвержденным ОАО «РЖД» 30 июля 2010 г.</w:t>
      </w:r>
    </w:p>
    <w:p w:rsidR="000F540A" w:rsidRPr="00F10EE1" w:rsidRDefault="000F540A" w:rsidP="000F540A">
      <w:pPr>
        <w:pStyle w:val="a9"/>
        <w:shd w:val="clear" w:color="auto" w:fill="auto"/>
        <w:jc w:val="center"/>
        <w:rPr>
          <w:rStyle w:val="aa"/>
          <w:b w:val="0"/>
          <w:bCs w:val="0"/>
          <w:color w:val="000000"/>
          <w:sz w:val="24"/>
          <w:szCs w:val="24"/>
        </w:rPr>
      </w:pPr>
      <w:r w:rsidRPr="00F10EE1">
        <w:rPr>
          <w:rStyle w:val="aa"/>
          <w:b w:val="0"/>
          <w:bCs w:val="0"/>
          <w:color w:val="000000"/>
          <w:sz w:val="24"/>
          <w:szCs w:val="24"/>
        </w:rPr>
        <w:t>Специальный курс</w:t>
      </w:r>
    </w:p>
    <w:p w:rsidR="000F540A" w:rsidRPr="00F10EE1" w:rsidRDefault="000F540A" w:rsidP="000F540A">
      <w:pPr>
        <w:pStyle w:val="a9"/>
        <w:numPr>
          <w:ilvl w:val="0"/>
          <w:numId w:val="7"/>
        </w:numPr>
        <w:shd w:val="clear" w:color="auto" w:fill="auto"/>
        <w:jc w:val="center"/>
        <w:rPr>
          <w:rStyle w:val="a8"/>
          <w:b/>
          <w:bCs/>
          <w:color w:val="000000"/>
          <w:sz w:val="24"/>
          <w:szCs w:val="24"/>
        </w:rPr>
      </w:pPr>
      <w:r w:rsidRPr="00F10EE1">
        <w:rPr>
          <w:rStyle w:val="a8"/>
          <w:b/>
          <w:bCs/>
          <w:color w:val="000000"/>
          <w:sz w:val="24"/>
          <w:szCs w:val="24"/>
        </w:rPr>
        <w:t>Устройство и текущее содержание железнодорожного пути</w:t>
      </w:r>
    </w:p>
    <w:p w:rsidR="000F540A" w:rsidRPr="00F10EE1" w:rsidRDefault="000F540A" w:rsidP="000F540A">
      <w:pPr>
        <w:pStyle w:val="a9"/>
        <w:shd w:val="clear" w:color="auto" w:fill="auto"/>
        <w:ind w:left="720"/>
        <w:jc w:val="center"/>
        <w:rPr>
          <w:rStyle w:val="a8"/>
          <w:b/>
          <w:bCs/>
          <w:color w:val="000000"/>
          <w:sz w:val="24"/>
          <w:szCs w:val="24"/>
        </w:rPr>
      </w:pPr>
      <w:r w:rsidRPr="00F10EE1">
        <w:rPr>
          <w:rStyle w:val="a8"/>
          <w:b/>
          <w:bCs/>
          <w:color w:val="000000"/>
          <w:sz w:val="24"/>
          <w:szCs w:val="24"/>
        </w:rPr>
        <w:t>Примерный тематический план</w:t>
      </w: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078"/>
        <w:gridCol w:w="1476"/>
        <w:gridCol w:w="1741"/>
      </w:tblGrid>
      <w:tr w:rsidR="000F540A" w:rsidRPr="00F10EE1" w:rsidTr="001B6B6C">
        <w:tc>
          <w:tcPr>
            <w:tcW w:w="882" w:type="dxa"/>
            <w:vMerge w:val="restart"/>
            <w:shd w:val="clear" w:color="auto" w:fill="auto"/>
            <w:vAlign w:val="center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60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vMerge w:val="restart"/>
            <w:shd w:val="clear" w:color="auto" w:fill="auto"/>
            <w:vAlign w:val="center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217" w:type="dxa"/>
            <w:gridSpan w:val="2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34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Часы на срок обучения</w:t>
            </w:r>
          </w:p>
        </w:tc>
      </w:tr>
      <w:tr w:rsidR="000F540A" w:rsidRPr="00F10EE1" w:rsidTr="001B6B6C">
        <w:tc>
          <w:tcPr>
            <w:tcW w:w="882" w:type="dxa"/>
            <w:vMerge/>
            <w:shd w:val="clear" w:color="auto" w:fill="auto"/>
            <w:vAlign w:val="center"/>
          </w:tcPr>
          <w:p w:rsidR="000F540A" w:rsidRPr="0055343D" w:rsidRDefault="000F540A" w:rsidP="001B6B6C">
            <w:pPr>
              <w:pStyle w:val="22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  <w:vAlign w:val="center"/>
          </w:tcPr>
          <w:p w:rsidR="000F540A" w:rsidRPr="0055343D" w:rsidRDefault="000F540A" w:rsidP="001B6B6C">
            <w:pPr>
              <w:pStyle w:val="22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16 недель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540A" w:rsidRPr="00932E30" w:rsidRDefault="000F540A" w:rsidP="001B6B6C">
            <w:pPr>
              <w:pStyle w:val="22"/>
              <w:shd w:val="clear" w:color="auto" w:fill="auto"/>
              <w:spacing w:line="360" w:lineRule="auto"/>
              <w:ind w:left="34" w:firstLine="0"/>
              <w:rPr>
                <w:b w:val="0"/>
                <w:sz w:val="24"/>
                <w:szCs w:val="24"/>
              </w:rPr>
            </w:pPr>
            <w:r w:rsidRPr="00932E30">
              <w:rPr>
                <w:b w:val="0"/>
                <w:color w:val="000000"/>
                <w:sz w:val="24"/>
                <w:szCs w:val="24"/>
              </w:rPr>
              <w:t>10 недель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Земляное полотно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80" w:lineRule="exact"/>
            </w:pPr>
            <w:r>
              <w:rPr>
                <w:rStyle w:val="14pt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Верхнее строение пути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16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Стрелочные переводы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Бесстыковой путь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Нормы и допуски содержания пути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28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Нормы и допуски содержания стрелочных переводов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20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9.8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Периодические проверки и оценка состояния пути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9.9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Дефекты и повреждения рельсов и стрелочных переводов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Переезды, путевые и сигнальные знаки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Техническая документация и отчетность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78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132</w:t>
            </w:r>
          </w:p>
        </w:tc>
        <w:tc>
          <w:tcPr>
            <w:tcW w:w="1741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b/>
                <w:i/>
                <w:sz w:val="24"/>
                <w:szCs w:val="24"/>
              </w:rPr>
            </w:pPr>
            <w:r w:rsidRPr="0055343D">
              <w:rPr>
                <w:rStyle w:val="a5"/>
                <w:b/>
                <w:i w:val="0"/>
                <w:color w:val="000000"/>
                <w:sz w:val="24"/>
                <w:szCs w:val="24"/>
              </w:rPr>
              <w:t>64</w:t>
            </w:r>
          </w:p>
        </w:tc>
      </w:tr>
    </w:tbl>
    <w:p w:rsidR="000F540A" w:rsidRPr="00F10EE1" w:rsidRDefault="000F540A" w:rsidP="000F540A">
      <w:pPr>
        <w:pStyle w:val="22"/>
        <w:shd w:val="clear" w:color="auto" w:fill="auto"/>
        <w:spacing w:line="479" w:lineRule="exact"/>
        <w:ind w:right="100" w:firstLine="0"/>
        <w:rPr>
          <w:rStyle w:val="21"/>
          <w:b/>
          <w:bCs/>
          <w:color w:val="000000"/>
          <w:sz w:val="24"/>
          <w:szCs w:val="24"/>
          <w:lang w:val="en-US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Программа </w:t>
      </w:r>
    </w:p>
    <w:p w:rsidR="000F540A" w:rsidRPr="00F10EE1" w:rsidRDefault="000F540A" w:rsidP="000F540A">
      <w:pPr>
        <w:pStyle w:val="22"/>
        <w:shd w:val="clear" w:color="auto" w:fill="auto"/>
        <w:spacing w:line="479" w:lineRule="exact"/>
        <w:ind w:right="100" w:firstLine="0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            Тема 9.1 Земляное полотно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60" w:right="4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 xml:space="preserve">          Земляное полотно; его назначение, предъявляемые к нему требования. План и профиль железнодорожного пути. Типовые профили высотой до 6 м, 12 м. Элементы поперечных профилей земляного полотна в насыпи и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 xml:space="preserve">выемке. Поперечные профили на косогорах. Водоотводные, укрепительные и защитные </w:t>
      </w:r>
      <w:r w:rsidRPr="00F10EE1">
        <w:rPr>
          <w:rStyle w:val="1"/>
          <w:color w:val="000000"/>
          <w:sz w:val="24"/>
          <w:szCs w:val="24"/>
        </w:rPr>
        <w:lastRenderedPageBreak/>
        <w:t>устройства и сооружения.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Виды деформаций земляного полотна; причины их возникновения и меры по предупреждению. Способы оздоровления земляного полотна.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89" w:line="270" w:lineRule="exact"/>
        <w:ind w:right="20" w:firstLine="0"/>
        <w:jc w:val="left"/>
        <w:rPr>
          <w:sz w:val="24"/>
          <w:szCs w:val="24"/>
        </w:rPr>
      </w:pPr>
      <w:r w:rsidRPr="000F540A">
        <w:rPr>
          <w:rStyle w:val="21"/>
          <w:b/>
          <w:bCs/>
          <w:color w:val="000000"/>
          <w:sz w:val="24"/>
          <w:szCs w:val="24"/>
        </w:rPr>
        <w:t xml:space="preserve">           </w:t>
      </w:r>
      <w:r w:rsidRPr="00F10EE1">
        <w:rPr>
          <w:rStyle w:val="21"/>
          <w:b/>
          <w:bCs/>
          <w:color w:val="000000"/>
          <w:sz w:val="24"/>
          <w:szCs w:val="24"/>
        </w:rPr>
        <w:t>Тема 9.2 Искусственные сооружения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Искусственные сооружения; их виды и назначение. Мост, путепровод, виадук, акведук, эстакада, фильтрующая насыпь, дюкер, тоннель, галерея, подпорная стена. Составные части моста. Классификация мостов по длине, числу пролетов, материалу изготовления. Трубы; их классификация. Режимы работы труб.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Железнодорожный путь на мостах. Мостовое полотно. Охранные приспособления; их назначение, применение. Укрытия на мостах. Назначение и принцип работы контрольно-габаритных устройств (КГУ).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99" w:line="270" w:lineRule="exact"/>
        <w:ind w:right="20" w:firstLine="0"/>
        <w:jc w:val="left"/>
        <w:rPr>
          <w:sz w:val="24"/>
          <w:szCs w:val="24"/>
        </w:rPr>
      </w:pPr>
      <w:r w:rsidRPr="000F540A">
        <w:rPr>
          <w:rStyle w:val="21"/>
          <w:b/>
          <w:bCs/>
          <w:color w:val="000000"/>
          <w:sz w:val="24"/>
          <w:szCs w:val="24"/>
        </w:rPr>
        <w:t xml:space="preserve">           </w:t>
      </w:r>
      <w:r w:rsidRPr="00F10EE1">
        <w:rPr>
          <w:rStyle w:val="21"/>
          <w:b/>
          <w:bCs/>
          <w:color w:val="000000"/>
          <w:sz w:val="24"/>
          <w:szCs w:val="24"/>
        </w:rPr>
        <w:t>Тема 9.3 Верхнее строение пути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Верхнее строение пути; его назначение и требования, предъявляемые к его элементам. Общие понятия о конструкции железнодорожного пути. Основные характеристики рельсов: типы и размеры, категории качества, способы выплавки рельсовой стали. Требования, предъявляемые к рельсам. Состав рельсовой стали; вредные примеси. Использование старогодных рельсов. Типы промежуточных и стыковых рельсовых скреплений. Закрепление рельсов от угона на различных типах рельсошпальной решетки.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Шпалы деревянные и железобетонные; их типы и размеры. Эпюры укладки шпал. Балластная призма. Балластный слой; его назначение, материалы изготовления. Типовые поперечные профили балластной призмы. Особенности конструкции пути на участках, оборудованных автоблокировкой и электрической тягой. Стыки токопроводящие и изолирующие. Назначение и виды изолирующих стыков. Тональная блокировка.</w:t>
      </w:r>
    </w:p>
    <w:p w:rsidR="000F540A" w:rsidRPr="00F10EE1" w:rsidRDefault="000F540A" w:rsidP="000F540A">
      <w:pPr>
        <w:pStyle w:val="a3"/>
        <w:shd w:val="clear" w:color="auto" w:fill="auto"/>
        <w:spacing w:before="0" w:after="129" w:line="356" w:lineRule="exact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96" w:line="270" w:lineRule="exact"/>
        <w:ind w:right="20" w:firstLine="0"/>
        <w:jc w:val="left"/>
        <w:rPr>
          <w:sz w:val="24"/>
          <w:szCs w:val="24"/>
        </w:rPr>
      </w:pPr>
      <w:r w:rsidRPr="000F540A">
        <w:rPr>
          <w:rStyle w:val="21"/>
          <w:b/>
          <w:bCs/>
          <w:color w:val="000000"/>
          <w:sz w:val="24"/>
          <w:szCs w:val="24"/>
        </w:rPr>
        <w:t xml:space="preserve">           </w:t>
      </w:r>
      <w:r w:rsidRPr="00F10EE1">
        <w:rPr>
          <w:rStyle w:val="21"/>
          <w:b/>
          <w:bCs/>
          <w:color w:val="000000"/>
          <w:sz w:val="24"/>
          <w:szCs w:val="24"/>
        </w:rPr>
        <w:t>Тема 9.4 Стрелочные переводы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Основные виды соединений и пересечений путей. Глухие пересечения. Обыкновенный стрелочный перевод. Типы и основные элементы стрелочных переводов. Марки крестовин. Стрелка и переводной механизм. Рамные рельсы. Остряки. Скрепления. Переводной механизм. Крестовина и контррельсы. Маркировка крестовин. Соединительные пути. Электроизоляция деталей стрелочных переводов. Закрепление стрелочных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/>
        <w:jc w:val="left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переводов от угона. Переводные брусья.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Определение размеров стрелочных переводов и ординат переводной кривой по эпюре стрелочного перевода.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устройства централизованных стрелочных переводов. Электрическая централизация стрелочных переводов (ЭЦ). Диспетчерская централизация (ДЦ).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lastRenderedPageBreak/>
        <w:t>Неисправности стрелочных переводов, при которых запрещается их эксплуатация.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106" w:line="270" w:lineRule="exact"/>
        <w:ind w:right="40" w:firstLine="0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  <w:lang w:val="en-US"/>
        </w:rPr>
        <w:t xml:space="preserve">           </w:t>
      </w:r>
      <w:r w:rsidRPr="00F10EE1">
        <w:rPr>
          <w:rStyle w:val="21"/>
          <w:b/>
          <w:bCs/>
          <w:color w:val="000000"/>
          <w:sz w:val="24"/>
          <w:szCs w:val="24"/>
        </w:rPr>
        <w:t>Тема 9.5 Бесстыковой путь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Устройство бесстыкового пути. Требования, предъявляемые к земляному полотну и верхнему строению пути. Закрепление плетей при укладке. Маркировка плетей. Оптимальная температура закрепления плетей. Условия надежной работы плети бесстыкового пути. Устойчивость рельсошпальной решетки против выброса. Прочность рельсовой плети на разрыв.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конструкции бесстыкового пути с рельсовыми плетями длиной, равной блок-участку или перегону, при традиционной и тональной (АБТ) автоблокировке.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Назначение и обустройство «маячных» шпал. Контроль за продольным перемещением плетей по «маячным» шпалам и поперечным створам. Обеспечение безопасности движения при обнаружении смещений контрольных рисок.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Работа промежуточных скреплений и уравнительных пролетов на бесстыковом пути.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Порядок и сроки проведения дополнительных осмотров и проверок бесстыкового пути в периоды экстремальных температур.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содержания бесстыкового пути. Соблюдение температурного режима при выполнении работ, связанных с ослаблением устойчивости рельсошпальной решетки против выброса. Условия укладки, особенности конструкции и содержания бесстыкового пути на мостах и в тоннелях.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Применение электрических термометров с магнитным креплением; правила пользования ими.</w:t>
      </w:r>
    </w:p>
    <w:p w:rsidR="000F540A" w:rsidRPr="00F10EE1" w:rsidRDefault="000F540A" w:rsidP="000F540A">
      <w:pPr>
        <w:pStyle w:val="a3"/>
        <w:shd w:val="clear" w:color="auto" w:fill="auto"/>
        <w:spacing w:before="0" w:after="129" w:line="356" w:lineRule="exact"/>
        <w:ind w:left="4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92" w:line="270" w:lineRule="exact"/>
        <w:ind w:right="40" w:firstLine="0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           Тема 9.6 Нормы и допуски содержания пути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Устройство рельсовой колеи в прямых участках пути. Зависимость между шириной насадки колесной пары и шириной колеи. Подуклонка рельсов; ее назначение, нормы и допуски.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Устройство рельсовой колеи в кривых участках пути. Особенности конструкции ходовых частей подвижного состава, влияющих на его прохождение в кривых участках пути. Основные понятия о вписывании подвижного состава в кривых участках пути. Уширение колеи, возвышение наружного рельса, устройство переходных кривых. Нормы и допуски содержания рельсовой колеи по шаблону в прямых и кривых участках пути при различных радиусах. Номинальный отвод ширины колеи. Нормативы допускаемого уклона отвода ширины колеи в зависимости от скорости движения. Порядок определения отвода ширины колеи при ручных промерах.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 xml:space="preserve">Нормы и допуски содержания рельсовой колеи по уровню в прямых и кривых участках пути. Определение величины возвышения наружного рельса в зависимости от установленных скоростей движения поездов, фактической (по скоростемерным лентам) </w:t>
      </w:r>
      <w:r w:rsidRPr="00F10EE1">
        <w:rPr>
          <w:rStyle w:val="1"/>
          <w:color w:val="000000"/>
          <w:sz w:val="24"/>
          <w:szCs w:val="24"/>
        </w:rPr>
        <w:lastRenderedPageBreak/>
        <w:t>скорости поездопотока и анализ его соответствия конкретным условиям работы пути в кривой. Номинальный уклон отвода по уровню. Нормативы предельно допускаемых уклонов отвода возвышения наружного рельса в кривых в зависимости от установленной скорости движения. Нормативы непревышения величин непогашенного ускорения и скорости его изменения при несовпадении отвода возвышения наружного рельса и кривизны.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Содержание прямых и кривых участков пути в плане. Порядок разбивки кривой и измерения натурных стрел изгиба. Порядок рихтовки кривых участков пути. Рихтовочная нить. Графоаналитический метод рихтовки кривой.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Допуски содержания (разность смежных стрел изгиба) в плане на прямых и кривых участках пути в зависимости от скорости движения.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Номинальные значения зазоров в стыках по климатическим регионам. Допускаемые величины зазоров, вертикальных и горизонтальных ступенек в стыках в зависимости от скорости движения поездов. Измерение зазоров и величин ступенек в стыках.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Нормы износа рельсов в зависимости от скорости движения поездов. Допускаемое количество негодных скреплений на 1 км пути в зависимости от скорости движения.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Боковой износ. Ограничение скорости при боковом износе рельсов.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Скорости пропуска поездов по пути с кустами негодных деревянных шпал и в зависимости от количества негодных шпал на 1 км пути. Дефекты деревянных и железобетонных шпал. Особенности содержания пути на железобетонных шпалах.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Допускаемое протяжение пути с выплесками на 1 км в зависимости от скорости движения поездов.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текущего содержания пути на участках с электрической тягой, автоблокировкой и электрической централизацией стрелок. Содержание токопроводящих и изолирующих стыков, заземлений.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содержания рельсовых цепей на переездах, мостах, путепроводах. Влияние качества балласта и шпал на работу рельсовых цепей. Неисправности рельсовых цепей; способы их обнаружения.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92" w:line="270" w:lineRule="exact"/>
        <w:ind w:left="40" w:firstLine="700"/>
        <w:jc w:val="both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>Тема 9.7 Нормы и допуски содержания стрелочных переводов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Места промеров стрелочных переводов по шаблону и уровню. Нормы и допуски содержания стрелочных переводов различных типов и марок крестовин по шаблону и уровню. Допускаемые отводы ширины колеи и уровня на стрелочном переводе.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Возвышение наружного рельса на стрелочных переводах в кривых. Требования, предъявляемые к содержанию по уровню наружной нити в переводных и закрестовинных кривых.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Места измерений желобов в крестовине и контррельсах. Нормы содержания шага остряка, желобов в крестовине и контррельсах.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Содержание переводных кривых по ординатам. Измерение ординат переводных кривых на стрелочных переводах.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lastRenderedPageBreak/>
        <w:t>Неисправности стрелочных переводов; сроки их устранения. Скорости движения поездов по стрелочным переводам с неисправностями.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Критические расстояния в крестовине стрелочного перевода (1472 мм и 1435 мм); места их измерения и увязка с нормами содержания ширины колеи и ширины желобов. Допустимые значения сочетания ширины колеи в крестовине и ширины желобов в крестовине и контррельсах.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Проверка взаимного положения остряков и рамных рельсов шаблоном для контроля остряка и рамы (КОР).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Места измерений износа металлических частей стрелочных переводов. Применяемый измерительный инструмент. Нормы износа в зависимости от вида износа и скорости движения.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Условия эксплуатации стрелочных переводов при наличии дефектов и повреждений.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Скорости движения поездов по стрелочным переводам в зависимости от состояния брусьев.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Нормы и допуски содержания закрестовинной кривой по шаблону, уровню и в плане, по ординатам. Обратное возвышение, нормы содержания.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Содержание стрелочных переводов на участках скоростного движения поездов и на линиях с автоблокировкой, электротягой и централизацией.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firstLine="700"/>
        <w:jc w:val="both"/>
        <w:rPr>
          <w:rStyle w:val="1"/>
          <w:color w:val="000000"/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</w:pPr>
    </w:p>
    <w:p w:rsidR="000F540A" w:rsidRPr="00F10EE1" w:rsidRDefault="000F540A" w:rsidP="000F540A">
      <w:pPr>
        <w:pStyle w:val="22"/>
        <w:shd w:val="clear" w:color="auto" w:fill="auto"/>
        <w:spacing w:after="99" w:line="270" w:lineRule="exact"/>
        <w:ind w:left="40" w:firstLine="720"/>
        <w:jc w:val="both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>Тема 9.8 Периодические проверки и оценка состояния пути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Проверка состояния и выявление неисправностей железнодорожного пути по ширине колеи и уровню при помощи путеизмерительной тележки. Измерение неровностей на поверхности катания головок рельсов при помощи рельсоизмерительной тележки.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Технические осмотры пути.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Периодичность проверки пути путеизмерительными средствами. Параметры устройства и содержания рельсовой колеи, контролируемые путеизмерительным вагоном (вагоном-путеизмерителем) и путеизмерительной тележкой.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Величины степеней отступлений по всем контролируемым параметрам в зависимости от установленных скоростей движения поездов. Оценка отступлений от норм содержания рельсовой колеи по записям путеизмерительного вагона и путеизмерительной тележки. Количественные критерии оценки состояния рельсовой колеи. Дополнительные факторы, влияющие на неудовлетворительную оценку.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Меры по обеспечению безопасности движения поездов при обнаружении отступлений.</w:t>
      </w:r>
    </w:p>
    <w:p w:rsidR="000F540A" w:rsidRPr="00F10EE1" w:rsidRDefault="000F540A" w:rsidP="000F540A">
      <w:pPr>
        <w:pStyle w:val="a3"/>
        <w:shd w:val="clear" w:color="auto" w:fill="auto"/>
        <w:spacing w:before="0" w:after="129" w:line="356" w:lineRule="exact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 xml:space="preserve">Графическая диаграмма записи путеизмерительного вагона модели КВЛ-П производства НПЦ «Инфотранс», оборудованного автоматизированной бортовой системой для расшифровки отступлений. Условные обозначения. Палетки штучных </w:t>
      </w:r>
      <w:r w:rsidRPr="00F10EE1">
        <w:rPr>
          <w:rStyle w:val="1"/>
          <w:color w:val="000000"/>
          <w:sz w:val="24"/>
          <w:szCs w:val="24"/>
        </w:rPr>
        <w:lastRenderedPageBreak/>
        <w:t>оценок при ручной расшифровке для масштабов графических диаграмм ЦНИИ-2 и КВЛ-П.</w:t>
      </w:r>
    </w:p>
    <w:p w:rsidR="000F540A" w:rsidRPr="00F10EE1" w:rsidRDefault="000F540A" w:rsidP="000F540A">
      <w:pPr>
        <w:pStyle w:val="22"/>
        <w:shd w:val="clear" w:color="auto" w:fill="auto"/>
        <w:spacing w:after="103" w:line="270" w:lineRule="exact"/>
        <w:ind w:firstLine="0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    Тема 9.9 Дефекты и повреждения рельсов и стрелочных переводов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Классификация дефектов рельсов и стрелочных переводов. Структура кодового обозначения дефектов. Признаки дефектных и остродефектных рельсов.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Технические средства неразрушающего контроля. Нормативные документы, классифицирующие дефекты рельсов и стрелочных переводов.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Маркировка дефектных и остродефектных рельсов. Порядок пропуска поездов по пути с остродефектными рельсами. Повторное использование рельсов. Дефекты элементов стрелочных переводов. Обнаружение дефектных и остродефектных рельсов при визуальном осмотре пути и стрелочных переводов. 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92" w:line="270" w:lineRule="exact"/>
        <w:ind w:firstLine="0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 xml:space="preserve">           Тема 9.10 Переезды, путевые и сигнальные знаки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2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Переезды; их назначение, категории, устройство, оборудование и обслуживание. Устройство настилов и подходов.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Особенности устройства переездов на электрифицированных и оборудованных автоблокировкой участках.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Переездная сигнализация; предъявляемые к ней требования. Заградительные светофоры.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Порядок ограждения внезапно возникшего препятствия на переезде при наличии или отсутствии заградительной сигнализации.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Оборудование переездов устройствами заграждения (УЗП) от несанкционированного въезда транспортных средств. Принципиальное устройство и порядок обслуживания УЗП.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Правила проезда транспортных средств, провоза особо тяжелых и громоздких грузов через переезды железных дорог с обычным и скоростным движением.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Правила прогона скота через полотно железных дорог с обычным и скоростным движением.</w:t>
      </w:r>
    </w:p>
    <w:p w:rsidR="000F540A" w:rsidRPr="00F10EE1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Путевые и сигнальные знаки; их классификация, назначение, места установки.</w:t>
      </w:r>
    </w:p>
    <w:p w:rsidR="000F540A" w:rsidRPr="00F10EE1" w:rsidRDefault="000F540A" w:rsidP="000F540A">
      <w:pPr>
        <w:pStyle w:val="a3"/>
        <w:shd w:val="clear" w:color="auto" w:fill="auto"/>
        <w:spacing w:before="0" w:after="132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Требования охраны труда при производстве работ.</w:t>
      </w:r>
    </w:p>
    <w:p w:rsidR="000F540A" w:rsidRPr="00F10EE1" w:rsidRDefault="000F540A" w:rsidP="000F540A">
      <w:pPr>
        <w:pStyle w:val="22"/>
        <w:shd w:val="clear" w:color="auto" w:fill="auto"/>
        <w:spacing w:after="103" w:line="270" w:lineRule="exact"/>
        <w:ind w:firstLine="0"/>
        <w:jc w:val="left"/>
        <w:rPr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  <w:lang w:val="en-US"/>
        </w:rPr>
        <w:t xml:space="preserve">           </w:t>
      </w:r>
      <w:r w:rsidRPr="00F10EE1">
        <w:rPr>
          <w:rStyle w:val="21"/>
          <w:b/>
          <w:bCs/>
          <w:color w:val="000000"/>
          <w:sz w:val="24"/>
          <w:szCs w:val="24"/>
        </w:rPr>
        <w:t>Тема 9.11 Техническая документация и отчетность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Значение технической документации и отчетности.</w:t>
      </w:r>
    </w:p>
    <w:p w:rsidR="000F540A" w:rsidRPr="00F10EE1" w:rsidRDefault="000F540A" w:rsidP="000F540A">
      <w:pPr>
        <w:pStyle w:val="a3"/>
        <w:shd w:val="clear" w:color="auto" w:fill="auto"/>
        <w:spacing w:before="0" w:after="0" w:line="356" w:lineRule="exact"/>
        <w:ind w:left="40" w:right="40" w:firstLine="720"/>
        <w:jc w:val="both"/>
        <w:rPr>
          <w:sz w:val="24"/>
          <w:szCs w:val="24"/>
        </w:rPr>
      </w:pPr>
      <w:r w:rsidRPr="00F10EE1">
        <w:rPr>
          <w:rStyle w:val="1"/>
          <w:color w:val="000000"/>
          <w:sz w:val="24"/>
          <w:szCs w:val="24"/>
        </w:rPr>
        <w:t>База паспортных данных. Рельсовая книга формы ПУ-2. Журнал учета дефектных рельсов, лежащих в главных и приемоотправочных путях, формы ПУ-2А. Ведомость учета рельсов, снятых с главных путей по изломам, порокам и повреждениям формы ПУ-4. Книга учета шпал, лежащих в пути, формы</w:t>
      </w:r>
    </w:p>
    <w:p w:rsidR="000F540A" w:rsidRPr="00F10EE1" w:rsidRDefault="000F540A" w:rsidP="000F540A">
      <w:pPr>
        <w:pStyle w:val="a3"/>
        <w:shd w:val="clear" w:color="auto" w:fill="auto"/>
        <w:spacing w:before="0" w:after="54" w:line="356" w:lineRule="exact"/>
        <w:ind w:left="40" w:right="40"/>
        <w:jc w:val="both"/>
        <w:rPr>
          <w:rStyle w:val="1"/>
          <w:color w:val="000000"/>
          <w:sz w:val="24"/>
          <w:szCs w:val="24"/>
          <w:lang w:val="en-US"/>
        </w:rPr>
      </w:pPr>
      <w:r w:rsidRPr="00F10EE1">
        <w:rPr>
          <w:rStyle w:val="1"/>
          <w:color w:val="000000"/>
          <w:sz w:val="24"/>
          <w:szCs w:val="24"/>
        </w:rPr>
        <w:t xml:space="preserve">ПУ-5. Книга записи результатов проверки пути, сооружений, путевых устройств и земляного полотна формы ПУ-28. Книга записи результатов проверки стрелочных переводов и глухих пересечений формы ПУ-29. База паспортных данных дистанции пути. </w:t>
      </w:r>
      <w:r w:rsidRPr="00F10EE1">
        <w:rPr>
          <w:rStyle w:val="1"/>
          <w:color w:val="000000"/>
          <w:sz w:val="24"/>
          <w:szCs w:val="24"/>
        </w:rPr>
        <w:lastRenderedPageBreak/>
        <w:t>Ведомость оценки состояния пути формы ПУ-32. График по текущему содержанию и оценке состояния пути и путевых устройств формы ПУ-74. Сроки представления отчетности.</w:t>
      </w:r>
    </w:p>
    <w:p w:rsidR="000F540A" w:rsidRPr="00F10EE1" w:rsidRDefault="000F540A" w:rsidP="000F540A">
      <w:pPr>
        <w:pStyle w:val="22"/>
        <w:numPr>
          <w:ilvl w:val="0"/>
          <w:numId w:val="4"/>
        </w:numPr>
        <w:shd w:val="clear" w:color="auto" w:fill="auto"/>
        <w:spacing w:after="167" w:line="364" w:lineRule="exact"/>
        <w:ind w:right="640" w:firstLine="709"/>
        <w:rPr>
          <w:rStyle w:val="21"/>
          <w:b/>
          <w:bCs/>
          <w:sz w:val="24"/>
          <w:szCs w:val="24"/>
        </w:rPr>
      </w:pPr>
      <w:r w:rsidRPr="00F10EE1">
        <w:rPr>
          <w:rStyle w:val="21"/>
          <w:b/>
          <w:bCs/>
          <w:color w:val="000000"/>
          <w:sz w:val="24"/>
          <w:szCs w:val="24"/>
        </w:rPr>
        <w:t>Устройство, техническое обслуживание и эксплуатация путеизмерительной техники</w:t>
      </w:r>
    </w:p>
    <w:p w:rsidR="000F540A" w:rsidRPr="00F10EE1" w:rsidRDefault="000F540A" w:rsidP="000F540A">
      <w:pPr>
        <w:pStyle w:val="22"/>
        <w:shd w:val="clear" w:color="auto" w:fill="auto"/>
        <w:tabs>
          <w:tab w:val="left" w:pos="1770"/>
        </w:tabs>
        <w:spacing w:after="167" w:line="364" w:lineRule="exact"/>
        <w:ind w:right="640" w:firstLine="0"/>
        <w:rPr>
          <w:rStyle w:val="a8"/>
          <w:b/>
          <w:bCs/>
          <w:color w:val="000000"/>
          <w:sz w:val="24"/>
          <w:szCs w:val="24"/>
        </w:rPr>
      </w:pPr>
      <w:r w:rsidRPr="00F10EE1">
        <w:rPr>
          <w:rStyle w:val="a8"/>
          <w:b/>
          <w:bCs/>
          <w:color w:val="000000"/>
          <w:sz w:val="24"/>
          <w:szCs w:val="24"/>
        </w:rPr>
        <w:t>Примерный тематический план</w:t>
      </w: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113"/>
        <w:gridCol w:w="1452"/>
        <w:gridCol w:w="1730"/>
      </w:tblGrid>
      <w:tr w:rsidR="000F540A" w:rsidRPr="00F10EE1" w:rsidTr="001B6B6C">
        <w:tc>
          <w:tcPr>
            <w:tcW w:w="882" w:type="dxa"/>
            <w:vMerge w:val="restart"/>
            <w:shd w:val="clear" w:color="auto" w:fill="auto"/>
            <w:vAlign w:val="center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60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182" w:type="dxa"/>
            <w:gridSpan w:val="2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34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Часы на срок обучения</w:t>
            </w:r>
          </w:p>
        </w:tc>
      </w:tr>
      <w:tr w:rsidR="000F540A" w:rsidRPr="00F10EE1" w:rsidTr="001B6B6C">
        <w:tc>
          <w:tcPr>
            <w:tcW w:w="882" w:type="dxa"/>
            <w:vMerge/>
            <w:shd w:val="clear" w:color="auto" w:fill="auto"/>
            <w:vAlign w:val="center"/>
          </w:tcPr>
          <w:p w:rsidR="000F540A" w:rsidRPr="0055343D" w:rsidRDefault="000F540A" w:rsidP="001B6B6C">
            <w:pPr>
              <w:pStyle w:val="22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:rsidR="000F540A" w:rsidRPr="0055343D" w:rsidRDefault="000F540A" w:rsidP="001B6B6C">
            <w:pPr>
              <w:pStyle w:val="22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F540A" w:rsidRPr="0055343D" w:rsidRDefault="000F540A" w:rsidP="001B6B6C">
            <w:pPr>
              <w:pStyle w:val="22"/>
              <w:shd w:val="clear" w:color="auto" w:fill="auto"/>
              <w:spacing w:line="360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932E30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6</w:t>
            </w:r>
            <w:r w:rsidRPr="00932E30">
              <w:rPr>
                <w:b w:val="0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F540A" w:rsidRPr="00932E30" w:rsidRDefault="000F540A" w:rsidP="001B6B6C">
            <w:pPr>
              <w:pStyle w:val="22"/>
              <w:shd w:val="clear" w:color="auto" w:fill="auto"/>
              <w:spacing w:line="360" w:lineRule="auto"/>
              <w:ind w:left="34" w:firstLine="0"/>
              <w:rPr>
                <w:b w:val="0"/>
                <w:sz w:val="24"/>
                <w:szCs w:val="24"/>
              </w:rPr>
            </w:pPr>
            <w:r w:rsidRPr="00932E30">
              <w:rPr>
                <w:b w:val="0"/>
                <w:color w:val="000000"/>
                <w:sz w:val="24"/>
                <w:szCs w:val="24"/>
              </w:rPr>
              <w:t>10 недель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113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Технические средства измерений и оценки параметров рельсовой колеи</w:t>
            </w:r>
          </w:p>
        </w:tc>
        <w:tc>
          <w:tcPr>
            <w:tcW w:w="1452" w:type="dxa"/>
          </w:tcPr>
          <w:p w:rsidR="000F540A" w:rsidRPr="00932E30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30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ind w:left="18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113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Устройство путеизмерительных тележек ПТ-7МК, ПТ-7МК-01, АКНОП</w:t>
            </w:r>
          </w:p>
        </w:tc>
        <w:tc>
          <w:tcPr>
            <w:tcW w:w="1452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ind w:left="18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113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Организация и порядок работы путеизмерительной тележки</w:t>
            </w:r>
          </w:p>
        </w:tc>
        <w:tc>
          <w:tcPr>
            <w:tcW w:w="1452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78</w:t>
            </w:r>
          </w:p>
        </w:tc>
        <w:tc>
          <w:tcPr>
            <w:tcW w:w="1730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ind w:left="18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113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Обработка и анализ результатов измерений параметров геометрии рельсовой колеи</w:t>
            </w:r>
          </w:p>
        </w:tc>
        <w:tc>
          <w:tcPr>
            <w:tcW w:w="1452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40</w:t>
            </w:r>
          </w:p>
        </w:tc>
        <w:tc>
          <w:tcPr>
            <w:tcW w:w="1730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F540A" w:rsidRPr="00F10EE1" w:rsidTr="001B6B6C">
        <w:tc>
          <w:tcPr>
            <w:tcW w:w="882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360" w:lineRule="auto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2" w:type="dxa"/>
          </w:tcPr>
          <w:p w:rsidR="000F540A" w:rsidRDefault="000F540A" w:rsidP="001B6B6C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140</w:t>
            </w:r>
          </w:p>
        </w:tc>
        <w:tc>
          <w:tcPr>
            <w:tcW w:w="1730" w:type="dxa"/>
            <w:shd w:val="clear" w:color="auto" w:fill="auto"/>
          </w:tcPr>
          <w:p w:rsidR="000F540A" w:rsidRPr="0055343D" w:rsidRDefault="000F540A" w:rsidP="001B6B6C">
            <w:pPr>
              <w:pStyle w:val="a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96</w:t>
            </w:r>
          </w:p>
        </w:tc>
      </w:tr>
    </w:tbl>
    <w:p w:rsidR="000F540A" w:rsidRDefault="000F540A" w:rsidP="000F540A">
      <w:pPr>
        <w:rPr>
          <w:color w:val="auto"/>
          <w:sz w:val="2"/>
          <w:szCs w:val="2"/>
        </w:rPr>
      </w:pPr>
    </w:p>
    <w:p w:rsidR="000F540A" w:rsidRDefault="000F540A" w:rsidP="000F540A">
      <w:pPr>
        <w:pStyle w:val="22"/>
        <w:shd w:val="clear" w:color="auto" w:fill="auto"/>
        <w:spacing w:before="158" w:after="112" w:line="270" w:lineRule="exact"/>
        <w:ind w:firstLine="0"/>
        <w:rPr>
          <w:rStyle w:val="21"/>
          <w:b/>
          <w:bCs/>
          <w:color w:val="000000"/>
          <w:lang w:val="en-US"/>
        </w:rPr>
      </w:pPr>
      <w:r>
        <w:rPr>
          <w:rStyle w:val="21"/>
          <w:b/>
          <w:bCs/>
          <w:color w:val="000000"/>
        </w:rPr>
        <w:t>Программа</w:t>
      </w:r>
    </w:p>
    <w:p w:rsidR="000F540A" w:rsidRDefault="000F540A" w:rsidP="000F540A">
      <w:pPr>
        <w:pStyle w:val="22"/>
        <w:shd w:val="clear" w:color="auto" w:fill="auto"/>
        <w:spacing w:after="94" w:line="270" w:lineRule="exact"/>
        <w:ind w:left="40" w:firstLine="700"/>
        <w:jc w:val="both"/>
      </w:pPr>
      <w:r>
        <w:rPr>
          <w:rStyle w:val="21"/>
          <w:b/>
          <w:bCs/>
          <w:color w:val="000000"/>
        </w:rPr>
        <w:t>Тема 10.1 Технические средства измерений и оценки параметров</w:t>
      </w:r>
    </w:p>
    <w:p w:rsidR="000F540A" w:rsidRDefault="000F540A" w:rsidP="000F540A">
      <w:pPr>
        <w:pStyle w:val="22"/>
        <w:shd w:val="clear" w:color="auto" w:fill="auto"/>
        <w:spacing w:after="35" w:line="270" w:lineRule="exact"/>
        <w:ind w:firstLine="0"/>
        <w:jc w:val="both"/>
      </w:pPr>
      <w:r>
        <w:rPr>
          <w:rStyle w:val="21"/>
          <w:b/>
          <w:bCs/>
          <w:color w:val="000000"/>
        </w:rPr>
        <w:t>рельсовой колеи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>Виды путеизмерительной техники. Порядок измерения параметров рельсовой колеи. Путеизмерительные вагоны; их назначение и использование. Системы путеизмерительных вагонов КВЛ-П, ЦНИИ-4. Диагностические комплексы ИНТЕГРАЛ, ЭРА.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>Измерительный инструмент, применяемый в путевом хозяйстве. Путевые шаблоны: рабочие, ЦУП-2Д, ЦУП-ЗД, ПШ-1520 и др.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>Проверка правильности показаний уровня. Корректировка показаний уровня на шаблоне. Значение и периодичность проверки шаблонов и уровней на стенде.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>Штангенциркули ПШВ-1 и ПШВ-2 для измерений износа рельсов и металлических частей стрелочного перевода. Шаблон КОР. Шаблон универсальный модели 00316 «Измерон».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>Оптический прибор ПРП. Визирки. Мерный клин для измерения стыковых зазоров.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firstLine="700"/>
        <w:jc w:val="both"/>
      </w:pPr>
      <w:r>
        <w:rPr>
          <w:rStyle w:val="1"/>
          <w:color w:val="000000"/>
        </w:rPr>
        <w:t>Путеизмерительные тележки ПТ-7МК, ПТ-7МК-01, АКНОП.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firstLine="700"/>
        <w:jc w:val="both"/>
      </w:pPr>
      <w:r>
        <w:rPr>
          <w:rStyle w:val="1"/>
          <w:color w:val="000000"/>
        </w:rPr>
        <w:t>Ручной путеизмеритель РПИ (НПЦ «Инфотранс»).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60" w:firstLine="700"/>
        <w:jc w:val="both"/>
      </w:pPr>
      <w:r>
        <w:rPr>
          <w:rStyle w:val="1"/>
          <w:color w:val="000000"/>
        </w:rPr>
        <w:t xml:space="preserve">Путеизмерительная тележка для измерения волнообразного износа рельсов ТИВИР-03. Дефектоскоп-путеизмеритель СПРУТ. Универсальный </w:t>
      </w:r>
      <w:r>
        <w:rPr>
          <w:rStyle w:val="1"/>
          <w:color w:val="000000"/>
        </w:rPr>
        <w:lastRenderedPageBreak/>
        <w:t>профилограф ПРС-02.</w:t>
      </w:r>
    </w:p>
    <w:p w:rsidR="000F540A" w:rsidRDefault="000F540A" w:rsidP="000F540A">
      <w:pPr>
        <w:pStyle w:val="a3"/>
        <w:shd w:val="clear" w:color="auto" w:fill="auto"/>
        <w:spacing w:before="0" w:after="129" w:line="356" w:lineRule="exact"/>
        <w:ind w:left="40" w:firstLine="70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36" w:line="270" w:lineRule="exact"/>
        <w:ind w:firstLine="0"/>
      </w:pPr>
      <w:r>
        <w:rPr>
          <w:rStyle w:val="21"/>
          <w:b/>
          <w:bCs/>
          <w:color w:val="000000"/>
        </w:rPr>
        <w:t>Практическая работа №1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60" w:firstLine="700"/>
        <w:jc w:val="both"/>
      </w:pPr>
      <w:r>
        <w:rPr>
          <w:rStyle w:val="1"/>
          <w:color w:val="000000"/>
        </w:rPr>
        <w:t>Проверка путевого шаблона и правильности показаний уровня. Устранение неисправностей.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60" w:firstLine="700"/>
        <w:jc w:val="both"/>
      </w:pPr>
      <w:r>
        <w:rPr>
          <w:rStyle w:val="1"/>
          <w:color w:val="000000"/>
        </w:rPr>
        <w:t>Промер пути и стрелочных переводов с записью в книгах форм ПУ-28 и ПУ-29. Причины отклонений от норм содержания пути и стрелочных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/>
        <w:jc w:val="left"/>
      </w:pPr>
      <w:r>
        <w:rPr>
          <w:rStyle w:val="1"/>
          <w:color w:val="000000"/>
        </w:rPr>
        <w:t>переводов; их определение.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Проверка положения переводных и закрестовинных кривых в плане и по ординатам.</w:t>
      </w:r>
    </w:p>
    <w:p w:rsidR="000F540A" w:rsidRDefault="000F540A" w:rsidP="000F540A">
      <w:pPr>
        <w:pStyle w:val="a3"/>
        <w:shd w:val="clear" w:color="auto" w:fill="auto"/>
        <w:spacing w:before="0" w:after="132"/>
        <w:ind w:left="6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89" w:line="270" w:lineRule="exact"/>
        <w:ind w:right="20" w:firstLine="0"/>
      </w:pPr>
      <w:r>
        <w:rPr>
          <w:rStyle w:val="21"/>
          <w:b/>
          <w:bCs/>
          <w:color w:val="000000"/>
        </w:rPr>
        <w:t>Практическая работа №2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firstLine="720"/>
        <w:jc w:val="both"/>
      </w:pPr>
      <w:r>
        <w:rPr>
          <w:rStyle w:val="1"/>
          <w:color w:val="000000"/>
        </w:rPr>
        <w:t>Измерение стыковых зазоров.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Проверка плотности прилегания остряка к рамному рельсу, подушкам и упорным приспособлениям. Измерение понижения остряка относительно рамного рельса.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Обнаружение неисправностей и определение причин их появления на стрелочном переводе. Измерение износа металлических частей стрелочного перевода с помощью штангенциркулей ПШВ-1 или ПШВ-2. Применение шаблона КОР.</w:t>
      </w:r>
    </w:p>
    <w:p w:rsidR="000F540A" w:rsidRDefault="000F540A" w:rsidP="000F540A">
      <w:pPr>
        <w:pStyle w:val="a3"/>
        <w:shd w:val="clear" w:color="auto" w:fill="auto"/>
        <w:spacing w:before="0" w:after="132"/>
        <w:ind w:left="6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line="270" w:lineRule="exact"/>
        <w:ind w:left="60" w:firstLine="720"/>
        <w:jc w:val="both"/>
      </w:pPr>
      <w:r>
        <w:rPr>
          <w:rStyle w:val="21"/>
          <w:b/>
          <w:bCs/>
          <w:color w:val="000000"/>
        </w:rPr>
        <w:t>Тема 10.2 Устройство путеизмерительных тележек ПТ-7МК, ПТ-7МК-01, АКНОП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60" w:right="20" w:firstLine="720"/>
        <w:jc w:val="both"/>
      </w:pPr>
      <w:r>
        <w:rPr>
          <w:rStyle w:val="1"/>
          <w:color w:val="000000"/>
        </w:rPr>
        <w:t>Путеизмерительная тележка; ее назначение, роль в обеспечении безопасности движения поездов.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60" w:right="20" w:firstLine="720"/>
        <w:jc w:val="both"/>
      </w:pPr>
      <w:r>
        <w:rPr>
          <w:rStyle w:val="1"/>
          <w:color w:val="000000"/>
        </w:rPr>
        <w:t>Устройство путеизмерительных тележек ПТ-7МК, ПТ-7МК-01, АКНОП: ходовая часть, рама, телескоп, колесо, ручка, датчик путейской координаты, датчик ширины рельсовой колеи, датчик уровня рельсовых нитей, съемный микропроцессорный регистратор. Органы управления. Режимы работы путеизмерительных тележек.</w:t>
      </w:r>
    </w:p>
    <w:p w:rsidR="000F540A" w:rsidRDefault="000F540A" w:rsidP="000F540A">
      <w:pPr>
        <w:pStyle w:val="a3"/>
        <w:shd w:val="clear" w:color="auto" w:fill="auto"/>
        <w:spacing w:before="0" w:after="129" w:line="356" w:lineRule="exact"/>
        <w:ind w:left="6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89" w:line="270" w:lineRule="exact"/>
        <w:ind w:right="20" w:firstLine="0"/>
        <w:jc w:val="both"/>
      </w:pPr>
      <w:r w:rsidRPr="007B075E">
        <w:rPr>
          <w:rStyle w:val="21"/>
          <w:b/>
          <w:bCs/>
          <w:color w:val="000000"/>
        </w:rPr>
        <w:t xml:space="preserve">           </w:t>
      </w:r>
      <w:r>
        <w:rPr>
          <w:rStyle w:val="21"/>
          <w:b/>
          <w:bCs/>
          <w:color w:val="000000"/>
        </w:rPr>
        <w:t>Тема 10.3 Организация и порядок работы путеизмерительной тележки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Нормативные документы, регламентирующие порядок контроля и оценки состояния пути путеизмерительными средствами. Порядок организации контроля состояния главных и станционных путей путеизмерительными средствами в путевом хозяйстве. Порядок сбора, хранения, обработки и использования информации, получаемой путеизмерительными средствами.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 xml:space="preserve">Расчет потребности проверки пути и стрелочных переводов путеизмерительными тележками. Периодичность проверки путей и стрелочных </w:t>
      </w:r>
      <w:r>
        <w:rPr>
          <w:rStyle w:val="1"/>
          <w:color w:val="000000"/>
        </w:rPr>
        <w:lastRenderedPageBreak/>
        <w:t>переводов. График работы путеизмерительной тележки.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Таблица классификации дефектов и повреждений верхнего строения пути для путеизмерительной тележки.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60" w:right="20" w:firstLine="720"/>
        <w:jc w:val="both"/>
      </w:pPr>
      <w:r>
        <w:rPr>
          <w:rStyle w:val="1"/>
          <w:color w:val="000000"/>
        </w:rPr>
        <w:t>Проверка технического состояния и подготовка путеизмерительной тележки к работе. Наладка аппаратов путеизмерительной тележки для обеспечения правильности ее работы. Устранение неисправностей путеизмерительной тележки и контрольно-измерительных приборов.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firstLine="720"/>
        <w:jc w:val="both"/>
      </w:pPr>
      <w:r>
        <w:rPr>
          <w:rStyle w:val="1"/>
          <w:color w:val="000000"/>
        </w:rPr>
        <w:t>Система кодировки объектов дистанции пути.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>Установка начальной координаты. Установка метки. Установка реверса. Отключение режима записи. Наблюдение за правильностью показаний контрольно-измерительных приборов.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>Планирование и организация работы контролера состояния железнодорожного пути при участковой системе текущего содержания пути.</w:t>
      </w:r>
    </w:p>
    <w:p w:rsidR="000F540A" w:rsidRDefault="000F540A" w:rsidP="000F540A">
      <w:pPr>
        <w:pStyle w:val="a3"/>
        <w:shd w:val="clear" w:color="auto" w:fill="auto"/>
        <w:spacing w:before="0" w:after="132"/>
        <w:ind w:left="4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95" w:line="270" w:lineRule="exact"/>
        <w:ind w:right="20" w:firstLine="0"/>
      </w:pPr>
      <w:r>
        <w:rPr>
          <w:rStyle w:val="21"/>
          <w:b/>
          <w:bCs/>
          <w:color w:val="000000"/>
        </w:rPr>
        <w:t>Практическая работа №3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40" w:firstLine="720"/>
        <w:jc w:val="both"/>
      </w:pPr>
      <w:r>
        <w:rPr>
          <w:rStyle w:val="1"/>
          <w:color w:val="000000"/>
        </w:rPr>
        <w:t>Цель, условия и подготовка к калибровке путеизмерительных тележек. Метрологическое обеспечение и методика проведения калибровки путеизмерительных тележек.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40" w:firstLine="720"/>
        <w:jc w:val="both"/>
      </w:pPr>
      <w:r>
        <w:rPr>
          <w:rStyle w:val="1"/>
          <w:color w:val="000000"/>
        </w:rPr>
        <w:t>Проверка точности и оформление результатов калибровки путеизмерительных тележек.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firstLine="720"/>
        <w:jc w:val="both"/>
      </w:pPr>
      <w:r>
        <w:rPr>
          <w:rStyle w:val="1"/>
          <w:color w:val="000000"/>
        </w:rPr>
        <w:t>Стенд СИ-01 «Твема».</w:t>
      </w:r>
    </w:p>
    <w:p w:rsidR="000F540A" w:rsidRDefault="000F540A" w:rsidP="000F540A">
      <w:pPr>
        <w:pStyle w:val="a3"/>
        <w:shd w:val="clear" w:color="auto" w:fill="auto"/>
        <w:spacing w:before="0" w:after="129" w:line="356" w:lineRule="exact"/>
        <w:ind w:left="4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95" w:line="270" w:lineRule="exact"/>
        <w:ind w:right="20" w:firstLine="0"/>
      </w:pPr>
      <w:r>
        <w:rPr>
          <w:rStyle w:val="21"/>
          <w:b/>
          <w:bCs/>
          <w:color w:val="000000"/>
        </w:rPr>
        <w:t>Практическая работа №4</w:t>
      </w:r>
    </w:p>
    <w:p w:rsidR="000F540A" w:rsidRDefault="000F540A" w:rsidP="000F540A">
      <w:pPr>
        <w:pStyle w:val="a3"/>
        <w:shd w:val="clear" w:color="auto" w:fill="auto"/>
        <w:spacing w:before="0" w:after="0" w:line="356" w:lineRule="exact"/>
        <w:ind w:left="40" w:right="40" w:firstLine="720"/>
        <w:jc w:val="both"/>
      </w:pPr>
      <w:r>
        <w:rPr>
          <w:rStyle w:val="1"/>
          <w:color w:val="000000"/>
        </w:rPr>
        <w:t>Промер пути путеизмерительной тележкой на специально выделенном тупике или участке пути длиной не менее 200 м, включающем в себя нормальный съезд или одиночный обыкновенный стрелочный перевод.</w:t>
      </w:r>
    </w:p>
    <w:p w:rsidR="000F540A" w:rsidRDefault="000F540A" w:rsidP="000F540A">
      <w:pPr>
        <w:pStyle w:val="a3"/>
        <w:shd w:val="clear" w:color="auto" w:fill="auto"/>
        <w:spacing w:before="0" w:after="129" w:line="356" w:lineRule="exact"/>
        <w:ind w:left="40" w:firstLine="72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line="270" w:lineRule="exact"/>
        <w:ind w:right="20" w:firstLine="0"/>
        <w:jc w:val="both"/>
      </w:pPr>
      <w:r w:rsidRPr="007B075E">
        <w:rPr>
          <w:rStyle w:val="21"/>
          <w:b/>
          <w:bCs/>
          <w:color w:val="000000"/>
        </w:rPr>
        <w:t xml:space="preserve">          </w:t>
      </w:r>
      <w:r>
        <w:rPr>
          <w:rStyle w:val="21"/>
          <w:b/>
          <w:bCs/>
          <w:color w:val="000000"/>
        </w:rPr>
        <w:t>Тема 10.4 Обработка и анализ результатов измерений параметров геометрии рельсовой колеи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>Изучаются основные положения «Инструкции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поездов», утвержденной МПС России от 14.10.1997 №ЦП-515 (в ред. приказа МПС России от 11.08.2003 №60).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>Порядок контроля, оценки и регистрации параметров рельсовой колеи путеизмерителями. Степени отступлений параметров геометрии рельсовой колеи. Допускаемые скорости движения. Оценка отдельных отступлений, километров и участков пути.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 xml:space="preserve">Расшифровка фиксируемых на ленте записей состояния пути или </w:t>
      </w:r>
      <w:r>
        <w:rPr>
          <w:rStyle w:val="1"/>
          <w:color w:val="000000"/>
        </w:rPr>
        <w:lastRenderedPageBreak/>
        <w:t>неровностей на поверхности катания головок рельсов.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40" w:firstLine="720"/>
        <w:jc w:val="both"/>
      </w:pPr>
      <w:r>
        <w:rPr>
          <w:rStyle w:val="1"/>
          <w:color w:val="000000"/>
        </w:rPr>
        <w:t>Работа с регистратором путеизмерительной тележки. Считывание данных с электронного блока. Форматирование памяти электронного блока. Установка времени и даты.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 xml:space="preserve">Работа с файлами, имеющими расширение </w:t>
      </w:r>
      <w:r w:rsidRPr="00AD2245">
        <w:rPr>
          <w:rStyle w:val="1"/>
          <w:color w:val="000000"/>
        </w:rPr>
        <w:t>*</w:t>
      </w:r>
      <w:r>
        <w:rPr>
          <w:rStyle w:val="1"/>
          <w:color w:val="000000"/>
          <w:lang w:val="en-US"/>
        </w:rPr>
        <w:t>WMT</w:t>
      </w:r>
      <w:r w:rsidRPr="00AD224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и </w:t>
      </w:r>
      <w:r w:rsidRPr="00AD2245">
        <w:rPr>
          <w:rStyle w:val="1"/>
          <w:color w:val="000000"/>
        </w:rPr>
        <w:t>*</w:t>
      </w:r>
      <w:r>
        <w:rPr>
          <w:rStyle w:val="1"/>
          <w:color w:val="000000"/>
          <w:lang w:val="en-US"/>
        </w:rPr>
        <w:t>RWA</w:t>
      </w:r>
      <w:r w:rsidRPr="00AD2245">
        <w:rPr>
          <w:rStyle w:val="1"/>
          <w:color w:val="000000"/>
        </w:rPr>
        <w:t xml:space="preserve">. </w:t>
      </w:r>
      <w:r>
        <w:rPr>
          <w:rStyle w:val="1"/>
          <w:color w:val="000000"/>
        </w:rPr>
        <w:t>Открытие и сохранение файла. Архивный файл.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База паспортных данных дистанции пути. Административная структура. Мосты и тоннели. Участки с железобетонными шпалами до 1996 г. выпуска. Кривые участки пути. Содержание прямых участков пути по шаблону. Прямые участки пути с возвышенной нитью. Установленные скорости движения поездов по контролируемым участкам.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Состав базы паспортных данных программного обеспечения путеизмерительных тележек. Редактирование станций и направлений. Административная структура. Контролируемые пути. Объекты пути. Порядок заполнения базы паспортных данных. Печать базы паспортных данных.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Лента путеизмерительной тележки. Таблицы-навигаторы. Инструменты. Масштаб. Указатель. Выделение области. Условные обозначения.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Добавление объектов пути. Возвышение. Отвод возвышения. Норма ширины колеи. Отвод ширины колеи. Установленная скорость. Шпалы. Мост/тоннель. Боковой износ. Радиус. Стрелка.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Создание путевой ленты. Печать. Объединение лент. Автоматизированная расшифровка. Ручная расшифровка.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Ведомость отступлений. Ведомость корректировок. Ведомость неисправностей. Ведомость оценки состояния пути. Ведомость балловой оценки. Ведомость статистических характеристик параметров пути.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firstLine="700"/>
        <w:jc w:val="both"/>
      </w:pPr>
      <w:r>
        <w:rPr>
          <w:rStyle w:val="1"/>
          <w:color w:val="000000"/>
        </w:rPr>
        <w:t>Расчет контрольного участка пути.</w:t>
      </w:r>
    </w:p>
    <w:p w:rsidR="000F540A" w:rsidRDefault="000F540A" w:rsidP="000F540A">
      <w:pPr>
        <w:pStyle w:val="a3"/>
        <w:shd w:val="clear" w:color="auto" w:fill="auto"/>
        <w:spacing w:before="0" w:after="132"/>
        <w:ind w:left="40" w:firstLine="700"/>
        <w:jc w:val="both"/>
      </w:pPr>
      <w:r>
        <w:rPr>
          <w:rStyle w:val="1"/>
          <w:color w:val="000000"/>
        </w:rPr>
        <w:t>Требования охраны труда при производстве работ.</w:t>
      </w:r>
    </w:p>
    <w:p w:rsidR="000F540A" w:rsidRDefault="000F540A" w:rsidP="000F540A">
      <w:pPr>
        <w:pStyle w:val="22"/>
        <w:shd w:val="clear" w:color="auto" w:fill="auto"/>
        <w:spacing w:after="100" w:line="270" w:lineRule="exact"/>
        <w:ind w:firstLine="0"/>
      </w:pPr>
      <w:r>
        <w:rPr>
          <w:rStyle w:val="21"/>
          <w:b/>
          <w:bCs/>
          <w:color w:val="000000"/>
        </w:rPr>
        <w:t>Практическая работа №5</w:t>
      </w:r>
    </w:p>
    <w:p w:rsidR="000F540A" w:rsidRDefault="000F540A" w:rsidP="000F540A">
      <w:pPr>
        <w:pStyle w:val="a3"/>
        <w:shd w:val="clear" w:color="auto" w:fill="auto"/>
        <w:spacing w:before="0" w:after="132"/>
        <w:ind w:left="40" w:right="20" w:firstLine="700"/>
        <w:jc w:val="both"/>
      </w:pPr>
      <w:r>
        <w:rPr>
          <w:rStyle w:val="1"/>
          <w:color w:val="000000"/>
        </w:rPr>
        <w:t>Составление базы паспортных данных дистанции пути для путеизмерительных тележек. Редактирование станций и направлений. Административная структура. Контролируемые пути. Объекты пути. Добавление объектов пути. Порядок заполнения базы паспортных данных. Печать базы паспортных данных.</w:t>
      </w:r>
    </w:p>
    <w:p w:rsidR="000F540A" w:rsidRDefault="000F540A" w:rsidP="000F540A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after="96" w:line="270" w:lineRule="exact"/>
        <w:ind w:right="20" w:firstLine="0"/>
      </w:pPr>
      <w:r>
        <w:rPr>
          <w:rStyle w:val="21"/>
          <w:b/>
          <w:bCs/>
          <w:color w:val="000000"/>
        </w:rPr>
        <w:t>ПТЭ, инструкции и безопасность движения</w:t>
      </w:r>
    </w:p>
    <w:p w:rsidR="000F540A" w:rsidRDefault="000F540A" w:rsidP="000F540A">
      <w:pPr>
        <w:pStyle w:val="a3"/>
        <w:shd w:val="clear" w:color="auto" w:fill="auto"/>
        <w:spacing w:before="0" w:after="0"/>
        <w:ind w:left="40" w:right="20" w:firstLine="700"/>
        <w:jc w:val="both"/>
      </w:pPr>
      <w:r>
        <w:rPr>
          <w:rStyle w:val="1"/>
          <w:color w:val="000000"/>
        </w:rPr>
        <w:t>Предмет изучается в соответствии с распоряжением ОАО «РЖД» от</w:t>
      </w:r>
    </w:p>
    <w:p w:rsidR="000F540A" w:rsidRDefault="000F540A" w:rsidP="000F540A">
      <w:pPr>
        <w:pStyle w:val="a3"/>
        <w:numPr>
          <w:ilvl w:val="0"/>
          <w:numId w:val="5"/>
        </w:numPr>
        <w:shd w:val="clear" w:color="auto" w:fill="auto"/>
        <w:tabs>
          <w:tab w:val="left" w:pos="1523"/>
        </w:tabs>
        <w:spacing w:before="0" w:after="0"/>
        <w:ind w:left="40" w:right="20"/>
        <w:jc w:val="both"/>
      </w:pPr>
      <w:r>
        <w:rPr>
          <w:rStyle w:val="1"/>
          <w:color w:val="000000"/>
        </w:rPr>
        <w:t>№1065р (в ред. распоряжения ОАО «РЖД» от 26.06.2012 №1264р) «О правилах технической эксплуатации железных дорог Российской Федерации», утвержденных приказом Минтранса России от 21.12.2010 №286 (в ред. приказа Минтранса России от 13.06.2012 №164) и распоряжением</w:t>
      </w:r>
    </w:p>
    <w:p w:rsidR="000F540A" w:rsidRDefault="000F540A" w:rsidP="000F540A">
      <w:pPr>
        <w:pStyle w:val="a3"/>
        <w:shd w:val="clear" w:color="auto" w:fill="auto"/>
        <w:spacing w:before="0" w:after="0"/>
      </w:pPr>
      <w:r>
        <w:rPr>
          <w:rStyle w:val="1"/>
          <w:color w:val="000000"/>
        </w:rPr>
        <w:lastRenderedPageBreak/>
        <w:t>ОАО «РЖД» от 26.03.2013 №731р «О проведении аттестации работников</w:t>
      </w:r>
    </w:p>
    <w:p w:rsidR="000F540A" w:rsidRDefault="000F540A" w:rsidP="000F540A">
      <w:pPr>
        <w:pStyle w:val="a3"/>
        <w:shd w:val="clear" w:color="auto" w:fill="auto"/>
        <w:spacing w:before="0" w:after="0"/>
        <w:ind w:left="20" w:right="20"/>
        <w:jc w:val="both"/>
      </w:pPr>
      <w:r>
        <w:rPr>
          <w:rStyle w:val="1"/>
          <w:color w:val="000000"/>
        </w:rPr>
        <w:t>ОАО «РЖД», производственная деятельность которых связана с движением поездов и маневровой работой на железнодорожных путях общего пользования».</w:t>
      </w:r>
    </w:p>
    <w:p w:rsidR="000F540A" w:rsidRDefault="000F540A" w:rsidP="000F540A">
      <w:pPr>
        <w:pStyle w:val="a3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  <w:color w:val="000000"/>
        </w:rPr>
        <w:t>Изучаются «Инструкция по сигнализации на железнодорожном транспорте Российской Федерации» (Приложение №7 к ПТЭ), «Инструкция по движению поездов и маневровой работе на железнодорожном транспорте Российской Федерации» (Приложение №8 к ПТЭ), утвержденные приказом Минтранса России от 21.12.2010 №286 (в ред. приказа Минтранса России от</w:t>
      </w:r>
    </w:p>
    <w:p w:rsidR="000F540A" w:rsidRPr="007B075E" w:rsidRDefault="000F540A" w:rsidP="000F540A">
      <w:pPr>
        <w:pStyle w:val="a3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/>
        <w:ind w:left="20" w:right="20"/>
        <w:jc w:val="both"/>
        <w:rPr>
          <w:rStyle w:val="1"/>
        </w:rPr>
      </w:pPr>
      <w:r>
        <w:rPr>
          <w:rStyle w:val="1"/>
          <w:color w:val="000000"/>
        </w:rPr>
        <w:t>№162), «Инструкция по обеспечению безопасности движения поездов при производстве путевых работ», утвержденная распоряжением ОАО «РЖД» от 29.12.2012 №2790р.</w:t>
      </w:r>
    </w:p>
    <w:p w:rsidR="009A47A9" w:rsidRPr="000F540A" w:rsidRDefault="000F540A" w:rsidP="000F540A">
      <w:bookmarkStart w:id="6" w:name="_GoBack"/>
      <w:bookmarkEnd w:id="6"/>
    </w:p>
    <w:sectPr w:rsidR="009A47A9" w:rsidRPr="000F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CD" w:rsidRDefault="000F540A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CD" w:rsidRDefault="000F540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1191895</wp:posOffset>
              </wp:positionV>
              <wp:extent cx="70485" cy="160655"/>
              <wp:effectExtent l="3175" t="127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FCD" w:rsidRDefault="000F540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540A">
                            <w:rPr>
                              <w:rStyle w:val="a7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0.5pt;margin-top:93.8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" filled="f" stroked="f">
              <v:textbox style="mso-fit-shape-to-text:t" inset="0,0,0,0">
                <w:txbxContent>
                  <w:p w:rsidR="00755FCD" w:rsidRDefault="000F540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540A">
                      <w:rPr>
                        <w:rStyle w:val="a7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1"/>
      <w:numFmt w:val="decimal"/>
      <w:lvlText w:val="1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2"/>
      <w:numFmt w:val="decimal"/>
      <w:lvlText w:val="04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1AAE30A4"/>
    <w:multiLevelType w:val="hybridMultilevel"/>
    <w:tmpl w:val="FC946C40"/>
    <w:lvl w:ilvl="0" w:tplc="13A03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9"/>
    <w:rsid w:val="000F540A"/>
    <w:rsid w:val="001B0509"/>
    <w:rsid w:val="00543D1B"/>
    <w:rsid w:val="00770B5F"/>
    <w:rsid w:val="00B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5380D1-770A-49BF-BAA6-E0ACE12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B05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B0509"/>
    <w:pPr>
      <w:shd w:val="clear" w:color="auto" w:fill="FFFFFF"/>
      <w:spacing w:before="4740" w:after="780" w:line="360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B05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rsid w:val="001B05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B0509"/>
    <w:pPr>
      <w:shd w:val="clear" w:color="auto" w:fill="FFFFFF"/>
      <w:spacing w:after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Основной текст (2)_"/>
    <w:link w:val="22"/>
    <w:uiPriority w:val="99"/>
    <w:rsid w:val="00770B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770B5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Основной текст + Курсив"/>
    <w:uiPriority w:val="99"/>
    <w:rsid w:val="00770B5F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3 pt"/>
    <w:uiPriority w:val="99"/>
    <w:rsid w:val="00770B5F"/>
    <w:rPr>
      <w:rFonts w:ascii="Microsoft Sans Serif" w:hAnsi="Microsoft Sans Serif" w:cs="Microsoft Sans Serif"/>
      <w:noProof/>
      <w:sz w:val="26"/>
      <w:szCs w:val="26"/>
      <w:u w:val="none"/>
    </w:rPr>
  </w:style>
  <w:style w:type="character" w:customStyle="1" w:styleId="12pt">
    <w:name w:val="Основной текст + 12 pt"/>
    <w:uiPriority w:val="99"/>
    <w:rsid w:val="00770B5F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10pt">
    <w:name w:val="Основной текст + 10 pt"/>
    <w:uiPriority w:val="99"/>
    <w:rsid w:val="00770B5F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rsid w:val="00770B5F"/>
    <w:pPr>
      <w:shd w:val="clear" w:color="auto" w:fill="FFFFFF"/>
      <w:spacing w:line="360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6">
    <w:name w:val="Колонтитул_"/>
    <w:link w:val="11"/>
    <w:uiPriority w:val="99"/>
    <w:rsid w:val="000F540A"/>
    <w:rPr>
      <w:rFonts w:ascii="Times New Roman" w:hAnsi="Times New Roman" w:cs="Times New Roman"/>
      <w:noProof/>
      <w:shd w:val="clear" w:color="auto" w:fill="FFFFFF"/>
    </w:rPr>
  </w:style>
  <w:style w:type="character" w:customStyle="1" w:styleId="a7">
    <w:name w:val="Колонтитул"/>
    <w:basedOn w:val="a6"/>
    <w:uiPriority w:val="99"/>
    <w:rsid w:val="000F540A"/>
    <w:rPr>
      <w:rFonts w:ascii="Times New Roman" w:hAnsi="Times New Roman" w:cs="Times New Roman"/>
      <w:noProof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0F540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uiPriority w:val="99"/>
    <w:rsid w:val="000F54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link w:val="a9"/>
    <w:uiPriority w:val="99"/>
    <w:rsid w:val="000F54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Подпись к таблице + Не полужирный"/>
    <w:aliases w:val="Курсив"/>
    <w:uiPriority w:val="99"/>
    <w:rsid w:val="000F540A"/>
    <w:rPr>
      <w:rFonts w:ascii="Times New Roman" w:hAnsi="Times New Roman" w:cs="Times New Roman"/>
      <w:b w:val="0"/>
      <w:bCs w:val="0"/>
      <w:i/>
      <w:iCs/>
      <w:sz w:val="27"/>
      <w:szCs w:val="27"/>
      <w:u w:val="none"/>
    </w:rPr>
  </w:style>
  <w:style w:type="character" w:customStyle="1" w:styleId="14pt">
    <w:name w:val="Основной текст + 14 pt"/>
    <w:uiPriority w:val="99"/>
    <w:rsid w:val="000F540A"/>
    <w:rPr>
      <w:rFonts w:ascii="Times New Roman" w:hAnsi="Times New Roman" w:cs="Times New Roman"/>
      <w:noProof/>
      <w:sz w:val="28"/>
      <w:szCs w:val="28"/>
      <w:u w:val="none"/>
    </w:rPr>
  </w:style>
  <w:style w:type="paragraph" w:customStyle="1" w:styleId="11">
    <w:name w:val="Колонтитул1"/>
    <w:basedOn w:val="a"/>
    <w:link w:val="a6"/>
    <w:uiPriority w:val="99"/>
    <w:rsid w:val="000F540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F540A"/>
    <w:pPr>
      <w:shd w:val="clear" w:color="auto" w:fill="FFFFFF"/>
      <w:spacing w:before="60" w:line="482" w:lineRule="exac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F540A"/>
    <w:pPr>
      <w:shd w:val="clear" w:color="auto" w:fill="FFFFFF"/>
      <w:spacing w:line="482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0F540A"/>
    <w:pPr>
      <w:shd w:val="clear" w:color="auto" w:fill="FFFFFF"/>
      <w:spacing w:line="479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Кашицина</dc:creator>
  <cp:keywords/>
  <dc:description/>
  <cp:lastModifiedBy>Светлана В. Кашицина</cp:lastModifiedBy>
  <cp:revision>2</cp:revision>
  <dcterms:created xsi:type="dcterms:W3CDTF">2021-04-21T13:22:00Z</dcterms:created>
  <dcterms:modified xsi:type="dcterms:W3CDTF">2021-04-21T13:22:00Z</dcterms:modified>
</cp:coreProperties>
</file>