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1" w:rsidRPr="00991592" w:rsidRDefault="00B35FAE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ф</w:t>
      </w:r>
      <w:r w:rsidR="005B5D91" w:rsidRPr="00991592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</w:t>
      </w:r>
    </w:p>
    <w:p w:rsidR="005B5D91" w:rsidRPr="00991592" w:rsidRDefault="005B5D91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высшего образования «Самарский государственный университет путей сообщения» в </w:t>
      </w:r>
      <w:proofErr w:type="gramStart"/>
      <w:r w:rsidRPr="009915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1592">
        <w:rPr>
          <w:rFonts w:ascii="Times New Roman" w:hAnsi="Times New Roman" w:cs="Times New Roman"/>
          <w:sz w:val="24"/>
          <w:szCs w:val="24"/>
        </w:rPr>
        <w:t>. Нижнем Новгороде</w:t>
      </w:r>
    </w:p>
    <w:p w:rsidR="005B5D91" w:rsidRPr="00991592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1" w:rsidRPr="00991592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D91" w:rsidRPr="00991592" w:rsidRDefault="005B5D91" w:rsidP="005B5D91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99159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5B5D91" w:rsidRPr="00991592" w:rsidRDefault="00C6775C" w:rsidP="005B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/>
          <w:b/>
          <w:sz w:val="24"/>
          <w:szCs w:val="24"/>
        </w:rPr>
        <w:t>23.05.06 Строительство железных дорог, мостов и транспортных тоннелей</w:t>
      </w:r>
    </w:p>
    <w:p w:rsidR="005B5D91" w:rsidRPr="00991592" w:rsidRDefault="005B5D91" w:rsidP="005B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92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="00C6775C" w:rsidRPr="00991592">
        <w:rPr>
          <w:rFonts w:ascii="Times New Roman" w:hAnsi="Times New Roman"/>
          <w:b/>
          <w:sz w:val="24"/>
          <w:szCs w:val="24"/>
        </w:rPr>
        <w:t>Управление техническим состоянием железнодорожного пути</w:t>
      </w:r>
    </w:p>
    <w:p w:rsidR="00890A3F" w:rsidRPr="00991592" w:rsidRDefault="001573A6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91592">
        <w:rPr>
          <w:rFonts w:ascii="Times New Roman" w:hAnsi="Times New Roman" w:cs="Times New Roman"/>
          <w:sz w:val="24"/>
          <w:szCs w:val="24"/>
        </w:rPr>
        <w:t>201</w:t>
      </w:r>
      <w:r w:rsidR="00A4514B" w:rsidRPr="00991592">
        <w:rPr>
          <w:rFonts w:ascii="Times New Roman" w:hAnsi="Times New Roman" w:cs="Times New Roman"/>
          <w:sz w:val="24"/>
          <w:szCs w:val="24"/>
        </w:rPr>
        <w:t>9</w:t>
      </w:r>
      <w:r w:rsidRPr="00991592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tbl>
      <w:tblPr>
        <w:tblW w:w="14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116"/>
        <w:gridCol w:w="3263"/>
        <w:gridCol w:w="3969"/>
        <w:gridCol w:w="3827"/>
      </w:tblGrid>
      <w:tr w:rsidR="005B5D91" w:rsidRPr="001A4D43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E76454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Наименование дисциплины (м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дуля), практик в соответствии с учебным планом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5B5D91">
            <w:pPr>
              <w:spacing w:after="0" w:line="240" w:lineRule="auto"/>
              <w:ind w:left="144" w:right="13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4D43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</w:t>
            </w:r>
            <w:proofErr w:type="spellEnd"/>
            <w:r w:rsidRPr="001A4D43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 и помещений для самостоятельной р</w:t>
            </w:r>
            <w:r w:rsidRPr="001A4D4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/>
                <w:sz w:val="20"/>
                <w:szCs w:val="20"/>
              </w:rPr>
              <w:t>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5B5D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5B5D91" w:rsidRPr="001A4D43" w:rsidRDefault="005B5D91" w:rsidP="005B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5B5D91" w:rsidRPr="001A4D43" w:rsidTr="00046819"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1A4D43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1A4D4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1A4D43" w:rsidRDefault="00046819" w:rsidP="000468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1A4D4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1A4D43" w:rsidRDefault="00E37532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1A4D4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1A4D43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1A4D43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1A4D4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4366EE" w:rsidRPr="001A4D43">
              <w:rPr>
                <w:rFonts w:ascii="Times New Roman" w:hAnsi="Times New Roman"/>
                <w:sz w:val="20"/>
                <w:szCs w:val="20"/>
              </w:rPr>
              <w:t xml:space="preserve"> (история </w:t>
            </w:r>
            <w:proofErr w:type="spellStart"/>
            <w:r w:rsidR="004366EE" w:rsidRPr="001A4D43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="004366EE" w:rsidRPr="001A4D43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="004366EE" w:rsidRPr="001A4D43">
              <w:rPr>
                <w:rFonts w:ascii="Times New Roman" w:hAnsi="Times New Roman"/>
                <w:sz w:val="20"/>
                <w:szCs w:val="20"/>
              </w:rPr>
              <w:t>сеобщая</w:t>
            </w:r>
            <w:proofErr w:type="spellEnd"/>
            <w:r w:rsidR="004366EE" w:rsidRPr="001A4D43">
              <w:rPr>
                <w:rFonts w:ascii="Times New Roman" w:hAnsi="Times New Roman"/>
                <w:sz w:val="20"/>
                <w:szCs w:val="20"/>
              </w:rPr>
              <w:t xml:space="preserve"> история)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1A4D4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1A4D43" w:rsidTr="00046819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1A4D4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«Иностранных языков»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414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- 16 шт.,  стулья ученические – 32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1A4D43" w:rsidRDefault="00046819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 - линг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фонный кабинет «Диалог - М.Верст -2.0» переносной на 16 мест.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1A4D43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1A4D4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1A4D43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366EE" w:rsidRPr="001A4D43" w:rsidRDefault="00E3753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046819" w:rsidRPr="001A4D4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1A4D43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Лаборатория:  Охрана труда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304</w:t>
            </w:r>
            <w:r w:rsidRPr="001A4D43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Специализированная мебель: 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- 7 шт.,  стулья ученические – 19 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Лабораторное оборудование: измеритель шума и вибрации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стендов 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Тренажер - многофункциональный инт</w:t>
            </w:r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е</w:t>
            </w:r>
            <w:r w:rsidRPr="001A4D4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рактивный учебно-тренажерный комплекс «Основы первой помощи» - 1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76C91" w:rsidRPr="001A4D43" w:rsidRDefault="00076C91" w:rsidP="00076C91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6" w:type="dxa"/>
            <w:vMerge w:val="restar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«Математики»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Макеты – макеты объемных геометрич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ских фигур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«Математики»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 46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преп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лицензия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Учебно-наглядные пособия - комплект 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Физики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312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25шт., стулья ученические – 41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 - 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ные стенды: стенд  «Изучение собстве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ных колебаний пружинного маятника»; стенд «Снятие 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ристик электронной лампы»; стенд «О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горизонтальной составляющей вектора напряженности  магнитного поля земли»; стенд «Изучение законов вращ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тельного движения»; стенд «Определение отношения теплоемкостей воздуха мет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КлеммнаДезорма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»; стенд «Знакомс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 с работой  электронного осциллогр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фа»; стенд «Измерение момента инерции махового колеса и силы трения в опорах»;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«Определение коэффициента вну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реннего трения  жидкости по методу ст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кса»; стенд «Определение момента ине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тела методом крутильных колеб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ний»; стенд «Снятие </w:t>
            </w:r>
            <w:proofErr w:type="spellStart"/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рактеристик селенового и германиевого выпрямителей; стенд «Определение емк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сти конденсатора с помощью баллистич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гальванометра»;  сушильный шкаф СНОЛ – 1 шт., амперметр демонстрац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онный – 1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есы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настольные – 1 шт., весы технические с разновесами – 1 шт.,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универсальный источник питания УИП-2 – 1 шт., стенд «Измерение удельной инт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гральной чувствительности и снятие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вольт-амперной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характеристики фотоэл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мента с внутреннем фотоэффектом фот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сопротивления»; стенд «Определение длины световой волны»;  стенд «Опред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ление концентрации водного раствора 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хара по средством поляриметра»;    стенд «Определение радиуса кривизны линзы с помощью колец Ньютона, полученных в монохроматическом свете»;  стенд «О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показателя преломления стекла с помощью микроскопа»;  стенд «Опред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ление закона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Малюса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»;  насос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Комовск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го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аппарат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Клемма-Дезорма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 термометр демонстрационный – 1 шт.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Начертательная геометрия и ко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пьютерная графика</w:t>
            </w:r>
          </w:p>
          <w:p w:rsidR="001A4D43" w:rsidRPr="001A4D43" w:rsidRDefault="001A4D43" w:rsidP="00076C91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C238E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5F2488" w:rsidRDefault="001A4D43" w:rsidP="00782A8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нятий семинарского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A4D43" w:rsidRPr="005F2488" w:rsidRDefault="001A4D43" w:rsidP="00782A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5F2488" w:rsidRDefault="001A4D43" w:rsidP="00782A8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A4D43" w:rsidRPr="005F2488" w:rsidRDefault="001A4D43" w:rsidP="00782A8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C40377" w:rsidRDefault="001A4D43" w:rsidP="00782A89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НП-18-00223 от 17.09.2018 </w:t>
            </w:r>
          </w:p>
          <w:p w:rsidR="001A4D43" w:rsidRPr="005F2488" w:rsidRDefault="001A4D43" w:rsidP="00782A89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1A4D43" w:rsidRPr="005F2488" w:rsidRDefault="001A4D43" w:rsidP="00782A89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5F2488" w:rsidRDefault="001A4D43" w:rsidP="00782A8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нятий семинарского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A4D43" w:rsidRPr="005F2488" w:rsidRDefault="001A4D43" w:rsidP="00782A8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C40377" w:rsidRDefault="001A4D43" w:rsidP="00782A89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- 23 шт.,  стулья ученические –23 шт., доска настенная – 1 шт., стол пр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A4D43" w:rsidRPr="005F2488" w:rsidRDefault="001A4D43" w:rsidP="00782A8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377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C403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0377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C40377" w:rsidRDefault="001A4D43" w:rsidP="00782A89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КОМПАС – 3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онный</w:t>
            </w:r>
            <w:proofErr w:type="spellEnd"/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НП-18-00222 от 05.10.2018 </w:t>
            </w:r>
          </w:p>
          <w:p w:rsidR="001A4D43" w:rsidRPr="005F2488" w:rsidRDefault="001A4D43" w:rsidP="00782A89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1A4D43" w:rsidRPr="005F2488" w:rsidRDefault="001A4D43" w:rsidP="00782A89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6C91" w:rsidRPr="001A4D43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66" w:lineRule="exact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Инженерная геодезия и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геоинфо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матика</w:t>
            </w:r>
            <w:proofErr w:type="spellEnd"/>
          </w:p>
          <w:p w:rsidR="00076C91" w:rsidRPr="001A4D43" w:rsidRDefault="00076C91" w:rsidP="00076C91">
            <w:pPr>
              <w:pStyle w:val="Style12"/>
              <w:spacing w:line="266" w:lineRule="exact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 Геодезия и геол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гия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(аудитория № 512),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нивелир С-410 – 1 шт., теодолит 4-Т30П – 1 шт., шт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тив </w:t>
            </w:r>
            <w:r w:rsidRPr="001A4D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6-2 </w:t>
            </w:r>
            <w:proofErr w:type="spell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аллюминевая</w:t>
            </w:r>
            <w:proofErr w:type="spellEnd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, плоская головка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транспорта России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бинет «Истории»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- 19 шт., стулья ученические – 38 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Русский язык и </w:t>
            </w:r>
            <w:proofErr w:type="gramStart"/>
            <w:r w:rsidRPr="001A4D43">
              <w:rPr>
                <w:rFonts w:ascii="Times New Roman" w:hAnsi="Times New Roman"/>
                <w:sz w:val="20"/>
                <w:szCs w:val="20"/>
              </w:rPr>
              <w:t>деловые</w:t>
            </w:r>
            <w:proofErr w:type="gram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комуник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1A4D43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Организация доступной среды на транспорте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1A4D43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  <w:p w:rsidR="00076C91" w:rsidRPr="001A4D43" w:rsidRDefault="00076C91" w:rsidP="00076C91">
            <w:pPr>
              <w:pStyle w:val="Style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213B" w:rsidRPr="001A4D43" w:rsidRDefault="00076C91" w:rsidP="00AD213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 типа - </w:t>
            </w:r>
            <w:r w:rsidR="00AD213B"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AD213B"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AD213B"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="00AD213B"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="00AD213B"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="00AD213B"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AD213B"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="00AD213B"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AD213B" w:rsidP="001A4D4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Химия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301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– 15 шт.,  стулья ученические – 30шт., доска настенная – 1 шт., стол пр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РН – метр  карманный – 2 шт., аппарат ААН – 1 шт., весы аналитические АДВ – 200М – 2 шт., весы технические с разновесами – 4 шт.,  насос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Шинца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 шт.,  прибор ФЭК – 56П – 1 шт.,  термометр демонстрационный – 1 шт., термометр ТЛ – 6 – 1 шт., ступка с пестиком – 2 шт.,  стол – витрина обра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цов – 8 шт., модель решетки графита – 1 шт., электронные весы – 1 шт., химич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 посуда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реактивы для проведения  лабораторных работ, прибор для электр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лиза (6 шт.)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1A4D43">
            <w:pPr>
              <w:spacing w:after="0" w:line="240" w:lineRule="auto"/>
              <w:ind w:left="179" w:right="141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(а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дитория № 512),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нятий семинарского  типа  - Лаборатория Геодезия и геол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 xml:space="preserve">гия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(аудитория № 512),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комплект сит КП-131 для грунтов – 1 шт., воронка 9метод лунки) 1 шт., балансирный конус Васильева КВБ – 1 шт., </w:t>
            </w:r>
            <w:proofErr w:type="spell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прибот</w:t>
            </w:r>
            <w:proofErr w:type="spellEnd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УВТ – ЗМ (для определения угла </w:t>
            </w:r>
            <w:proofErr w:type="spell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естесвенного</w:t>
            </w:r>
            <w:proofErr w:type="spellEnd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отк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са песков) – 1 шт., комплект колец КП-402 – 1 шт., прибор стандартного уплотнения ПСУ СОЮЗДОРНИИ- 1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Правовое обеспечение професси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Сопротивление материалов</w:t>
            </w:r>
          </w:p>
          <w:p w:rsidR="00076C91" w:rsidRPr="001A4D43" w:rsidRDefault="00076C91" w:rsidP="00076C91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Учебно-наглядные пособия - комплект 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412,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1A4D43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1A4D4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A4D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р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1A4D43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ind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Компьютерный класс №3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412,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1A4D43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1A4D4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A4D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6C91" w:rsidRPr="001A4D43" w:rsidRDefault="00076C91" w:rsidP="001A4D43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р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1A4D43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76C91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нятий 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циализированная мебель: столы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 43571763 от 06.03.2008)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Информационные технологии на транспорте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76C91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Технические средства обучения: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8" w:right="145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1A4D43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Расчет железнодорожной кривой мет</w:t>
            </w:r>
            <w:r w:rsidRPr="001A4D43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</w:t>
            </w:r>
            <w:r w:rsidRPr="001A4D43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дом инженера Поликарпова (свободно </w:t>
            </w:r>
            <w:proofErr w:type="gramStart"/>
            <w:r w:rsidRPr="001A4D43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распространяемое</w:t>
            </w:r>
            <w:proofErr w:type="gramEnd"/>
            <w:r w:rsidRPr="001A4D43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 ПО) </w:t>
            </w:r>
            <w:hyperlink r:id="rId8" w:history="1">
              <w:r w:rsidRPr="001A4D43">
                <w:rPr>
                  <w:rFonts w:ascii="Times New Roman" w:eastAsiaTheme="minorHAnsi" w:hAnsi="Times New Roman" w:cs="Times New Roman"/>
                  <w:bCs/>
                  <w:sz w:val="20"/>
                  <w:szCs w:val="20"/>
                  <w:lang w:eastAsia="en-US"/>
                </w:rPr>
                <w:t>http://lokomotivref.ru/Programmy-dlja-zhd..htm</w:t>
              </w:r>
            </w:hyperlink>
          </w:p>
          <w:p w:rsidR="00076C91" w:rsidRPr="001A4D43" w:rsidRDefault="00076C91" w:rsidP="001A4D43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</w:tc>
      </w:tr>
      <w:tr w:rsidR="00076C91" w:rsidRPr="001A4D43" w:rsidTr="00076C91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Электотехника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и электромеханика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76C91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1A4D43">
            <w:pPr>
              <w:spacing w:after="0" w:line="240" w:lineRule="auto"/>
              <w:ind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Электротехника и электроника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305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–26 шт., стол преподавателя – 1 шт., стул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оборудов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абораторный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 «Исследование трехфазной цепи по схеме соединения - Звезда»  (1 шт.); лабораторный стенд «И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трехфазной цепи по схеме 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единения - Треугольник»  (1 шт.); лабор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«Исследование сложной ц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пи постоянного тока»  (1 шт.);  лабор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 «Исследование электрич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ских приборов» (3 шт.);лабораторный стенд  «Исследование резонанса напряж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ний»  (1 шт.);  лабораторный стенд  «И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резонанса токов»  (1 шт.);  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бораторный стенд  «Исследование эле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цепей постоянного тока» - (1 шт.); вольтметр ВК 7-9  (1 шт.),  комплект измерительных приборов  (1 шт.)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 – 10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604,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–23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604,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1A4D43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1A4D43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–23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Материаловедение и технология конструкционных материалов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10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- 14 шт.,  стулья ученические –32 шт., стол преподавателя – 1 шт., стул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прессБр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у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нелля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(1 шт.),  пресс </w:t>
            </w: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(1 шт.),  н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бор фрез,  набор токарных резцов,  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презентаций: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 плакаты (5 шт.),  диаграммы (3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Гидравлика  и гидрология</w:t>
            </w:r>
          </w:p>
          <w:p w:rsidR="00076C91" w:rsidRPr="001A4D43" w:rsidRDefault="00076C91" w:rsidP="00076C91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1A4D43">
            <w:pPr>
              <w:spacing w:after="0" w:line="240" w:lineRule="auto"/>
              <w:ind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Гидравлика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303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учен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ческие - 6 шт.,  стулья ученические –10 шт., доска настенная – 1 шт., стол преп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Лабораторная установка по гидравлике (2 шт.)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Стенд «Нормальное и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кавитационное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пытание центробежного насоса»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«Параллельное и последовательное соединение насосов»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«Определение параметров при 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течении воды из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насадков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«Определение параметров при дв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жении воды в открытых истечениях», трубный стенд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Строительные конструкции и арх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тектура транспортных сооружений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601,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–20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92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92" w:rsidRPr="001A4D43" w:rsidRDefault="00991592" w:rsidP="00991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412,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991592" w:rsidRPr="001A4D43" w:rsidRDefault="00991592" w:rsidP="00991592">
            <w:pPr>
              <w:spacing w:after="0"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991592" w:rsidRPr="001A4D43" w:rsidRDefault="00991592" w:rsidP="0099159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1A4D43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1A4D4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A4D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1592" w:rsidRPr="001A4D43" w:rsidRDefault="00991592" w:rsidP="001A4D43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р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1A4D43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Технрология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и механизация желе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з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нодорожного строительства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Строительство железных дорог, мостов и транспортных тоннелей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512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Макет фрагмента участка железнодоро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ного пути в составе: (шпалы, брусья, скрепления (КБ, ЖБР, АРС), костыли, рельсы Р-65, стыковые скрепления), набор фрагментов рельс с дефектами, модель катка для установки 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бесстыкового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пути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штангенциркуль  путевой ПШВ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контрольный шаблон ЦУП – 3Д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путевой шаблон 08809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изм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рительный путевой шаблон для измерения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подуклонки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контрольный лабор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торный шаблон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</w:t>
            </w:r>
            <w:proofErr w:type="gram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шаблон КОР (1 шт.), путевой рабочий шаблон(1 шт.), о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тический прибор ПРП (1 шт.), рейка тел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скопическая с уровнем (1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Железнодорожный путь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Строительство железных дорог, мостов и транспортных тоннелей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512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Макет фрагмента участка железнодоро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ного пути в составе: (шпалы, брусья, скрепления (КБ, ЖБР, АРС), костыли, рельсы Р-65, стыковые скрепления), набор фрагментов рельс с дефектами, модель катка для установки 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бесстыкового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пути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штангенциркуль  путевой ПШВ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контрольный шаблон ЦУП – 3Д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путевой шаблон 08809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изм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рительный путевой шаблон для измерения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подуклонки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контрольный лабор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торный шаблон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</w:t>
            </w:r>
            <w:proofErr w:type="gram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шаблон КОР (1 шт.), путевой рабочий шаблон(1 шт.), о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тический прибор ПРП (1 шт.), рейка тел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скопическая с уровнем (1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Механика грунтов, основания и фундаменты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592" w:rsidRPr="001A4D43" w:rsidTr="00A166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92" w:rsidRPr="001A4D43" w:rsidRDefault="00991592" w:rsidP="00991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991592" w:rsidRPr="001A4D43" w:rsidRDefault="00991592" w:rsidP="0099159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592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92" w:rsidRPr="001A4D43" w:rsidRDefault="00991592" w:rsidP="00991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991592" w:rsidRPr="001A4D43" w:rsidRDefault="00991592" w:rsidP="0099159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991592" w:rsidRPr="001A4D43" w:rsidRDefault="00991592" w:rsidP="0099159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1A4D4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 № 43571763 от 06.03.2008)</w:t>
            </w:r>
          </w:p>
          <w:p w:rsidR="00991592" w:rsidRPr="001A4D43" w:rsidRDefault="00991592" w:rsidP="001A4D4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991592" w:rsidRPr="001A4D43" w:rsidRDefault="00991592" w:rsidP="001A4D4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A166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Строительная механика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1A4D4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1592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92" w:rsidRPr="001A4D43" w:rsidRDefault="00991592" w:rsidP="00991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412,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991592" w:rsidRPr="001A4D43" w:rsidRDefault="00991592" w:rsidP="00991592">
            <w:pPr>
              <w:spacing w:after="0"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991592" w:rsidRPr="001A4D43" w:rsidRDefault="00991592" w:rsidP="0099159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1A4D43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1A4D4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A4D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91592" w:rsidRPr="001A4D43" w:rsidRDefault="00991592" w:rsidP="001A4D43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р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1A4D43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</w:tc>
      </w:tr>
      <w:tr w:rsidR="00076C91" w:rsidRPr="001A4D43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Метрология стандартизация и се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тификация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604,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–23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604,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- 11 шт.,  стулья ученические –23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Лаборатория 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Метрология стандартизация и сертифик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ция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620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пл. Комсомольская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ние: столы ученические - 14 шт.,  стулья ученические –30 шт., доска настенная – 1 шт., стол преподавателя – 1 шт., стул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набор ми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рометров (микрометр, микрометр 25-50, микрометр 75-100),  набор штангенцирк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лей,  микроскоп МИС – 11 (1 шт.),  секу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домер  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нятий семинарского  типа  - Лаборатория Геодезия и геол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</w:t>
            </w: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гия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(аудитория № 512),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комплект сит КП-131 для грунтов – 1 шт., воронка 9метод лунки) 1 шт., балансирный конус Васильева КВБ – 1 шт., </w:t>
            </w:r>
            <w:proofErr w:type="spell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прибот</w:t>
            </w:r>
            <w:proofErr w:type="spellEnd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УВТ – ЗМ (для определения угла </w:t>
            </w:r>
            <w:proofErr w:type="spell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естесвенного</w:t>
            </w:r>
            <w:proofErr w:type="spellEnd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отк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са песков) – 1 шт., комплект колец КП-402 – 1 шт., прибор стандартного уплотнения ПСУ СОЮЗДОРНИИ- 1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Экономика и управление прое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к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тами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мольская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76C91" w:rsidRPr="001A4D43" w:rsidRDefault="00076C91" w:rsidP="00076C91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CFA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FA" w:rsidRPr="001A4D43" w:rsidRDefault="00150CFA" w:rsidP="00150CF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FA" w:rsidRPr="001A4D43" w:rsidRDefault="00150CFA" w:rsidP="00150CFA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Организация и управление пр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изводством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FA" w:rsidRPr="001A4D43" w:rsidRDefault="00150CFA" w:rsidP="00150CFA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50CFA" w:rsidRPr="001A4D43" w:rsidRDefault="00150CFA" w:rsidP="00150CFA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50CFA" w:rsidRPr="001A4D43" w:rsidRDefault="00150CFA" w:rsidP="00150CF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FA" w:rsidRPr="001A4D43" w:rsidRDefault="00150CFA" w:rsidP="00150CFA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50CFA" w:rsidRPr="001A4D43" w:rsidRDefault="00150CFA" w:rsidP="00150CF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50CFA" w:rsidRPr="001A4D43" w:rsidRDefault="00150CFA" w:rsidP="00150CFA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FA" w:rsidRPr="001A4D43" w:rsidRDefault="00150CFA" w:rsidP="00150CFA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CFA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FA" w:rsidRPr="001A4D43" w:rsidRDefault="00150CFA" w:rsidP="00150CF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CFA" w:rsidRPr="001A4D43" w:rsidRDefault="00150CFA" w:rsidP="00150CFA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FA" w:rsidRPr="001A4D43" w:rsidRDefault="00150CFA" w:rsidP="001A4D43">
            <w:pPr>
              <w:spacing w:after="0" w:line="240" w:lineRule="auto"/>
              <w:ind w:left="178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FA" w:rsidRPr="001A4D43" w:rsidRDefault="00150CFA" w:rsidP="00150CF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CFA" w:rsidRPr="001A4D43" w:rsidRDefault="00150CFA" w:rsidP="00150CFA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Содержание мостов и тоннелей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205E57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Маетематическое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моделирование  систем и процессов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1592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92" w:rsidRPr="001A4D43" w:rsidRDefault="00991592" w:rsidP="00991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Аудитория для проведения з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нятий семинарского типа 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991592" w:rsidRPr="001A4D43" w:rsidRDefault="00991592" w:rsidP="00991592">
            <w:pPr>
              <w:spacing w:after="0"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991592" w:rsidRPr="001A4D43" w:rsidRDefault="00991592" w:rsidP="0099159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 </w:t>
            </w:r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POLUS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 (св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old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petrsu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Chairs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Mechanics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resourse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html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#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POLUS</w:t>
            </w: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Изыскания и </w:t>
            </w: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проектирования</w:t>
            </w:r>
            <w:proofErr w:type="gram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лезных дорог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Технология и механизация соде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р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жания железнодорожного пути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Строительство железных дорог, мостов и транспортных тоннелей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512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Макет фрагмента участка железнодоро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ного пути в составе: (шпалы, брусья, скрепления (КБ, ЖБР, АРС), костыли, рельсы Р-65, стыковые скрепления), набор фрагментов рельс с дефектами, модель катка для установки 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бесстыкового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пути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штангенциркуль  путевой ПШВ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контрольный шаблон ЦУП – 3Д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путевой шаблон 08809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изм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рительный путевой шаблон для измерения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подуклонки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контрольный лабор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торный шаблон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</w:t>
            </w:r>
            <w:proofErr w:type="gram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шаблон КОР (1 шт.), путевой рабочий шаблон(1 шт.), о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тический прибор ПРП (1 шт.), рейка тел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скопическая с уровнем (1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рия № 602),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Цифровые технологии в профе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с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1592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592" w:rsidRPr="001A4D43" w:rsidRDefault="00991592" w:rsidP="009915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991592" w:rsidRPr="001A4D43" w:rsidRDefault="00991592" w:rsidP="0099159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991592" w:rsidRPr="001A4D43" w:rsidRDefault="00991592" w:rsidP="0099159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 </w:t>
            </w:r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POLUS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 (св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1592" w:rsidRPr="001A4D43" w:rsidRDefault="00991592" w:rsidP="0099159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old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petrsu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Chairs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Mechanics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resourse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html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#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POLUS</w:t>
            </w: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Религии мира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Методы и </w:t>
            </w: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принцыпы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дефектоск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пии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Строительство железных дорог, мостов и транспортных тоннелей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512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Комсомольская, д.3</w:t>
            </w:r>
          </w:p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Лабораторное оборудование: 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Макет фрагмента участка железнодоро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ного пути в составе: (шпалы, брусья, скрепления (КБ, ЖБР, АРС), костыли, рельсы Р-65, стыковые скрепления), набор фрагментов рельс с дефектами, модель катка для установки 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бесстыкового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пути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штангенциркуль  путевой ПШВ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контрольный шаблон ЦУП – 3Д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путевой шаблон 08809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изм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рительный путевой шаблон для измерения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подуклонки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контрольный лабор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торный шаблон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</w:t>
            </w:r>
            <w:proofErr w:type="gram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шаблон КОР (1 шт.), путевой рабочий шаблон(1 шт.), о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тический прибор ПРП (1 шт.), рейка тел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скопическая с уровнем (1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Диагностика состояния железнод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рожного пути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Бесстыковой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путь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Земляное полотно в сложных п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годных условиях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Проектирование и расчет  элеме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тов железнодорожного пути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rPr>
          <w:trHeight w:val="2151"/>
        </w:trPr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Системы менеджмента качества  на </w:t>
            </w:r>
            <w:proofErr w:type="gramStart"/>
            <w:r w:rsidRPr="001A4D43">
              <w:rPr>
                <w:rFonts w:ascii="Times New Roman" w:hAnsi="Times New Roman"/>
                <w:sz w:val="20"/>
                <w:szCs w:val="20"/>
              </w:rPr>
              <w:t>железнодорожном</w:t>
            </w:r>
            <w:proofErr w:type="gram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сроительстве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рия № 602),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B6425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Технология и организация  ремо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н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тов пути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1A4D43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205E57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Наука и религия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205E57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1A4D43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150C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Дефектоскопия </w:t>
            </w:r>
            <w:r w:rsidR="00150CFA" w:rsidRPr="001A4D43">
              <w:rPr>
                <w:rFonts w:ascii="Times New Roman" w:hAnsi="Times New Roman"/>
                <w:sz w:val="20"/>
                <w:szCs w:val="20"/>
              </w:rPr>
              <w:t>м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остовых конс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т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рукций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Строительство железных дорог, мостов и транспортных тоннелей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512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Комсомольская, д.3</w:t>
            </w:r>
          </w:p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Лабораторное оборудование: 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Макет фрагмента участка железнодоро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ного пути в составе: (шпалы, брусья, скрепления (КБ, ЖБР, АРС), костыли, рельсы Р-65, стыковые скрепления), набор фрагментов рельс с дефектами, модель катка для установки 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бесстыкового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пути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штангенциркуль  путевой ПШВ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контрольный шаблон ЦУП – 3Д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путевой шаблон 08809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изм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рительный путевой шаблон для измерения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подуклонки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контрольный лабор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торный шаблон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</w:t>
            </w:r>
            <w:proofErr w:type="gram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шаблон КОР (1 шт.), путевой рабочий шаблон(1 шт.), о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тический прибор ПРП (1 шт.), рейка тел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скопическая с уровнем (1 шт.)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Рельсовая дефектоскопия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205E57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7" w:right="145"/>
              <w:jc w:val="both"/>
              <w:rPr>
                <w:rFonts w:eastAsiaTheme="minorHAnsi" w:cstheme="minorBidi"/>
                <w:bCs/>
                <w:lang w:eastAsia="en-US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Строительство железных дорог, мостов и транспортных тоннелей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512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Комсомольская, д.3</w:t>
            </w:r>
          </w:p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подавателя – 1 шт. 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Лабораторное оборудование: 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Макет фрагмента участка железнодоро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ного пути в составе: (шпалы, брусья, скрепления (КБ, ЖБР, АРС), костыли, рельсы Р-65, стыковые скрепления), набор фрагментов рельс с дефектами, модель катка для установки 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бесстыкового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пути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штангенциркуль  путевой ПШВ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контрольный шаблон ЦУП – 3Д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путевой шаблон 08809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изм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рительный путевой шаблон для измерения 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подуклонки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контрольный лабор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торный шаблон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(1 шт</w:t>
            </w:r>
            <w:proofErr w:type="gram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шаблон КОР (1 шт.), путевой рабочий шаблон(1 шт.), о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тический прибор ПРП (1 шт.), рейка тел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скопическая с уровнем (1 шт.)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ind w:left="137" w:right="145"/>
              <w:jc w:val="both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Иновационные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технологии в </w:t>
            </w: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мосто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>- и тоннелестроении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Инновационные технологии в области путевого хозяйства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widowControl w:val="0"/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- к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«Строительство желе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514</w:t>
            </w:r>
            <w:r w:rsidRPr="001A4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Компьютерное моделирование в среде  конечно-элементного анализа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A4D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Специализированная мебель: столы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- 33 шт.,  стулья ученические –43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1A4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4D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205E57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поорфографии</w:t>
            </w:r>
            <w:proofErr w:type="spellEnd"/>
            <w:r w:rsidRPr="001A4D43">
              <w:rPr>
                <w:rFonts w:ascii="Times New Roman" w:hAnsi="Times New Roman"/>
                <w:sz w:val="20"/>
                <w:szCs w:val="20"/>
              </w:rPr>
              <w:t xml:space="preserve"> и пунктуации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205E57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1A4D43">
              <w:rPr>
                <w:rFonts w:ascii="Times New Roman" w:hAnsi="Times New Roman"/>
                <w:sz w:val="20"/>
                <w:szCs w:val="20"/>
              </w:rPr>
              <w:t>профессиональнойр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sz w:val="20"/>
                <w:szCs w:val="20"/>
              </w:rPr>
              <w:t>торики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205E57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sz w:val="20"/>
                <w:szCs w:val="20"/>
              </w:rPr>
              <w:t>История религиозной культуры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тий лекционного типа - кабинет 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«Истории»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давателя – 1 шт., стул преподавателя – 1 шт., </w:t>
            </w:r>
            <w:proofErr w:type="gramEnd"/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4366E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6C91" w:rsidRPr="001A4D43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C91" w:rsidRPr="001A4D43" w:rsidRDefault="00076C91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курсового проект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рования (выполнения курсовых работ)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tabs>
                <w:tab w:val="left" w:pos="4011"/>
              </w:tabs>
              <w:spacing w:after="0" w:line="240" w:lineRule="auto"/>
              <w:ind w:left="142" w:right="14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514,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076C91" w:rsidRPr="001A4D43" w:rsidRDefault="00076C91" w:rsidP="00076C91">
            <w:pPr>
              <w:tabs>
                <w:tab w:val="left" w:pos="4011"/>
              </w:tabs>
              <w:spacing w:after="0" w:line="240" w:lineRule="auto"/>
              <w:ind w:left="142" w:right="144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C91" w:rsidRPr="001A4D43" w:rsidRDefault="00076C91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2008D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самостоятельной работы студентов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407</w:t>
            </w:r>
          </w:p>
          <w:p w:rsidR="001A4D43" w:rsidRPr="001A4D43" w:rsidRDefault="001A4D43" w:rsidP="00076C91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(компьютерный класс)</w:t>
            </w:r>
          </w:p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преп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17 шт., подключенные к сети «Интернет» и обеспечивающие доступ к электронной информационно- образовательной среде образовательной организации</w:t>
            </w:r>
            <w:proofErr w:type="gramEnd"/>
          </w:p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2008DE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5F2488" w:rsidRDefault="001A4D43" w:rsidP="00782A89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Библиотека – аудитория 102, </w:t>
            </w:r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г. Н. Новгород, пл. Комсомольская</w:t>
            </w:r>
            <w:proofErr w:type="gramStart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5F2488" w:rsidRDefault="001A4D43" w:rsidP="00782A8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нические - 50 шт.,  стулья ученические –50 шт., </w:t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 шт., подключенные к сети «Интернет» и обеспечивающие до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туп к электронной информационно- обр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зовательной среде образовательной орг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низации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Аудитория для групповых и инд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видуальных консультаций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tabs>
                <w:tab w:val="left" w:pos="4011"/>
              </w:tabs>
              <w:spacing w:after="0" w:line="240" w:lineRule="auto"/>
              <w:ind w:left="142" w:right="14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Аудитория № 514,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пл. Комсомольская, д.3</w:t>
            </w:r>
          </w:p>
          <w:p w:rsidR="001A4D43" w:rsidRPr="001A4D43" w:rsidRDefault="001A4D43" w:rsidP="00076C91">
            <w:pPr>
              <w:tabs>
                <w:tab w:val="left" w:pos="4011"/>
              </w:tabs>
              <w:spacing w:after="0" w:line="240" w:lineRule="auto"/>
              <w:ind w:left="142" w:right="144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tabs>
                <w:tab w:val="left" w:pos="4011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4D43" w:rsidRPr="001A4D43" w:rsidRDefault="001A4D43" w:rsidP="00076C91">
            <w:pPr>
              <w:tabs>
                <w:tab w:val="left" w:pos="4011"/>
              </w:tabs>
              <w:spacing w:after="0" w:line="240" w:lineRule="auto"/>
              <w:ind w:left="142" w:right="151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24722E">
        <w:trPr>
          <w:trHeight w:val="253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303,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Аудитория для текущего контроля и промежуточной аттестации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tabs>
                <w:tab w:val="left" w:pos="4011"/>
              </w:tabs>
              <w:spacing w:after="0" w:line="240" w:lineRule="auto"/>
              <w:ind w:left="142" w:right="14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514,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tabs>
                <w:tab w:val="left" w:pos="4011"/>
              </w:tabs>
              <w:spacing w:after="0" w:line="240" w:lineRule="auto"/>
              <w:ind w:left="142" w:right="144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tabs>
                <w:tab w:val="left" w:pos="4011"/>
              </w:tabs>
              <w:spacing w:after="0" w:line="240" w:lineRule="auto"/>
              <w:ind w:left="142" w:right="151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–40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нические - 23 шт.,  стулья ученические – 50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4D4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rPr>
          <w:trHeight w:val="112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303,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proofErr w:type="gramStart"/>
            <w:r w:rsidRPr="001A4D4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D43" w:rsidRPr="001A4D43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A4D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D43" w:rsidRPr="001A4D43" w:rsidRDefault="001A4D43" w:rsidP="00076C91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Помещение для хранения и профилактического обсл</w:t>
            </w:r>
            <w:bookmarkStart w:id="0" w:name="_GoBack"/>
            <w:bookmarkEnd w:id="0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ужив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</w:t>
            </w:r>
            <w:proofErr w:type="spellStart"/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учебногооборудования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311,</w:t>
            </w:r>
            <w:r w:rsidRPr="001A4D4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A4D43" w:rsidRPr="001A4D43" w:rsidRDefault="001A4D43" w:rsidP="00076C91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A4D4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Оборудование: стеллажи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D43" w:rsidRPr="001A4D43" w:rsidRDefault="001A4D43" w:rsidP="00076C9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35FAE" w:rsidRPr="00991592" w:rsidRDefault="00B35FAE"/>
    <w:sectPr w:rsidR="00B35FAE" w:rsidRPr="00991592" w:rsidSect="00B35FAE"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3B" w:rsidRDefault="00AD213B" w:rsidP="00890A3F">
      <w:pPr>
        <w:spacing w:after="0" w:line="240" w:lineRule="auto"/>
      </w:pPr>
      <w:r>
        <w:separator/>
      </w:r>
    </w:p>
  </w:endnote>
  <w:endnote w:type="continuationSeparator" w:id="1">
    <w:p w:rsidR="00AD213B" w:rsidRDefault="00AD213B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17789"/>
      <w:docPartObj>
        <w:docPartGallery w:val="Page Numbers (Bottom of Page)"/>
        <w:docPartUnique/>
      </w:docPartObj>
    </w:sdtPr>
    <w:sdtContent>
      <w:p w:rsidR="00AD213B" w:rsidRDefault="000B7F00">
        <w:pPr>
          <w:pStyle w:val="ad"/>
          <w:jc w:val="right"/>
        </w:pPr>
        <w:r>
          <w:fldChar w:fldCharType="begin"/>
        </w:r>
        <w:r w:rsidR="00AD213B">
          <w:instrText>PAGE   \* MERGEFORMAT</w:instrText>
        </w:r>
        <w:r>
          <w:fldChar w:fldCharType="separate"/>
        </w:r>
        <w:r w:rsidR="001A4D4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D213B" w:rsidRDefault="00AD21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3B" w:rsidRDefault="00AD213B" w:rsidP="00890A3F">
      <w:pPr>
        <w:spacing w:after="0" w:line="240" w:lineRule="auto"/>
      </w:pPr>
      <w:r>
        <w:separator/>
      </w:r>
    </w:p>
  </w:footnote>
  <w:footnote w:type="continuationSeparator" w:id="1">
    <w:p w:rsidR="00AD213B" w:rsidRDefault="00AD213B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126"/>
    <w:multiLevelType w:val="hybridMultilevel"/>
    <w:tmpl w:val="8B76A410"/>
    <w:lvl w:ilvl="0" w:tplc="E2C08C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2627D"/>
    <w:multiLevelType w:val="hybridMultilevel"/>
    <w:tmpl w:val="20DC225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70A0E6A"/>
    <w:multiLevelType w:val="hybridMultilevel"/>
    <w:tmpl w:val="707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3A5B"/>
    <w:multiLevelType w:val="hybridMultilevel"/>
    <w:tmpl w:val="421488DE"/>
    <w:lvl w:ilvl="0" w:tplc="0419000F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CF6"/>
    <w:multiLevelType w:val="hybridMultilevel"/>
    <w:tmpl w:val="D36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637A"/>
    <w:multiLevelType w:val="hybridMultilevel"/>
    <w:tmpl w:val="36A24A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D81"/>
    <w:multiLevelType w:val="hybridMultilevel"/>
    <w:tmpl w:val="CB5871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70514"/>
    <w:multiLevelType w:val="hybridMultilevel"/>
    <w:tmpl w:val="FDAEA0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2D1D"/>
    <w:multiLevelType w:val="hybridMultilevel"/>
    <w:tmpl w:val="C220C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E7607F"/>
    <w:multiLevelType w:val="hybridMultilevel"/>
    <w:tmpl w:val="FECA18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07B0"/>
    <w:multiLevelType w:val="hybridMultilevel"/>
    <w:tmpl w:val="26923538"/>
    <w:lvl w:ilvl="0" w:tplc="8DD6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767F"/>
    <w:multiLevelType w:val="hybridMultilevel"/>
    <w:tmpl w:val="9184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D66C9"/>
    <w:multiLevelType w:val="hybridMultilevel"/>
    <w:tmpl w:val="DF5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08AC"/>
    <w:rsid w:val="0001425E"/>
    <w:rsid w:val="000177D0"/>
    <w:rsid w:val="00023D3F"/>
    <w:rsid w:val="00027085"/>
    <w:rsid w:val="00032EAB"/>
    <w:rsid w:val="00041A2B"/>
    <w:rsid w:val="00045D02"/>
    <w:rsid w:val="00046819"/>
    <w:rsid w:val="0004796B"/>
    <w:rsid w:val="00063200"/>
    <w:rsid w:val="0006394C"/>
    <w:rsid w:val="00076C91"/>
    <w:rsid w:val="000826C0"/>
    <w:rsid w:val="00093C48"/>
    <w:rsid w:val="000B7F00"/>
    <w:rsid w:val="000D0031"/>
    <w:rsid w:val="00103A63"/>
    <w:rsid w:val="00107D96"/>
    <w:rsid w:val="00124B6D"/>
    <w:rsid w:val="001477EC"/>
    <w:rsid w:val="00150CFA"/>
    <w:rsid w:val="001573A6"/>
    <w:rsid w:val="0016258C"/>
    <w:rsid w:val="0019308E"/>
    <w:rsid w:val="00194471"/>
    <w:rsid w:val="00197916"/>
    <w:rsid w:val="001A4D43"/>
    <w:rsid w:val="001B4F32"/>
    <w:rsid w:val="001C3CCE"/>
    <w:rsid w:val="001C6BE1"/>
    <w:rsid w:val="001D630B"/>
    <w:rsid w:val="00205E57"/>
    <w:rsid w:val="00214AE3"/>
    <w:rsid w:val="0022776F"/>
    <w:rsid w:val="0023074A"/>
    <w:rsid w:val="00231659"/>
    <w:rsid w:val="0024722E"/>
    <w:rsid w:val="002666D2"/>
    <w:rsid w:val="00285A1F"/>
    <w:rsid w:val="002862EE"/>
    <w:rsid w:val="00296023"/>
    <w:rsid w:val="002A4BB8"/>
    <w:rsid w:val="002A7897"/>
    <w:rsid w:val="002D6E27"/>
    <w:rsid w:val="00333F4A"/>
    <w:rsid w:val="003A43D7"/>
    <w:rsid w:val="003A4819"/>
    <w:rsid w:val="003C64F0"/>
    <w:rsid w:val="003C6EC0"/>
    <w:rsid w:val="0040125D"/>
    <w:rsid w:val="00407C71"/>
    <w:rsid w:val="004366EE"/>
    <w:rsid w:val="004724E1"/>
    <w:rsid w:val="00476C01"/>
    <w:rsid w:val="0048591B"/>
    <w:rsid w:val="004A2587"/>
    <w:rsid w:val="004A5CA6"/>
    <w:rsid w:val="004C0E83"/>
    <w:rsid w:val="004D58DC"/>
    <w:rsid w:val="004E4B43"/>
    <w:rsid w:val="00517829"/>
    <w:rsid w:val="0052200B"/>
    <w:rsid w:val="0052686C"/>
    <w:rsid w:val="0054579A"/>
    <w:rsid w:val="00553B6F"/>
    <w:rsid w:val="005617E6"/>
    <w:rsid w:val="00592685"/>
    <w:rsid w:val="005A4977"/>
    <w:rsid w:val="005B5D91"/>
    <w:rsid w:val="005C56AF"/>
    <w:rsid w:val="005E231F"/>
    <w:rsid w:val="00602AB1"/>
    <w:rsid w:val="00614F4F"/>
    <w:rsid w:val="00642F2A"/>
    <w:rsid w:val="006853BD"/>
    <w:rsid w:val="00697116"/>
    <w:rsid w:val="006C0C3B"/>
    <w:rsid w:val="006C5E14"/>
    <w:rsid w:val="006C7D4C"/>
    <w:rsid w:val="006D32A0"/>
    <w:rsid w:val="006F0E52"/>
    <w:rsid w:val="006F6B47"/>
    <w:rsid w:val="00704C2C"/>
    <w:rsid w:val="007152F3"/>
    <w:rsid w:val="007240B9"/>
    <w:rsid w:val="00726D1A"/>
    <w:rsid w:val="00740DC1"/>
    <w:rsid w:val="007552A5"/>
    <w:rsid w:val="00794262"/>
    <w:rsid w:val="00842A99"/>
    <w:rsid w:val="00890A3F"/>
    <w:rsid w:val="008B79CC"/>
    <w:rsid w:val="008F0FC0"/>
    <w:rsid w:val="008F2859"/>
    <w:rsid w:val="008F3760"/>
    <w:rsid w:val="009102CB"/>
    <w:rsid w:val="0094074C"/>
    <w:rsid w:val="009759FA"/>
    <w:rsid w:val="00991592"/>
    <w:rsid w:val="00992621"/>
    <w:rsid w:val="009936D3"/>
    <w:rsid w:val="009A6976"/>
    <w:rsid w:val="009D1DF3"/>
    <w:rsid w:val="009D66D3"/>
    <w:rsid w:val="009E7F8B"/>
    <w:rsid w:val="00A03FA9"/>
    <w:rsid w:val="00A166BB"/>
    <w:rsid w:val="00A25DF2"/>
    <w:rsid w:val="00A27ED4"/>
    <w:rsid w:val="00A33100"/>
    <w:rsid w:val="00A43730"/>
    <w:rsid w:val="00A4514B"/>
    <w:rsid w:val="00AA0486"/>
    <w:rsid w:val="00AD213B"/>
    <w:rsid w:val="00AE6E99"/>
    <w:rsid w:val="00B01214"/>
    <w:rsid w:val="00B10952"/>
    <w:rsid w:val="00B33934"/>
    <w:rsid w:val="00B35FAE"/>
    <w:rsid w:val="00B43909"/>
    <w:rsid w:val="00B5090D"/>
    <w:rsid w:val="00B57A77"/>
    <w:rsid w:val="00B6425B"/>
    <w:rsid w:val="00B71A3B"/>
    <w:rsid w:val="00B847E2"/>
    <w:rsid w:val="00B935F2"/>
    <w:rsid w:val="00BA20E0"/>
    <w:rsid w:val="00BA36A9"/>
    <w:rsid w:val="00BB4078"/>
    <w:rsid w:val="00BC3DA9"/>
    <w:rsid w:val="00BC5375"/>
    <w:rsid w:val="00BC5417"/>
    <w:rsid w:val="00BD31E2"/>
    <w:rsid w:val="00BE3E74"/>
    <w:rsid w:val="00C059B2"/>
    <w:rsid w:val="00C21A9D"/>
    <w:rsid w:val="00C33F36"/>
    <w:rsid w:val="00C3601B"/>
    <w:rsid w:val="00C575BB"/>
    <w:rsid w:val="00C635FB"/>
    <w:rsid w:val="00C6560C"/>
    <w:rsid w:val="00C6775C"/>
    <w:rsid w:val="00C73B82"/>
    <w:rsid w:val="00C82FCD"/>
    <w:rsid w:val="00C93607"/>
    <w:rsid w:val="00CB0E9A"/>
    <w:rsid w:val="00CB1B6A"/>
    <w:rsid w:val="00CB5277"/>
    <w:rsid w:val="00CC4729"/>
    <w:rsid w:val="00CC5913"/>
    <w:rsid w:val="00CD0089"/>
    <w:rsid w:val="00CD761D"/>
    <w:rsid w:val="00CD7A0D"/>
    <w:rsid w:val="00CE5919"/>
    <w:rsid w:val="00CF0ED2"/>
    <w:rsid w:val="00D50076"/>
    <w:rsid w:val="00D503DD"/>
    <w:rsid w:val="00D56EF2"/>
    <w:rsid w:val="00D57596"/>
    <w:rsid w:val="00DB764C"/>
    <w:rsid w:val="00DC491D"/>
    <w:rsid w:val="00DD0127"/>
    <w:rsid w:val="00DE15F2"/>
    <w:rsid w:val="00DE5B08"/>
    <w:rsid w:val="00E023B8"/>
    <w:rsid w:val="00E050A4"/>
    <w:rsid w:val="00E33FAF"/>
    <w:rsid w:val="00E35049"/>
    <w:rsid w:val="00E37532"/>
    <w:rsid w:val="00E55049"/>
    <w:rsid w:val="00E566DF"/>
    <w:rsid w:val="00E64321"/>
    <w:rsid w:val="00E76454"/>
    <w:rsid w:val="00E90B3C"/>
    <w:rsid w:val="00EA063E"/>
    <w:rsid w:val="00EC55C5"/>
    <w:rsid w:val="00EC7C5E"/>
    <w:rsid w:val="00EE0321"/>
    <w:rsid w:val="00EE063E"/>
    <w:rsid w:val="00EF4359"/>
    <w:rsid w:val="00F00965"/>
    <w:rsid w:val="00F04E81"/>
    <w:rsid w:val="00F25DE6"/>
    <w:rsid w:val="00F710E2"/>
    <w:rsid w:val="00F95535"/>
    <w:rsid w:val="00FB62FC"/>
    <w:rsid w:val="00FC4431"/>
    <w:rsid w:val="00FD41E2"/>
    <w:rsid w:val="00FE3BEC"/>
    <w:rsid w:val="00FE457A"/>
    <w:rsid w:val="00FE4711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autoRedefine/>
    <w:qFormat/>
    <w:rsid w:val="005B5D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5B5D91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B5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5B5D9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B5D91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5D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5D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B5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D9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link w:val="af0"/>
    <w:qFormat/>
    <w:rsid w:val="005B5D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0">
    <w:name w:val="Название Знак"/>
    <w:basedOn w:val="a0"/>
    <w:link w:val="af"/>
    <w:rsid w:val="005B5D91"/>
    <w:rPr>
      <w:rFonts w:ascii="Times New Roman" w:eastAsia="Times New Roman" w:hAnsi="Times New Roman" w:cs="Times New Roman"/>
      <w:sz w:val="40"/>
      <w:szCs w:val="24"/>
    </w:rPr>
  </w:style>
  <w:style w:type="paragraph" w:styleId="af1">
    <w:name w:val="Normal (Web)"/>
    <w:basedOn w:val="a"/>
    <w:uiPriority w:val="99"/>
    <w:unhideWhenUsed/>
    <w:rsid w:val="005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B5D91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5B5D91"/>
    <w:rPr>
      <w:rFonts w:cs="Times New Roman"/>
      <w:b/>
      <w:color w:val="106BBE"/>
    </w:rPr>
  </w:style>
  <w:style w:type="paragraph" w:customStyle="1" w:styleId="Default">
    <w:name w:val="Default"/>
    <w:rsid w:val="000D0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39"/>
    <w:rsid w:val="00CD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75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omotivref.ru/Programmy-dlja-zhd.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CA6F-16E9-4E1B-9F46-1E5ECE37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41</Pages>
  <Words>11233</Words>
  <Characters>64030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Windows 10</cp:lastModifiedBy>
  <cp:revision>20</cp:revision>
  <cp:lastPrinted>2018-03-19T13:40:00Z</cp:lastPrinted>
  <dcterms:created xsi:type="dcterms:W3CDTF">2020-02-10T10:02:00Z</dcterms:created>
  <dcterms:modified xsi:type="dcterms:W3CDTF">2020-03-07T05:46:00Z</dcterms:modified>
</cp:coreProperties>
</file>