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27" w:rsidRPr="003669BD" w:rsidRDefault="00214827" w:rsidP="00214827">
      <w:pPr>
        <w:spacing w:after="0" w:line="360" w:lineRule="auto"/>
        <w:jc w:val="center"/>
        <w:rPr>
          <w:b/>
          <w:bCs/>
          <w:szCs w:val="28"/>
        </w:rPr>
      </w:pPr>
      <w:r w:rsidRPr="003669BD">
        <w:rPr>
          <w:b/>
          <w:bCs/>
          <w:szCs w:val="28"/>
        </w:rPr>
        <w:t xml:space="preserve">ФЕДЕРАЛЬНОЕ АГЕНТСТВО ЖЕЛЕЗНОДОРОЖНОГО ТРАНСПОРТА </w:t>
      </w:r>
      <w:r w:rsidRPr="003669BD">
        <w:rPr>
          <w:szCs w:val="28"/>
        </w:rPr>
        <w:br/>
      </w:r>
      <w:r w:rsidRPr="003669BD">
        <w:rPr>
          <w:b/>
          <w:bCs/>
          <w:szCs w:val="28"/>
        </w:rPr>
        <w:t>ФЕДЕРАЛЬНОЕ ГОСУДАРСТВЕННОЕ БЮДЖЕТНОЕ ОБРАЗОВ</w:t>
      </w:r>
      <w:r w:rsidRPr="003669BD">
        <w:rPr>
          <w:b/>
          <w:bCs/>
          <w:szCs w:val="28"/>
        </w:rPr>
        <w:t>А</w:t>
      </w:r>
      <w:r w:rsidRPr="003669BD">
        <w:rPr>
          <w:b/>
          <w:bCs/>
          <w:szCs w:val="28"/>
        </w:rPr>
        <w:t>ТЕЛЬНОЕ</w:t>
      </w:r>
      <w:r w:rsidRPr="003669BD">
        <w:rPr>
          <w:b/>
          <w:bCs/>
          <w:szCs w:val="28"/>
        </w:rPr>
        <w:br/>
        <w:t xml:space="preserve">УЧРЕЖДЕНИЕ ВЫСШЕГО ОБРАЗОВАНИЯ </w:t>
      </w:r>
      <w:r w:rsidRPr="003669BD">
        <w:rPr>
          <w:szCs w:val="28"/>
        </w:rPr>
        <w:br/>
      </w:r>
      <w:r w:rsidRPr="003669BD">
        <w:rPr>
          <w:b/>
          <w:bCs/>
          <w:szCs w:val="28"/>
        </w:rPr>
        <w:t xml:space="preserve">«САМАРСКИЙ ГОСУДАРСТВЕННЫЙ УНИВЕРСИТЕТ </w:t>
      </w:r>
    </w:p>
    <w:p w:rsidR="00214827" w:rsidRPr="003669BD" w:rsidRDefault="00214827" w:rsidP="00214827">
      <w:pPr>
        <w:spacing w:after="0" w:line="360" w:lineRule="auto"/>
        <w:jc w:val="center"/>
        <w:rPr>
          <w:szCs w:val="28"/>
        </w:rPr>
      </w:pPr>
      <w:r w:rsidRPr="003669BD">
        <w:rPr>
          <w:b/>
          <w:bCs/>
          <w:szCs w:val="28"/>
        </w:rPr>
        <w:t>ПУТЕЙ СООБЩЕНИЯ»</w:t>
      </w:r>
      <w:r w:rsidRPr="003669BD">
        <w:rPr>
          <w:b/>
          <w:bCs/>
          <w:szCs w:val="28"/>
        </w:rPr>
        <w:br/>
        <w:t>(</w:t>
      </w:r>
      <w:proofErr w:type="spellStart"/>
      <w:r w:rsidRPr="003669BD">
        <w:rPr>
          <w:b/>
          <w:bCs/>
          <w:szCs w:val="28"/>
        </w:rPr>
        <w:t>СамГУПС</w:t>
      </w:r>
      <w:proofErr w:type="spellEnd"/>
      <w:r w:rsidRPr="003669BD">
        <w:rPr>
          <w:b/>
          <w:bCs/>
          <w:szCs w:val="28"/>
        </w:rPr>
        <w:t>)</w:t>
      </w:r>
    </w:p>
    <w:p w:rsidR="00214827" w:rsidRPr="003669BD" w:rsidRDefault="00214827" w:rsidP="00214827">
      <w:pPr>
        <w:widowControl w:val="0"/>
        <w:autoSpaceDE w:val="0"/>
        <w:autoSpaceDN w:val="0"/>
        <w:adjustRightInd w:val="0"/>
        <w:spacing w:after="0" w:line="360" w:lineRule="auto"/>
        <w:ind w:right="523" w:firstLine="567"/>
        <w:jc w:val="center"/>
        <w:rPr>
          <w:b/>
          <w:bCs/>
          <w:color w:val="000000"/>
          <w:szCs w:val="28"/>
        </w:rPr>
      </w:pPr>
      <w:r w:rsidRPr="003669BD">
        <w:rPr>
          <w:b/>
          <w:bCs/>
          <w:color w:val="000000"/>
          <w:szCs w:val="28"/>
        </w:rPr>
        <w:t xml:space="preserve">ФИЛИАЛ </w:t>
      </w:r>
      <w:proofErr w:type="spellStart"/>
      <w:r w:rsidRPr="003669BD">
        <w:rPr>
          <w:b/>
          <w:bCs/>
          <w:color w:val="000000"/>
          <w:szCs w:val="28"/>
        </w:rPr>
        <w:t>СамГУПС</w:t>
      </w:r>
      <w:proofErr w:type="spellEnd"/>
      <w:r w:rsidRPr="003669BD">
        <w:rPr>
          <w:b/>
          <w:bCs/>
          <w:color w:val="000000"/>
          <w:szCs w:val="28"/>
        </w:rPr>
        <w:t xml:space="preserve"> В Г. НИЖНИЙ НОВГОРОД</w:t>
      </w:r>
    </w:p>
    <w:tbl>
      <w:tblPr>
        <w:tblW w:w="9148" w:type="dxa"/>
        <w:jc w:val="center"/>
        <w:tblLook w:val="00A0" w:firstRow="1" w:lastRow="0" w:firstColumn="1" w:lastColumn="0" w:noHBand="0" w:noVBand="0"/>
      </w:tblPr>
      <w:tblGrid>
        <w:gridCol w:w="5227"/>
        <w:gridCol w:w="3921"/>
      </w:tblGrid>
      <w:tr w:rsidR="00214827" w:rsidRPr="002F013C" w:rsidTr="00F966AD">
        <w:trPr>
          <w:jc w:val="center"/>
        </w:trPr>
        <w:tc>
          <w:tcPr>
            <w:tcW w:w="5227" w:type="dxa"/>
          </w:tcPr>
          <w:p w:rsidR="00214827" w:rsidRPr="002F013C" w:rsidRDefault="00214827" w:rsidP="00F966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21" w:type="dxa"/>
          </w:tcPr>
          <w:p w:rsidR="00214827" w:rsidRDefault="00214827" w:rsidP="00F966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0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1D2208" w:rsidRDefault="001D2208" w:rsidP="001D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УТВЕРЖДАЮ: </w:t>
            </w:r>
          </w:p>
          <w:p w:rsidR="001D2208" w:rsidRDefault="001D2208" w:rsidP="001D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Хомов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А.В.</w:t>
            </w:r>
          </w:p>
          <w:p w:rsidR="001D2208" w:rsidRDefault="001D2208" w:rsidP="001D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1D2208" w:rsidRDefault="001D2208" w:rsidP="001D2208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«___» ____________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 г.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214827" w:rsidRPr="002F013C" w:rsidRDefault="00214827" w:rsidP="00F966AD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214827" w:rsidRPr="008B6454" w:rsidRDefault="00214827" w:rsidP="00214827">
      <w:pPr>
        <w:rPr>
          <w:b/>
          <w:sz w:val="36"/>
          <w:szCs w:val="36"/>
        </w:rPr>
      </w:pPr>
    </w:p>
    <w:p w:rsidR="00F1457C" w:rsidRDefault="00214827" w:rsidP="00214827">
      <w:pPr>
        <w:rPr>
          <w:sz w:val="36"/>
          <w:szCs w:val="36"/>
        </w:rPr>
      </w:pPr>
      <w:r>
        <w:rPr>
          <w:b/>
          <w:sz w:val="36"/>
          <w:szCs w:val="36"/>
        </w:rPr>
        <w:t>Программа п</w:t>
      </w:r>
      <w:r w:rsidRPr="00A758A6">
        <w:rPr>
          <w:b/>
          <w:sz w:val="36"/>
          <w:szCs w:val="36"/>
        </w:rPr>
        <w:t>рактики</w:t>
      </w:r>
      <w:r>
        <w:rPr>
          <w:b/>
          <w:sz w:val="36"/>
          <w:szCs w:val="36"/>
        </w:rPr>
        <w:t>:</w:t>
      </w:r>
      <w:r w:rsidRPr="00A758A6">
        <w:rPr>
          <w:b/>
          <w:sz w:val="36"/>
          <w:szCs w:val="36"/>
        </w:rPr>
        <w:t xml:space="preserve"> </w:t>
      </w:r>
      <w:r w:rsidRPr="00EA7475">
        <w:rPr>
          <w:rFonts w:eastAsia="Times New Roman"/>
          <w:color w:val="000000"/>
          <w:sz w:val="36"/>
          <w:szCs w:val="36"/>
          <w:lang w:eastAsia="ru-RU"/>
        </w:rPr>
        <w:t xml:space="preserve">Учебная </w:t>
      </w:r>
      <w:r w:rsidRPr="0052176A">
        <w:rPr>
          <w:sz w:val="36"/>
          <w:szCs w:val="36"/>
        </w:rPr>
        <w:t>практика, ознакомительная практика</w:t>
      </w:r>
      <w:r>
        <w:rPr>
          <w:sz w:val="36"/>
          <w:szCs w:val="36"/>
        </w:rPr>
        <w:t xml:space="preserve">. </w:t>
      </w:r>
    </w:p>
    <w:p w:rsidR="00214827" w:rsidRPr="00F1457C" w:rsidRDefault="00214827" w:rsidP="00214827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1457C">
        <w:rPr>
          <w:sz w:val="24"/>
          <w:szCs w:val="24"/>
        </w:rPr>
        <w:t>2 курса заочной формы обучения.</w:t>
      </w:r>
    </w:p>
    <w:p w:rsidR="00214827" w:rsidRPr="00A758A6" w:rsidRDefault="007B3B56" w:rsidP="00214827">
      <w:pPr>
        <w:rPr>
          <w:szCs w:val="28"/>
        </w:rPr>
      </w:pPr>
      <w:r w:rsidRPr="00E722B4">
        <w:rPr>
          <w:sz w:val="24"/>
          <w:szCs w:val="24"/>
        </w:rPr>
        <w:t>Учебная программа 2019г</w:t>
      </w:r>
      <w:r>
        <w:rPr>
          <w:szCs w:val="28"/>
        </w:rPr>
        <w:t>.</w:t>
      </w:r>
    </w:p>
    <w:p w:rsidR="00214827" w:rsidRPr="00A758A6" w:rsidRDefault="00214827" w:rsidP="00214827">
      <w:pPr>
        <w:widowControl w:val="0"/>
        <w:autoSpaceDE w:val="0"/>
        <w:autoSpaceDN w:val="0"/>
        <w:adjustRightInd w:val="0"/>
        <w:spacing w:after="0" w:line="240" w:lineRule="auto"/>
        <w:ind w:firstLine="582"/>
        <w:jc w:val="center"/>
        <w:rPr>
          <w:b/>
          <w:sz w:val="36"/>
          <w:szCs w:val="36"/>
        </w:rPr>
      </w:pP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Pr="00D537D6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214827" w:rsidRDefault="00214827" w:rsidP="00214827">
      <w:pPr>
        <w:pStyle w:val="a7"/>
        <w:ind w:left="3374" w:right="13"/>
        <w:rPr>
          <w:color w:val="000000"/>
          <w:sz w:val="28"/>
          <w:szCs w:val="28"/>
        </w:rPr>
      </w:pPr>
      <w:r>
        <w:rPr>
          <w:sz w:val="28"/>
          <w:szCs w:val="28"/>
        </w:rPr>
        <w:t>Нижний Новгород</w:t>
      </w:r>
      <w:r w:rsidRPr="00975092">
        <w:rPr>
          <w:sz w:val="28"/>
          <w:szCs w:val="28"/>
        </w:rPr>
        <w:t xml:space="preserve"> 20</w:t>
      </w:r>
      <w:r w:rsidR="00484072">
        <w:rPr>
          <w:sz w:val="28"/>
          <w:szCs w:val="28"/>
        </w:rPr>
        <w:t>19</w:t>
      </w:r>
      <w:r w:rsidRPr="00975092">
        <w:rPr>
          <w:sz w:val="28"/>
          <w:szCs w:val="28"/>
        </w:rPr>
        <w:t xml:space="preserve"> г</w:t>
      </w:r>
      <w:r w:rsidRPr="00975092">
        <w:t>.</w:t>
      </w:r>
    </w:p>
    <w:p w:rsidR="00214827" w:rsidRDefault="00214827" w:rsidP="00214827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8C1E9E" w:rsidRDefault="008C1E9E" w:rsidP="000566BE">
      <w:pPr>
        <w:pStyle w:val="a7"/>
      </w:pPr>
    </w:p>
    <w:p w:rsidR="00E8387A" w:rsidRDefault="00E8387A" w:rsidP="00484072">
      <w:pPr>
        <w:pStyle w:val="a4"/>
        <w:spacing w:after="0" w:line="240" w:lineRule="auto"/>
        <w:jc w:val="both"/>
        <w:rPr>
          <w:rFonts w:eastAsia="HiddenHorzOCR"/>
          <w:szCs w:val="28"/>
        </w:rPr>
      </w:pPr>
      <w:r w:rsidRPr="00A719B6">
        <w:rPr>
          <w:szCs w:val="28"/>
        </w:rPr>
        <w:lastRenderedPageBreak/>
        <w:t xml:space="preserve">Рабочая программа составлена </w:t>
      </w:r>
      <w:r w:rsidRPr="00A719B6">
        <w:rPr>
          <w:rFonts w:eastAsia="HiddenHorzOCR"/>
          <w:szCs w:val="28"/>
        </w:rPr>
        <w:t>в соответствии с требованиями:</w:t>
      </w:r>
    </w:p>
    <w:p w:rsidR="00E8387A" w:rsidRPr="00A719B6" w:rsidRDefault="00E8387A" w:rsidP="00484072">
      <w:pPr>
        <w:pStyle w:val="a4"/>
        <w:spacing w:after="0" w:line="240" w:lineRule="auto"/>
        <w:jc w:val="both"/>
        <w:rPr>
          <w:rFonts w:eastAsia="HiddenHorzOCR"/>
          <w:szCs w:val="28"/>
        </w:rPr>
      </w:pPr>
    </w:p>
    <w:p w:rsidR="00E8387A" w:rsidRPr="00A719B6" w:rsidRDefault="00E8387A" w:rsidP="00484072">
      <w:pPr>
        <w:pStyle w:val="a4"/>
        <w:spacing w:after="0" w:line="240" w:lineRule="auto"/>
        <w:jc w:val="both"/>
        <w:rPr>
          <w:bCs/>
          <w:szCs w:val="28"/>
        </w:rPr>
      </w:pPr>
      <w:r w:rsidRPr="00A719B6">
        <w:rPr>
          <w:rFonts w:eastAsia="HiddenHorzOCR"/>
          <w:szCs w:val="28"/>
        </w:rPr>
        <w:t xml:space="preserve">- </w:t>
      </w:r>
      <w:r w:rsidRPr="00A719B6">
        <w:rPr>
          <w:bCs/>
          <w:szCs w:val="28"/>
        </w:rPr>
        <w:t>Федеральный государственный образовательный стандарт высшего о</w:t>
      </w:r>
      <w:r w:rsidRPr="00A719B6">
        <w:rPr>
          <w:bCs/>
          <w:szCs w:val="28"/>
        </w:rPr>
        <w:t>б</w:t>
      </w:r>
      <w:r w:rsidRPr="00A719B6">
        <w:rPr>
          <w:bCs/>
          <w:szCs w:val="28"/>
        </w:rPr>
        <w:t xml:space="preserve">разования по специальности 23.05.05 Системы обеспечения движения поездов (уровень </w:t>
      </w:r>
      <w:proofErr w:type="spellStart"/>
      <w:r w:rsidRPr="00A719B6">
        <w:rPr>
          <w:bCs/>
          <w:szCs w:val="28"/>
        </w:rPr>
        <w:t>специалитета</w:t>
      </w:r>
      <w:proofErr w:type="spellEnd"/>
      <w:r w:rsidRPr="00A719B6">
        <w:rPr>
          <w:bCs/>
          <w:szCs w:val="28"/>
        </w:rPr>
        <w:t>) (утв. приказом Министерства образов</w:t>
      </w:r>
      <w:r w:rsidRPr="00A719B6">
        <w:rPr>
          <w:bCs/>
          <w:szCs w:val="28"/>
        </w:rPr>
        <w:t>а</w:t>
      </w:r>
      <w:r w:rsidRPr="00A719B6">
        <w:rPr>
          <w:bCs/>
          <w:szCs w:val="28"/>
        </w:rPr>
        <w:t xml:space="preserve">ния и науки РФ от 17 октября 2016 г. № 1296); </w:t>
      </w:r>
    </w:p>
    <w:p w:rsidR="00E8387A" w:rsidRPr="00A719B6" w:rsidRDefault="00E8387A" w:rsidP="00484072">
      <w:pPr>
        <w:pStyle w:val="a4"/>
        <w:spacing w:after="0" w:line="240" w:lineRule="auto"/>
        <w:jc w:val="both"/>
        <w:rPr>
          <w:bCs/>
          <w:szCs w:val="28"/>
        </w:rPr>
      </w:pPr>
      <w:r w:rsidRPr="00A719B6">
        <w:rPr>
          <w:bCs/>
          <w:szCs w:val="28"/>
        </w:rPr>
        <w:t>- Приказ Министерства образования и науки Российской Федерации от 27.11 2015 №1383 «Об утверждении положения о практике обучаю-</w:t>
      </w:r>
      <w:proofErr w:type="spellStart"/>
      <w:r w:rsidRPr="00A719B6">
        <w:rPr>
          <w:bCs/>
          <w:szCs w:val="28"/>
        </w:rPr>
        <w:t>щихся</w:t>
      </w:r>
      <w:proofErr w:type="spellEnd"/>
      <w:r w:rsidRPr="00A719B6">
        <w:rPr>
          <w:bCs/>
          <w:szCs w:val="28"/>
        </w:rPr>
        <w:t xml:space="preserve">, </w:t>
      </w:r>
      <w:proofErr w:type="gramStart"/>
      <w:r w:rsidRPr="00A719B6">
        <w:rPr>
          <w:bCs/>
          <w:szCs w:val="28"/>
        </w:rPr>
        <w:t>осваивающих</w:t>
      </w:r>
      <w:proofErr w:type="gramEnd"/>
      <w:r w:rsidRPr="00A719B6">
        <w:rPr>
          <w:bCs/>
          <w:szCs w:val="28"/>
        </w:rPr>
        <w:t xml:space="preserve"> основные профессиональные образовательные про-граммы высшего образования»;</w:t>
      </w:r>
    </w:p>
    <w:p w:rsidR="00E8387A" w:rsidRPr="00A719B6" w:rsidRDefault="00E8387A" w:rsidP="00484072">
      <w:pPr>
        <w:pStyle w:val="a4"/>
        <w:spacing w:after="0" w:line="240" w:lineRule="auto"/>
        <w:jc w:val="both"/>
        <w:rPr>
          <w:bCs/>
          <w:szCs w:val="28"/>
        </w:rPr>
      </w:pPr>
      <w:r w:rsidRPr="00A719B6">
        <w:rPr>
          <w:bCs/>
          <w:szCs w:val="28"/>
        </w:rPr>
        <w:t>- Приказ Министерства образования и науки Российской Федерации от 27.11 2015 №1383 «Об утверждении положения о практике обучаю-</w:t>
      </w:r>
      <w:proofErr w:type="spellStart"/>
      <w:r w:rsidRPr="00A719B6">
        <w:rPr>
          <w:bCs/>
          <w:szCs w:val="28"/>
        </w:rPr>
        <w:t>щихся</w:t>
      </w:r>
      <w:proofErr w:type="spellEnd"/>
      <w:r w:rsidRPr="00A719B6">
        <w:rPr>
          <w:bCs/>
          <w:szCs w:val="28"/>
        </w:rPr>
        <w:t xml:space="preserve">, </w:t>
      </w:r>
      <w:proofErr w:type="gramStart"/>
      <w:r w:rsidRPr="00A719B6">
        <w:rPr>
          <w:bCs/>
          <w:szCs w:val="28"/>
        </w:rPr>
        <w:t>осваивающих</w:t>
      </w:r>
      <w:proofErr w:type="gramEnd"/>
      <w:r w:rsidRPr="00A719B6">
        <w:rPr>
          <w:bCs/>
          <w:szCs w:val="28"/>
        </w:rPr>
        <w:t xml:space="preserve"> основные профессиональные образовательные про-граммы высшего образования»;</w:t>
      </w:r>
    </w:p>
    <w:p w:rsidR="00E8387A" w:rsidRDefault="00E8387A" w:rsidP="00484072">
      <w:pPr>
        <w:pStyle w:val="a4"/>
        <w:jc w:val="both"/>
        <w:rPr>
          <w:szCs w:val="28"/>
        </w:rPr>
      </w:pPr>
      <w:r w:rsidRPr="00A719B6">
        <w:rPr>
          <w:szCs w:val="28"/>
        </w:rPr>
        <w:t xml:space="preserve">- локальные акты филиала </w:t>
      </w:r>
      <w:proofErr w:type="spellStart"/>
      <w:r w:rsidRPr="00A719B6">
        <w:rPr>
          <w:szCs w:val="28"/>
        </w:rPr>
        <w:t>СамГУПС</w:t>
      </w:r>
      <w:proofErr w:type="spellEnd"/>
      <w:r w:rsidRPr="00A719B6">
        <w:rPr>
          <w:szCs w:val="28"/>
        </w:rPr>
        <w:t xml:space="preserve"> в г. Нижнем Новгороде.</w:t>
      </w:r>
    </w:p>
    <w:p w:rsidR="00E8387A" w:rsidRPr="00A719B6" w:rsidRDefault="00E8387A" w:rsidP="00E8387A">
      <w:pPr>
        <w:ind w:left="360"/>
        <w:jc w:val="both"/>
        <w:rPr>
          <w:szCs w:val="28"/>
        </w:rPr>
      </w:pPr>
    </w:p>
    <w:p w:rsidR="00E8387A" w:rsidRPr="00A719B6" w:rsidRDefault="00E8387A" w:rsidP="00E8387A">
      <w:pPr>
        <w:spacing w:after="0" w:line="240" w:lineRule="auto"/>
        <w:ind w:left="360"/>
        <w:rPr>
          <w:rFonts w:eastAsia="HiddenHorzOCR"/>
          <w:szCs w:val="28"/>
          <w:vertAlign w:val="superscript"/>
        </w:rPr>
      </w:pPr>
      <w:r w:rsidRPr="00A719B6">
        <w:rPr>
          <w:rFonts w:eastAsia="HiddenHorzOCR"/>
          <w:szCs w:val="28"/>
        </w:rPr>
        <w:t>Составители рабочей программы – к.т.н., доцент Корсаков С.М., доцент Куров Д.А</w:t>
      </w:r>
    </w:p>
    <w:p w:rsidR="00E8387A" w:rsidRPr="00A719B6" w:rsidRDefault="00E8387A" w:rsidP="00E838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</w:p>
    <w:p w:rsidR="00E8387A" w:rsidRPr="00A719B6" w:rsidRDefault="00E8387A" w:rsidP="00E838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</w:p>
    <w:p w:rsidR="00E8387A" w:rsidRPr="00A719B6" w:rsidRDefault="00E8387A" w:rsidP="00E838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  <w:r w:rsidRPr="00A719B6">
        <w:rPr>
          <w:rFonts w:eastAsia="HiddenHorzOCR"/>
          <w:szCs w:val="28"/>
        </w:rPr>
        <w:t>Программа рассмотрена и одобрена на заседании кафедры «Техника и те</w:t>
      </w:r>
      <w:r w:rsidRPr="00A719B6">
        <w:rPr>
          <w:rFonts w:eastAsia="HiddenHorzOCR"/>
          <w:szCs w:val="28"/>
        </w:rPr>
        <w:t>х</w:t>
      </w:r>
      <w:r w:rsidRPr="00A719B6">
        <w:rPr>
          <w:rFonts w:eastAsia="HiddenHorzOCR"/>
          <w:szCs w:val="28"/>
        </w:rPr>
        <w:t>нология железнодорожного транспорта» Протокол №______ от «___» ______ 2020г.</w:t>
      </w:r>
    </w:p>
    <w:p w:rsidR="00E8387A" w:rsidRPr="00A719B6" w:rsidRDefault="00E8387A" w:rsidP="00E838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</w:p>
    <w:p w:rsidR="00E8387A" w:rsidRPr="00A719B6" w:rsidRDefault="00E8387A" w:rsidP="00E838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  <w:r w:rsidRPr="00A719B6">
        <w:rPr>
          <w:rFonts w:eastAsia="HiddenHorzOCR"/>
          <w:szCs w:val="28"/>
        </w:rPr>
        <w:t>Программа согласована на заседании Ученого совета филиала. Протокол №______ от «___»  ______ 2020г.</w:t>
      </w:r>
    </w:p>
    <w:p w:rsidR="00E8387A" w:rsidRPr="00A719B6" w:rsidRDefault="00E8387A" w:rsidP="00E8387A">
      <w:pPr>
        <w:spacing w:after="0" w:line="240" w:lineRule="auto"/>
        <w:ind w:left="360"/>
        <w:rPr>
          <w:rFonts w:eastAsia="HiddenHorzOCR"/>
          <w:szCs w:val="28"/>
        </w:rPr>
      </w:pPr>
      <w:r w:rsidRPr="00A719B6">
        <w:rPr>
          <w:rFonts w:eastAsia="HiddenHorzOCR"/>
          <w:szCs w:val="28"/>
        </w:rPr>
        <w:br w:type="page"/>
      </w:r>
    </w:p>
    <w:p w:rsidR="00E8387A" w:rsidRPr="00E8387A" w:rsidRDefault="00E8387A" w:rsidP="00E8387A">
      <w:pPr>
        <w:pStyle w:val="a4"/>
        <w:numPr>
          <w:ilvl w:val="0"/>
          <w:numId w:val="15"/>
        </w:numPr>
        <w:spacing w:line="240" w:lineRule="auto"/>
        <w:jc w:val="center"/>
        <w:outlineLvl w:val="0"/>
        <w:rPr>
          <w:b/>
          <w:bCs/>
          <w:szCs w:val="28"/>
        </w:rPr>
      </w:pPr>
      <w:r w:rsidRPr="00E8387A">
        <w:rPr>
          <w:b/>
          <w:bCs/>
          <w:szCs w:val="28"/>
        </w:rPr>
        <w:lastRenderedPageBreak/>
        <w:t>Вид практики, способ и форма (формы) ее проведения</w:t>
      </w:r>
    </w:p>
    <w:p w:rsidR="00E8387A" w:rsidRDefault="00E8387A" w:rsidP="00BD737E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 xml:space="preserve">Вид практики: </w:t>
      </w:r>
      <w:r w:rsidRPr="00D537D6">
        <w:rPr>
          <w:szCs w:val="28"/>
        </w:rPr>
        <w:t>у</w:t>
      </w:r>
      <w:r w:rsidRPr="00D537D6">
        <w:rPr>
          <w:rFonts w:eastAsia="Times New Roman"/>
          <w:color w:val="000000"/>
          <w:szCs w:val="28"/>
          <w:lang w:eastAsia="ru-RU"/>
        </w:rPr>
        <w:t>чебная</w:t>
      </w:r>
      <w:r w:rsidR="00BD737E">
        <w:rPr>
          <w:rFonts w:eastAsia="Times New Roman"/>
          <w:color w:val="000000"/>
          <w:szCs w:val="28"/>
          <w:lang w:eastAsia="ru-RU"/>
        </w:rPr>
        <w:t xml:space="preserve"> практика</w:t>
      </w:r>
    </w:p>
    <w:p w:rsidR="00E8387A" w:rsidRPr="00EA7475" w:rsidRDefault="00E8387A" w:rsidP="00BD73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BFD">
        <w:rPr>
          <w:szCs w:val="28"/>
        </w:rPr>
        <w:t xml:space="preserve">Типы практики: </w:t>
      </w:r>
      <w:proofErr w:type="gramStart"/>
      <w:r w:rsidR="00484072">
        <w:rPr>
          <w:rFonts w:eastAsia="Times New Roman"/>
          <w:color w:val="000000"/>
          <w:szCs w:val="28"/>
          <w:lang w:eastAsia="ru-RU"/>
        </w:rPr>
        <w:t>ознакомительная</w:t>
      </w:r>
      <w:proofErr w:type="gramEnd"/>
      <w:r w:rsidR="00484072" w:rsidRPr="00EA7475">
        <w:rPr>
          <w:rFonts w:eastAsia="Times New Roman"/>
          <w:color w:val="000000"/>
          <w:szCs w:val="28"/>
          <w:lang w:eastAsia="ru-RU"/>
        </w:rPr>
        <w:t xml:space="preserve"> </w:t>
      </w:r>
    </w:p>
    <w:p w:rsidR="00E8387A" w:rsidRDefault="00E8387A" w:rsidP="00BD737E">
      <w:pPr>
        <w:spacing w:after="0" w:line="240" w:lineRule="auto"/>
        <w:ind w:firstLine="709"/>
        <w:jc w:val="both"/>
        <w:rPr>
          <w:szCs w:val="28"/>
        </w:rPr>
      </w:pPr>
      <w:r w:rsidRPr="00FA7BFD">
        <w:rPr>
          <w:szCs w:val="28"/>
        </w:rPr>
        <w:t>Способ пр</w:t>
      </w:r>
      <w:r>
        <w:rPr>
          <w:szCs w:val="28"/>
        </w:rPr>
        <w:t>оведения практики  –  стационарная и (или) выездная</w:t>
      </w:r>
      <w:r w:rsidRPr="00FA7BFD">
        <w:rPr>
          <w:szCs w:val="28"/>
        </w:rPr>
        <w:t>.</w:t>
      </w:r>
    </w:p>
    <w:p w:rsidR="00E8387A" w:rsidRPr="00FA7BFD" w:rsidRDefault="00E8387A" w:rsidP="00E8387A">
      <w:pPr>
        <w:spacing w:after="0" w:line="240" w:lineRule="auto"/>
        <w:ind w:firstLine="709"/>
        <w:jc w:val="both"/>
        <w:rPr>
          <w:szCs w:val="28"/>
        </w:rPr>
      </w:pPr>
    </w:p>
    <w:p w:rsidR="00E8387A" w:rsidRDefault="00E8387A" w:rsidP="00E8387A">
      <w:pPr>
        <w:pStyle w:val="a4"/>
        <w:numPr>
          <w:ilvl w:val="0"/>
          <w:numId w:val="15"/>
        </w:numPr>
        <w:spacing w:after="0" w:line="24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Цель проведения практики:</w:t>
      </w:r>
    </w:p>
    <w:p w:rsidR="00E8387A" w:rsidRPr="004341D6" w:rsidRDefault="00E8387A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 w:rsidRPr="004341D6">
        <w:rPr>
          <w:szCs w:val="28"/>
        </w:rPr>
        <w:t>2.1.  Закрепление и расширение теоретических знаний обучающихся на объектах ОАО «РЖД».</w:t>
      </w:r>
    </w:p>
    <w:p w:rsidR="00E8387A" w:rsidRPr="004341D6" w:rsidRDefault="00E8387A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 w:rsidRPr="004341D6">
        <w:rPr>
          <w:szCs w:val="28"/>
        </w:rPr>
        <w:t>2.2. Подготовка к изучению профессиональных дисциплин и дисциплин специализаций, а также подготовка к планированию и проведению научно-исследовательских работ.</w:t>
      </w:r>
    </w:p>
    <w:p w:rsidR="00E8387A" w:rsidRPr="004341D6" w:rsidRDefault="00E8387A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b/>
          <w:bCs/>
          <w:szCs w:val="28"/>
        </w:rPr>
      </w:pPr>
      <w:r w:rsidRPr="004341D6">
        <w:rPr>
          <w:color w:val="000000"/>
          <w:szCs w:val="28"/>
        </w:rPr>
        <w:t>2.3. Получение первичных навыков по рабочей профессии.</w:t>
      </w:r>
    </w:p>
    <w:p w:rsidR="00E8387A" w:rsidRDefault="00E8387A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color w:val="000000"/>
          <w:szCs w:val="28"/>
        </w:rPr>
      </w:pPr>
      <w:r w:rsidRPr="004341D6">
        <w:rPr>
          <w:color w:val="000000"/>
          <w:szCs w:val="28"/>
        </w:rPr>
        <w:t>2.4. Изучение производственных участков предприятия (с точки зрения их структуры, технологического оснащения, организации и экономики прои</w:t>
      </w:r>
      <w:r w:rsidRPr="004341D6">
        <w:rPr>
          <w:color w:val="000000"/>
          <w:szCs w:val="28"/>
        </w:rPr>
        <w:t>з</w:t>
      </w:r>
      <w:r w:rsidRPr="004341D6">
        <w:rPr>
          <w:color w:val="000000"/>
          <w:szCs w:val="28"/>
        </w:rPr>
        <w:t>водства, перспектив развития);</w:t>
      </w:r>
    </w:p>
    <w:p w:rsidR="00E8387A" w:rsidRDefault="00E8387A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2.5</w:t>
      </w:r>
      <w:r w:rsidR="00BD737E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При прибытии на практику, студент должен в первую очередь овл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деть общими вопросами эксплуатации железных дорог: </w:t>
      </w:r>
    </w:p>
    <w:p w:rsidR="00484072" w:rsidRDefault="00484072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Задачи практики:</w:t>
      </w:r>
    </w:p>
    <w:p w:rsidR="00484072" w:rsidRDefault="00484072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ознакомит</w:t>
      </w:r>
      <w:r w:rsidR="00BD737E">
        <w:rPr>
          <w:color w:val="000000"/>
          <w:szCs w:val="28"/>
        </w:rPr>
        <w:t>ь</w:t>
      </w:r>
      <w:r>
        <w:rPr>
          <w:color w:val="000000"/>
          <w:szCs w:val="28"/>
        </w:rPr>
        <w:t>ся со структурой и назначением предприятий энергосна</w:t>
      </w:r>
      <w:r>
        <w:rPr>
          <w:color w:val="000000"/>
          <w:szCs w:val="28"/>
        </w:rPr>
        <w:t>б</w:t>
      </w:r>
      <w:r>
        <w:rPr>
          <w:color w:val="000000"/>
          <w:szCs w:val="28"/>
        </w:rPr>
        <w:t xml:space="preserve">жения; </w:t>
      </w:r>
    </w:p>
    <w:p w:rsidR="00484072" w:rsidRDefault="00484072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48407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ознакомит</w:t>
      </w:r>
      <w:r w:rsidR="00BD737E">
        <w:rPr>
          <w:color w:val="000000"/>
          <w:szCs w:val="28"/>
        </w:rPr>
        <w:t>ь</w:t>
      </w:r>
      <w:r>
        <w:rPr>
          <w:color w:val="000000"/>
          <w:szCs w:val="28"/>
        </w:rPr>
        <w:t>ся с обязанностями работников предприятия;</w:t>
      </w:r>
    </w:p>
    <w:p w:rsidR="00484072" w:rsidRDefault="00484072" w:rsidP="00E8387A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bCs/>
          <w:szCs w:val="28"/>
        </w:rPr>
      </w:pPr>
      <w:r>
        <w:rPr>
          <w:color w:val="000000"/>
          <w:szCs w:val="28"/>
        </w:rPr>
        <w:t>- изучить правила</w:t>
      </w:r>
      <w:r w:rsidRPr="004341D6">
        <w:rPr>
          <w:color w:val="000000"/>
          <w:szCs w:val="28"/>
        </w:rPr>
        <w:t xml:space="preserve"> нахождения и поведения</w:t>
      </w:r>
      <w:r>
        <w:rPr>
          <w:color w:val="000000"/>
          <w:szCs w:val="28"/>
        </w:rPr>
        <w:t xml:space="preserve"> работ</w:t>
      </w:r>
      <w:r w:rsidRPr="004341D6">
        <w:rPr>
          <w:color w:val="000000"/>
          <w:szCs w:val="28"/>
        </w:rPr>
        <w:t xml:space="preserve"> вблизи железнодоро</w:t>
      </w:r>
      <w:r w:rsidRPr="004341D6">
        <w:rPr>
          <w:color w:val="000000"/>
          <w:szCs w:val="28"/>
        </w:rPr>
        <w:t>ж</w:t>
      </w:r>
      <w:r w:rsidRPr="004341D6">
        <w:rPr>
          <w:color w:val="000000"/>
          <w:szCs w:val="28"/>
        </w:rPr>
        <w:t>ных линий</w:t>
      </w:r>
      <w:r w:rsidRPr="004341D6">
        <w:rPr>
          <w:bCs/>
          <w:szCs w:val="28"/>
        </w:rPr>
        <w:t>;</w:t>
      </w:r>
    </w:p>
    <w:p w:rsidR="00484072" w:rsidRPr="004341D6" w:rsidRDefault="00484072" w:rsidP="00484072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Pr="004341D6">
        <w:rPr>
          <w:rFonts w:eastAsia="Times New Roman"/>
          <w:color w:val="000000"/>
          <w:szCs w:val="28"/>
          <w:lang w:eastAsia="ru-RU"/>
        </w:rPr>
        <w:t xml:space="preserve">- </w:t>
      </w:r>
      <w:r w:rsidRPr="004341D6">
        <w:rPr>
          <w:color w:val="000000"/>
          <w:szCs w:val="28"/>
        </w:rPr>
        <w:t>правилами безопасности при работах на линии;</w:t>
      </w:r>
    </w:p>
    <w:p w:rsidR="00E8387A" w:rsidRPr="004341D6" w:rsidRDefault="00E8387A" w:rsidP="00E8387A">
      <w:pPr>
        <w:spacing w:after="0" w:line="240" w:lineRule="auto"/>
        <w:ind w:firstLine="709"/>
        <w:jc w:val="both"/>
        <w:outlineLvl w:val="0"/>
        <w:rPr>
          <w:b/>
          <w:bCs/>
          <w:szCs w:val="28"/>
        </w:rPr>
      </w:pPr>
      <w:r w:rsidRPr="004341D6">
        <w:rPr>
          <w:color w:val="000000"/>
          <w:szCs w:val="28"/>
        </w:rPr>
        <w:t>Особое внимание при прохождении практики должно быть обращено на изучение передовых методов организации основных и подготовительных р</w:t>
      </w:r>
      <w:r w:rsidRPr="004341D6">
        <w:rPr>
          <w:color w:val="000000"/>
          <w:szCs w:val="28"/>
        </w:rPr>
        <w:t>а</w:t>
      </w:r>
      <w:r w:rsidRPr="004341D6">
        <w:rPr>
          <w:color w:val="000000"/>
          <w:szCs w:val="28"/>
        </w:rPr>
        <w:t>бот, механизации и автоматизации производственных процессов, а также в</w:t>
      </w:r>
      <w:r w:rsidRPr="004341D6">
        <w:rPr>
          <w:color w:val="000000"/>
          <w:szCs w:val="28"/>
        </w:rPr>
        <w:t>о</w:t>
      </w:r>
      <w:r w:rsidRPr="004341D6">
        <w:rPr>
          <w:color w:val="000000"/>
          <w:szCs w:val="28"/>
        </w:rPr>
        <w:t>просов техники безопасности, противопожарной техники и экологии.</w:t>
      </w:r>
    </w:p>
    <w:p w:rsidR="009B39F6" w:rsidRPr="00873CDA" w:rsidRDefault="009B39F6" w:rsidP="007A1347">
      <w:pPr>
        <w:pStyle w:val="a4"/>
        <w:spacing w:after="0" w:line="240" w:lineRule="auto"/>
        <w:ind w:left="1070"/>
        <w:rPr>
          <w:rFonts w:eastAsia="HiddenHorzOCR"/>
          <w:szCs w:val="28"/>
        </w:rPr>
      </w:pPr>
    </w:p>
    <w:p w:rsidR="00B77D72" w:rsidRPr="00C21CE8" w:rsidRDefault="00B77D72" w:rsidP="000566BE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eastAsia="Times New Roman"/>
          <w:b/>
          <w:szCs w:val="28"/>
        </w:rPr>
      </w:pPr>
      <w:r w:rsidRPr="00C21CE8">
        <w:rPr>
          <w:rFonts w:eastAsia="Times New Roman"/>
          <w:b/>
          <w:szCs w:val="28"/>
        </w:rPr>
        <w:t>Требования к уровню освоения дисциплины</w:t>
      </w:r>
    </w:p>
    <w:tbl>
      <w:tblPr>
        <w:tblW w:w="510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42"/>
        <w:gridCol w:w="6060"/>
      </w:tblGrid>
      <w:tr w:rsidR="00B77D72" w:rsidRPr="007A1347" w:rsidTr="00873CDA">
        <w:tc>
          <w:tcPr>
            <w:tcW w:w="19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7A1347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347">
              <w:rPr>
                <w:sz w:val="24"/>
                <w:szCs w:val="24"/>
              </w:rPr>
              <w:t>Компетенции, формируемые в процессе изучения дисциплины</w:t>
            </w:r>
          </w:p>
        </w:tc>
        <w:tc>
          <w:tcPr>
            <w:tcW w:w="30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7A1347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347">
              <w:rPr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6817FA" w:rsidRPr="007A1347" w:rsidTr="00873CDA"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7FA" w:rsidRPr="007A1347" w:rsidRDefault="006817FA" w:rsidP="006817FA">
            <w:pPr>
              <w:spacing w:after="0"/>
              <w:rPr>
                <w:sz w:val="24"/>
                <w:szCs w:val="24"/>
              </w:rPr>
            </w:pPr>
            <w:r w:rsidRPr="007A1347">
              <w:rPr>
                <w:b/>
                <w:bCs/>
                <w:sz w:val="24"/>
                <w:szCs w:val="24"/>
              </w:rPr>
              <w:t>ПКО-2</w:t>
            </w:r>
            <w:r w:rsidRPr="007A1347">
              <w:rPr>
                <w:bCs/>
                <w:sz w:val="24"/>
                <w:szCs w:val="24"/>
              </w:rPr>
              <w:t xml:space="preserve"> </w:t>
            </w:r>
            <w:r w:rsidRPr="007A1347">
              <w:rPr>
                <w:sz w:val="24"/>
                <w:szCs w:val="24"/>
              </w:rPr>
              <w:t>Способность  использовать нормативно-технические документы для контроля кач</w:t>
            </w:r>
            <w:r w:rsidRPr="007A1347">
              <w:rPr>
                <w:sz w:val="24"/>
                <w:szCs w:val="24"/>
              </w:rPr>
              <w:t>е</w:t>
            </w:r>
            <w:r w:rsidRPr="007A1347">
              <w:rPr>
                <w:sz w:val="24"/>
                <w:szCs w:val="24"/>
              </w:rPr>
              <w:t>ства и безопасности технологических процессов эксплуатации, технического обслуживания и ремонта систем обеспечения движения поездов, их  модернизации, оценки влияния качества продукции на безопасность движения поездов, использовать технические средства для ди</w:t>
            </w:r>
            <w:r w:rsidRPr="007A1347">
              <w:rPr>
                <w:sz w:val="24"/>
                <w:szCs w:val="24"/>
              </w:rPr>
              <w:t>а</w:t>
            </w:r>
            <w:r w:rsidRPr="007A1347">
              <w:rPr>
                <w:sz w:val="24"/>
                <w:szCs w:val="24"/>
              </w:rPr>
              <w:t>гностики технического состояния систем</w:t>
            </w:r>
            <w:r w:rsidRPr="007A134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34498" w:rsidRPr="007A1347" w:rsidTr="00447CD7">
        <w:trPr>
          <w:trHeight w:val="1806"/>
        </w:trPr>
        <w:tc>
          <w:tcPr>
            <w:tcW w:w="19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4498" w:rsidRPr="007A1347" w:rsidRDefault="00D34498" w:rsidP="00E8387A">
            <w:pPr>
              <w:spacing w:after="0" w:line="240" w:lineRule="auto"/>
              <w:rPr>
                <w:sz w:val="24"/>
                <w:szCs w:val="24"/>
              </w:rPr>
            </w:pPr>
            <w:r w:rsidRPr="00D34498">
              <w:rPr>
                <w:b/>
                <w:sz w:val="24"/>
                <w:szCs w:val="24"/>
              </w:rPr>
              <w:lastRenderedPageBreak/>
              <w:t>ПКО-2.2.</w:t>
            </w:r>
            <w:r w:rsidRPr="007A1347">
              <w:rPr>
                <w:sz w:val="24"/>
                <w:szCs w:val="24"/>
              </w:rPr>
              <w:t xml:space="preserve"> Производит оценку вз</w:t>
            </w:r>
            <w:r w:rsidRPr="007A1347">
              <w:rPr>
                <w:sz w:val="24"/>
                <w:szCs w:val="24"/>
              </w:rPr>
              <w:t>а</w:t>
            </w:r>
            <w:r w:rsidRPr="007A1347">
              <w:rPr>
                <w:sz w:val="24"/>
                <w:szCs w:val="24"/>
              </w:rPr>
              <w:t>имного влияния элементов СОДП и факторов, воздействующих на работоспособность и надёжность оборудования СОДП с использ</w:t>
            </w:r>
            <w:r w:rsidRPr="007A1347">
              <w:rPr>
                <w:sz w:val="24"/>
                <w:szCs w:val="24"/>
              </w:rPr>
              <w:t>о</w:t>
            </w:r>
            <w:r w:rsidRPr="007A1347">
              <w:rPr>
                <w:sz w:val="24"/>
                <w:szCs w:val="24"/>
              </w:rPr>
              <w:t xml:space="preserve">ванием современных научно-обоснованных методик </w:t>
            </w:r>
          </w:p>
          <w:p w:rsidR="00D34498" w:rsidRPr="007A1347" w:rsidRDefault="00D34498" w:rsidP="000566BE">
            <w:pPr>
              <w:spacing w:after="0" w:line="240" w:lineRule="auto"/>
              <w:rPr>
                <w:sz w:val="24"/>
                <w:szCs w:val="24"/>
              </w:rPr>
            </w:pPr>
          </w:p>
          <w:p w:rsidR="00D34498" w:rsidRPr="007A1347" w:rsidRDefault="00D34498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498" w:rsidRPr="00D34498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b/>
                <w:sz w:val="24"/>
                <w:szCs w:val="24"/>
              </w:rPr>
            </w:pPr>
            <w:r w:rsidRPr="00D34498">
              <w:rPr>
                <w:rStyle w:val="713pt"/>
                <w:b/>
                <w:sz w:val="24"/>
                <w:szCs w:val="24"/>
              </w:rPr>
              <w:t>Знать: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b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</w:t>
            </w:r>
            <w:r w:rsidRPr="007359E0">
              <w:rPr>
                <w:sz w:val="24"/>
                <w:szCs w:val="24"/>
                <w:lang w:bidi="ru-RU"/>
              </w:rPr>
              <w:t xml:space="preserve"> </w:t>
            </w:r>
            <w:r w:rsidRPr="007359E0">
              <w:rPr>
                <w:b w:val="0"/>
                <w:sz w:val="24"/>
                <w:szCs w:val="24"/>
                <w:lang w:bidi="ru-RU"/>
              </w:rPr>
              <w:t>техническую документацию по эксплуатации СОДП;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-принципиальные и функциональные схемы обслужива</w:t>
            </w:r>
            <w:r w:rsidRPr="007359E0">
              <w:rPr>
                <w:rStyle w:val="713pt"/>
                <w:sz w:val="24"/>
                <w:szCs w:val="24"/>
              </w:rPr>
              <w:t>е</w:t>
            </w:r>
            <w:r w:rsidRPr="007359E0">
              <w:rPr>
                <w:rStyle w:val="713pt"/>
                <w:sz w:val="24"/>
                <w:szCs w:val="24"/>
              </w:rPr>
              <w:t>мых устройств СОДП;</w:t>
            </w:r>
          </w:p>
          <w:p w:rsidR="00D34498" w:rsidRPr="00D34498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b/>
                <w:sz w:val="24"/>
                <w:szCs w:val="24"/>
              </w:rPr>
            </w:pPr>
            <w:r w:rsidRPr="00D34498">
              <w:rPr>
                <w:rStyle w:val="713pt"/>
                <w:b/>
                <w:sz w:val="24"/>
                <w:szCs w:val="24"/>
              </w:rPr>
              <w:t>-</w:t>
            </w:r>
            <w:r w:rsidRPr="00D34498">
              <w:rPr>
                <w:rStyle w:val="13Exact"/>
                <w:b w:val="0"/>
                <w:sz w:val="24"/>
                <w:szCs w:val="24"/>
              </w:rPr>
              <w:t xml:space="preserve"> методику эффективного выделения поврежденного участка, элемента;</w:t>
            </w:r>
          </w:p>
        </w:tc>
      </w:tr>
      <w:tr w:rsidR="00D34498" w:rsidRPr="007A1347" w:rsidTr="00447CD7">
        <w:tc>
          <w:tcPr>
            <w:tcW w:w="19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4498" w:rsidRPr="007A1347" w:rsidRDefault="00D34498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498" w:rsidRPr="00D34498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rStyle w:val="713pt"/>
                <w:b/>
                <w:sz w:val="24"/>
                <w:szCs w:val="24"/>
              </w:rPr>
            </w:pPr>
            <w:r w:rsidRPr="00D34498">
              <w:rPr>
                <w:rStyle w:val="713pt"/>
                <w:b/>
                <w:sz w:val="24"/>
                <w:szCs w:val="24"/>
              </w:rPr>
              <w:t xml:space="preserve">Уметь: 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-анализировать принципиальные и функциональные сх</w:t>
            </w:r>
            <w:r w:rsidRPr="007359E0">
              <w:rPr>
                <w:rStyle w:val="713pt"/>
                <w:sz w:val="24"/>
                <w:szCs w:val="24"/>
              </w:rPr>
              <w:t>е</w:t>
            </w:r>
            <w:r w:rsidRPr="007359E0">
              <w:rPr>
                <w:rStyle w:val="713pt"/>
                <w:sz w:val="24"/>
                <w:szCs w:val="24"/>
              </w:rPr>
              <w:t>мы устройств СОДП;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7359E0">
              <w:rPr>
                <w:b w:val="0"/>
                <w:sz w:val="24"/>
                <w:szCs w:val="24"/>
              </w:rPr>
              <w:t>-разбираться в</w:t>
            </w:r>
            <w:r w:rsidRPr="007359E0">
              <w:rPr>
                <w:rStyle w:val="713pt"/>
                <w:sz w:val="24"/>
                <w:szCs w:val="24"/>
              </w:rPr>
              <w:t>, нормативах материально-технического обеспечения</w:t>
            </w:r>
            <w:r w:rsidRPr="007359E0">
              <w:rPr>
                <w:b w:val="0"/>
                <w:sz w:val="24"/>
                <w:szCs w:val="24"/>
              </w:rPr>
              <w:t xml:space="preserve"> </w:t>
            </w:r>
            <w:r w:rsidRPr="007359E0">
              <w:rPr>
                <w:rStyle w:val="713pt"/>
                <w:sz w:val="24"/>
                <w:szCs w:val="24"/>
              </w:rPr>
              <w:t>планово-предупредительных ремонтов;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rStyle w:val="713pt"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-составлять графики планово-предупредительного р</w:t>
            </w:r>
            <w:r w:rsidRPr="007359E0">
              <w:rPr>
                <w:rStyle w:val="713pt"/>
                <w:sz w:val="24"/>
                <w:szCs w:val="24"/>
              </w:rPr>
              <w:t>е</w:t>
            </w:r>
            <w:r w:rsidRPr="007359E0">
              <w:rPr>
                <w:rStyle w:val="713pt"/>
                <w:sz w:val="24"/>
                <w:szCs w:val="24"/>
              </w:rPr>
              <w:t>монта и технического обслуживания СОДП.</w:t>
            </w:r>
          </w:p>
        </w:tc>
      </w:tr>
      <w:tr w:rsidR="00D34498" w:rsidRPr="007A1347" w:rsidTr="00447CD7">
        <w:tc>
          <w:tcPr>
            <w:tcW w:w="19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4498" w:rsidRPr="007A1347" w:rsidRDefault="00D34498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498" w:rsidRPr="00D34498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b w:val="0"/>
                <w:sz w:val="24"/>
                <w:szCs w:val="24"/>
              </w:rPr>
            </w:pPr>
            <w:r w:rsidRPr="00D34498">
              <w:rPr>
                <w:rStyle w:val="713pt"/>
                <w:b/>
                <w:sz w:val="24"/>
                <w:szCs w:val="24"/>
              </w:rPr>
              <w:t>Владеть:</w:t>
            </w:r>
          </w:p>
          <w:p w:rsidR="00D34498" w:rsidRPr="00D34498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b w:val="0"/>
                <w:sz w:val="24"/>
                <w:szCs w:val="24"/>
              </w:rPr>
            </w:pPr>
            <w:r w:rsidRPr="00D34498">
              <w:rPr>
                <w:rStyle w:val="713pt"/>
                <w:sz w:val="24"/>
                <w:szCs w:val="24"/>
              </w:rPr>
              <w:t>-методикой испытаний и ремонта оборудования СОДП;</w:t>
            </w:r>
          </w:p>
          <w:p w:rsidR="00D34498" w:rsidRPr="00D34498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b w:val="0"/>
                <w:sz w:val="24"/>
                <w:szCs w:val="24"/>
              </w:rPr>
            </w:pPr>
            <w:r w:rsidRPr="00D34498">
              <w:rPr>
                <w:rStyle w:val="13Exact"/>
                <w:b w:val="0"/>
                <w:sz w:val="24"/>
                <w:szCs w:val="24"/>
              </w:rPr>
              <w:t>-способа</w:t>
            </w:r>
            <w:r w:rsidRPr="00D34498">
              <w:rPr>
                <w:rStyle w:val="13Exact"/>
                <w:b w:val="0"/>
                <w:sz w:val="24"/>
                <w:szCs w:val="24"/>
              </w:rPr>
              <w:softHyphen/>
              <w:t>ми эффективного использования материалов и оборудования при техническом обслуживании и ре</w:t>
            </w:r>
            <w:r w:rsidRPr="00D34498">
              <w:rPr>
                <w:rStyle w:val="13Exact"/>
                <w:b w:val="0"/>
                <w:sz w:val="24"/>
                <w:szCs w:val="24"/>
              </w:rPr>
              <w:softHyphen/>
              <w:t>монте СОДП;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D34498">
              <w:rPr>
                <w:b w:val="0"/>
                <w:sz w:val="24"/>
                <w:szCs w:val="24"/>
              </w:rPr>
              <w:t xml:space="preserve">- навыками подбора аналогов и замены комплектующих узлов </w:t>
            </w:r>
            <w:r w:rsidRPr="00D34498">
              <w:rPr>
                <w:rStyle w:val="13Exact"/>
                <w:b w:val="0"/>
                <w:sz w:val="24"/>
                <w:szCs w:val="24"/>
              </w:rPr>
              <w:t>при техническом обслуживании и ре</w:t>
            </w:r>
            <w:r w:rsidRPr="00D34498">
              <w:rPr>
                <w:rStyle w:val="13Exact"/>
                <w:b w:val="0"/>
                <w:sz w:val="24"/>
                <w:szCs w:val="24"/>
              </w:rPr>
              <w:softHyphen/>
              <w:t>монте систем обеспечения движе</w:t>
            </w:r>
            <w:r w:rsidRPr="00D34498">
              <w:rPr>
                <w:rStyle w:val="13Exact"/>
                <w:b w:val="0"/>
                <w:sz w:val="24"/>
                <w:szCs w:val="24"/>
              </w:rPr>
              <w:softHyphen/>
              <w:t>ния поездов;</w:t>
            </w:r>
          </w:p>
        </w:tc>
      </w:tr>
      <w:tr w:rsidR="00D34498" w:rsidRPr="007A1347" w:rsidTr="00C01C49">
        <w:tc>
          <w:tcPr>
            <w:tcW w:w="19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34498" w:rsidRPr="007359E0" w:rsidRDefault="00D34498" w:rsidP="00AD73B2">
            <w:pPr>
              <w:spacing w:after="0" w:line="240" w:lineRule="auto"/>
              <w:rPr>
                <w:sz w:val="24"/>
                <w:szCs w:val="24"/>
              </w:rPr>
            </w:pPr>
            <w:r w:rsidRPr="00D239DD">
              <w:rPr>
                <w:b/>
                <w:sz w:val="24"/>
                <w:szCs w:val="24"/>
              </w:rPr>
              <w:t>ПКО-2.3.</w:t>
            </w:r>
            <w:r w:rsidRPr="007359E0">
              <w:rPr>
                <w:sz w:val="24"/>
                <w:szCs w:val="24"/>
              </w:rPr>
              <w:t xml:space="preserve"> Анализирует виды, пр</w:t>
            </w:r>
            <w:r w:rsidRPr="007359E0">
              <w:rPr>
                <w:sz w:val="24"/>
                <w:szCs w:val="24"/>
              </w:rPr>
              <w:t>и</w:t>
            </w:r>
            <w:r w:rsidRPr="007359E0">
              <w:rPr>
                <w:sz w:val="24"/>
                <w:szCs w:val="24"/>
              </w:rPr>
              <w:t>чины возникновения несоотве</w:t>
            </w:r>
            <w:r w:rsidRPr="007359E0">
              <w:rPr>
                <w:sz w:val="24"/>
                <w:szCs w:val="24"/>
              </w:rPr>
              <w:t>т</w:t>
            </w:r>
            <w:r w:rsidRPr="007359E0">
              <w:rPr>
                <w:sz w:val="24"/>
                <w:szCs w:val="24"/>
              </w:rPr>
              <w:t>ствий функционирования и техн</w:t>
            </w:r>
            <w:r w:rsidRPr="007359E0">
              <w:rPr>
                <w:sz w:val="24"/>
                <w:szCs w:val="24"/>
              </w:rPr>
              <w:t>и</w:t>
            </w:r>
            <w:r w:rsidRPr="007359E0">
              <w:rPr>
                <w:sz w:val="24"/>
                <w:szCs w:val="24"/>
              </w:rPr>
              <w:t>ческих отказов в устройствах СОДП с использованием совр</w:t>
            </w:r>
            <w:r w:rsidRPr="007359E0">
              <w:rPr>
                <w:sz w:val="24"/>
                <w:szCs w:val="24"/>
              </w:rPr>
              <w:t>е</w:t>
            </w:r>
            <w:r w:rsidRPr="007359E0">
              <w:rPr>
                <w:sz w:val="24"/>
                <w:szCs w:val="24"/>
              </w:rPr>
              <w:t>менных методов диагностирования и расчета показателей качества</w:t>
            </w:r>
          </w:p>
          <w:p w:rsidR="00D34498" w:rsidRPr="007359E0" w:rsidRDefault="00D34498" w:rsidP="00AD73B2">
            <w:pPr>
              <w:spacing w:after="0" w:line="240" w:lineRule="auto"/>
              <w:rPr>
                <w:sz w:val="24"/>
                <w:szCs w:val="24"/>
              </w:rPr>
            </w:pPr>
          </w:p>
          <w:p w:rsidR="00D34498" w:rsidRPr="007359E0" w:rsidRDefault="00D34498" w:rsidP="00AD73B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498" w:rsidRPr="00DD3118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b/>
                <w:sz w:val="24"/>
                <w:szCs w:val="24"/>
              </w:rPr>
            </w:pPr>
            <w:r w:rsidRPr="00DD3118">
              <w:rPr>
                <w:rStyle w:val="713pt"/>
                <w:b/>
                <w:sz w:val="24"/>
                <w:szCs w:val="24"/>
              </w:rPr>
              <w:t>Знать: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b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</w:t>
            </w:r>
            <w:r w:rsidRPr="007359E0">
              <w:rPr>
                <w:sz w:val="24"/>
                <w:szCs w:val="24"/>
                <w:lang w:bidi="ru-RU"/>
              </w:rPr>
              <w:t xml:space="preserve"> </w:t>
            </w:r>
            <w:r w:rsidRPr="007359E0">
              <w:rPr>
                <w:b w:val="0"/>
                <w:sz w:val="24"/>
                <w:szCs w:val="24"/>
                <w:lang w:bidi="ru-RU"/>
              </w:rPr>
              <w:t>техническую документацию по эксплуатации СОДП;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-принципиальные и функциональные схемы обслужива</w:t>
            </w:r>
            <w:r w:rsidRPr="007359E0">
              <w:rPr>
                <w:rStyle w:val="713pt"/>
                <w:sz w:val="24"/>
                <w:szCs w:val="24"/>
              </w:rPr>
              <w:t>е</w:t>
            </w:r>
            <w:r w:rsidRPr="007359E0">
              <w:rPr>
                <w:rStyle w:val="713pt"/>
                <w:sz w:val="24"/>
                <w:szCs w:val="24"/>
              </w:rPr>
              <w:t>мых устройств СОДП;</w:t>
            </w:r>
          </w:p>
          <w:p w:rsidR="00D34498" w:rsidRPr="00DD3118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b/>
                <w:sz w:val="24"/>
                <w:szCs w:val="24"/>
              </w:rPr>
            </w:pPr>
            <w:r w:rsidRPr="00DD3118">
              <w:rPr>
                <w:rStyle w:val="713pt"/>
                <w:b/>
                <w:sz w:val="24"/>
                <w:szCs w:val="24"/>
              </w:rPr>
              <w:t>-</w:t>
            </w:r>
            <w:r w:rsidRPr="00DD3118">
              <w:rPr>
                <w:rStyle w:val="13Exact"/>
                <w:b w:val="0"/>
                <w:sz w:val="24"/>
                <w:szCs w:val="24"/>
              </w:rPr>
              <w:t xml:space="preserve"> методику эффективного выделения поврежденного участка, элемента;</w:t>
            </w:r>
          </w:p>
        </w:tc>
      </w:tr>
      <w:tr w:rsidR="00D34498" w:rsidRPr="007A1347" w:rsidTr="00C01C49">
        <w:tc>
          <w:tcPr>
            <w:tcW w:w="1909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34498" w:rsidRPr="007A1347" w:rsidRDefault="00D34498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498" w:rsidRPr="00DD3118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rStyle w:val="713pt"/>
                <w:b/>
                <w:sz w:val="24"/>
                <w:szCs w:val="24"/>
              </w:rPr>
            </w:pPr>
            <w:r w:rsidRPr="00DD3118">
              <w:rPr>
                <w:rStyle w:val="713pt"/>
                <w:b/>
                <w:sz w:val="24"/>
                <w:szCs w:val="24"/>
              </w:rPr>
              <w:t xml:space="preserve">Уметь: 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-анализировать принципиальные и функциональные сх</w:t>
            </w:r>
            <w:r w:rsidRPr="007359E0">
              <w:rPr>
                <w:rStyle w:val="713pt"/>
                <w:sz w:val="24"/>
                <w:szCs w:val="24"/>
              </w:rPr>
              <w:t>е</w:t>
            </w:r>
            <w:r w:rsidRPr="007359E0">
              <w:rPr>
                <w:rStyle w:val="713pt"/>
                <w:sz w:val="24"/>
                <w:szCs w:val="24"/>
              </w:rPr>
              <w:t>мы устройств СОДП;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7359E0">
              <w:rPr>
                <w:b w:val="0"/>
                <w:sz w:val="24"/>
                <w:szCs w:val="24"/>
              </w:rPr>
              <w:t>-разбираться в</w:t>
            </w:r>
            <w:r w:rsidRPr="007359E0">
              <w:rPr>
                <w:rStyle w:val="713pt"/>
                <w:sz w:val="24"/>
                <w:szCs w:val="24"/>
              </w:rPr>
              <w:t>, нормативах материально-технического обеспечения</w:t>
            </w:r>
            <w:r w:rsidRPr="007359E0">
              <w:rPr>
                <w:b w:val="0"/>
                <w:sz w:val="24"/>
                <w:szCs w:val="24"/>
              </w:rPr>
              <w:t xml:space="preserve"> </w:t>
            </w:r>
            <w:r w:rsidRPr="007359E0">
              <w:rPr>
                <w:rStyle w:val="713pt"/>
                <w:sz w:val="24"/>
                <w:szCs w:val="24"/>
              </w:rPr>
              <w:t>планово-предупредительных ремонтов;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rStyle w:val="713pt"/>
                <w:sz w:val="24"/>
                <w:szCs w:val="24"/>
              </w:rPr>
            </w:pPr>
            <w:r w:rsidRPr="007359E0">
              <w:rPr>
                <w:rStyle w:val="713pt"/>
                <w:sz w:val="24"/>
                <w:szCs w:val="24"/>
              </w:rPr>
              <w:t>-составлять графики планово-предупредительного р</w:t>
            </w:r>
            <w:r w:rsidRPr="007359E0">
              <w:rPr>
                <w:rStyle w:val="713pt"/>
                <w:sz w:val="24"/>
                <w:szCs w:val="24"/>
              </w:rPr>
              <w:t>е</w:t>
            </w:r>
            <w:r w:rsidRPr="007359E0">
              <w:rPr>
                <w:rStyle w:val="713pt"/>
                <w:sz w:val="24"/>
                <w:szCs w:val="24"/>
              </w:rPr>
              <w:t>монта и технического обслуживания СОДП.</w:t>
            </w:r>
          </w:p>
        </w:tc>
      </w:tr>
      <w:tr w:rsidR="00D34498" w:rsidRPr="007A1347" w:rsidTr="00C01C49">
        <w:tc>
          <w:tcPr>
            <w:tcW w:w="19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34498" w:rsidRPr="007A1347" w:rsidRDefault="00D34498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498" w:rsidRPr="00DD3118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b w:val="0"/>
                <w:sz w:val="24"/>
                <w:szCs w:val="24"/>
              </w:rPr>
            </w:pPr>
            <w:r w:rsidRPr="00DD3118">
              <w:rPr>
                <w:rStyle w:val="713pt"/>
                <w:b/>
                <w:sz w:val="24"/>
                <w:szCs w:val="24"/>
              </w:rPr>
              <w:t>Владеть:</w:t>
            </w:r>
          </w:p>
          <w:p w:rsidR="00D34498" w:rsidRPr="00DD3118" w:rsidRDefault="00D34498" w:rsidP="00AD73B2">
            <w:pPr>
              <w:pStyle w:val="70"/>
              <w:shd w:val="clear" w:color="auto" w:fill="auto"/>
              <w:spacing w:after="0" w:line="298" w:lineRule="exact"/>
              <w:jc w:val="both"/>
              <w:rPr>
                <w:b w:val="0"/>
                <w:sz w:val="24"/>
                <w:szCs w:val="24"/>
              </w:rPr>
            </w:pPr>
            <w:r w:rsidRPr="00DD3118">
              <w:rPr>
                <w:rStyle w:val="713pt"/>
                <w:sz w:val="24"/>
                <w:szCs w:val="24"/>
              </w:rPr>
              <w:t>-методикой испытаний и ремонта оборудования СОДП;</w:t>
            </w:r>
          </w:p>
          <w:p w:rsidR="00D34498" w:rsidRPr="00DD3118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b w:val="0"/>
                <w:sz w:val="24"/>
                <w:szCs w:val="24"/>
              </w:rPr>
            </w:pPr>
            <w:r w:rsidRPr="00DD3118">
              <w:rPr>
                <w:rStyle w:val="13Exact"/>
                <w:b w:val="0"/>
                <w:sz w:val="24"/>
                <w:szCs w:val="24"/>
              </w:rPr>
              <w:t>-способа</w:t>
            </w:r>
            <w:r w:rsidRPr="00DD3118">
              <w:rPr>
                <w:rStyle w:val="13Exact"/>
                <w:b w:val="0"/>
                <w:sz w:val="24"/>
                <w:szCs w:val="24"/>
              </w:rPr>
              <w:softHyphen/>
              <w:t>ми эффективного использования материалов и оборудования при техническом обслуживании и ре</w:t>
            </w:r>
            <w:r w:rsidRPr="00DD3118">
              <w:rPr>
                <w:rStyle w:val="13Exact"/>
                <w:b w:val="0"/>
                <w:sz w:val="24"/>
                <w:szCs w:val="24"/>
              </w:rPr>
              <w:softHyphen/>
              <w:t>монте СОДП;</w:t>
            </w:r>
          </w:p>
          <w:p w:rsidR="00D34498" w:rsidRPr="007359E0" w:rsidRDefault="00D34498" w:rsidP="00AD73B2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DD3118">
              <w:rPr>
                <w:b w:val="0"/>
                <w:sz w:val="24"/>
                <w:szCs w:val="24"/>
              </w:rPr>
              <w:t xml:space="preserve">- навыками подбора аналогов и замены комплектующих узлов </w:t>
            </w:r>
            <w:r w:rsidRPr="00DD3118">
              <w:rPr>
                <w:rStyle w:val="13Exact"/>
                <w:b w:val="0"/>
                <w:sz w:val="24"/>
                <w:szCs w:val="24"/>
              </w:rPr>
              <w:t>при техническом обслуживании и ре</w:t>
            </w:r>
            <w:r w:rsidRPr="00DD3118">
              <w:rPr>
                <w:rStyle w:val="13Exact"/>
                <w:b w:val="0"/>
                <w:sz w:val="24"/>
                <w:szCs w:val="24"/>
              </w:rPr>
              <w:softHyphen/>
              <w:t>монте систем обеспечения движе</w:t>
            </w:r>
            <w:r w:rsidRPr="00DD3118">
              <w:rPr>
                <w:rStyle w:val="13Exact"/>
                <w:b w:val="0"/>
                <w:sz w:val="24"/>
                <w:szCs w:val="24"/>
              </w:rPr>
              <w:softHyphen/>
              <w:t>ния поездов;</w:t>
            </w:r>
          </w:p>
        </w:tc>
      </w:tr>
    </w:tbl>
    <w:p w:rsidR="00B77D72" w:rsidRPr="00F12800" w:rsidRDefault="00C21CE8" w:rsidP="000566BE">
      <w:pPr>
        <w:widowControl w:val="0"/>
        <w:shd w:val="clear" w:color="auto" w:fill="FFFFFF"/>
        <w:tabs>
          <w:tab w:val="left" w:pos="426"/>
          <w:tab w:val="left" w:pos="993"/>
        </w:tabs>
        <w:spacing w:after="0" w:line="240" w:lineRule="auto"/>
        <w:ind w:right="45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lastRenderedPageBreak/>
        <w:t>4</w:t>
      </w:r>
      <w:r w:rsidR="00B77D72" w:rsidRPr="00F12800">
        <w:rPr>
          <w:b/>
          <w:color w:val="000000"/>
          <w:spacing w:val="1"/>
          <w:szCs w:val="28"/>
        </w:rPr>
        <w:t>. Место дисциплины в структуре</w:t>
      </w:r>
    </w:p>
    <w:p w:rsidR="00B77D72" w:rsidRDefault="00B77D72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  <w:r w:rsidRPr="00F12800">
        <w:rPr>
          <w:b/>
          <w:color w:val="000000"/>
          <w:spacing w:val="1"/>
          <w:szCs w:val="28"/>
        </w:rPr>
        <w:t>образовательной программы</w:t>
      </w:r>
    </w:p>
    <w:p w:rsidR="000566BE" w:rsidRDefault="00D83307" w:rsidP="00873CD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Учебная</w:t>
      </w:r>
      <w:r w:rsidR="004F7460">
        <w:rPr>
          <w:szCs w:val="28"/>
        </w:rPr>
        <w:t xml:space="preserve"> практика</w:t>
      </w:r>
      <w:r w:rsidR="007A1347">
        <w:rPr>
          <w:szCs w:val="28"/>
        </w:rPr>
        <w:t>, ознакомительная практика</w:t>
      </w:r>
      <w:r w:rsidR="004F7460">
        <w:rPr>
          <w:szCs w:val="28"/>
        </w:rPr>
        <w:t xml:space="preserve"> относится к </w:t>
      </w:r>
      <w:r w:rsidR="007A1347">
        <w:rPr>
          <w:szCs w:val="28"/>
        </w:rPr>
        <w:t xml:space="preserve">обязательной части </w:t>
      </w:r>
      <w:r w:rsidR="00301F4A">
        <w:rPr>
          <w:szCs w:val="28"/>
        </w:rPr>
        <w:t>бло</w:t>
      </w:r>
      <w:r w:rsidR="007A1347">
        <w:rPr>
          <w:szCs w:val="28"/>
        </w:rPr>
        <w:t>ка</w:t>
      </w:r>
      <w:r w:rsidR="00301F4A">
        <w:rPr>
          <w:szCs w:val="28"/>
        </w:rPr>
        <w:t xml:space="preserve"> </w:t>
      </w:r>
      <w:r w:rsidR="007A1347">
        <w:rPr>
          <w:szCs w:val="28"/>
        </w:rPr>
        <w:t>Б</w:t>
      </w:r>
      <w:proofErr w:type="gramStart"/>
      <w:r w:rsidR="007A1347">
        <w:rPr>
          <w:szCs w:val="28"/>
        </w:rPr>
        <w:t>2</w:t>
      </w:r>
      <w:proofErr w:type="gramEnd"/>
      <w:r w:rsidR="0016271E" w:rsidRPr="0016271E">
        <w:rPr>
          <w:szCs w:val="28"/>
        </w:rPr>
        <w:t xml:space="preserve"> </w:t>
      </w:r>
      <w:r w:rsidR="007A1347">
        <w:rPr>
          <w:szCs w:val="28"/>
        </w:rPr>
        <w:t>Практики.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"/>
        <w:gridCol w:w="4800"/>
        <w:gridCol w:w="46"/>
        <w:gridCol w:w="2647"/>
      </w:tblGrid>
      <w:tr w:rsidR="00B77D72" w:rsidRPr="006817FA" w:rsidTr="00873CDA">
        <w:tc>
          <w:tcPr>
            <w:tcW w:w="2235" w:type="dxa"/>
            <w:shd w:val="clear" w:color="auto" w:fill="auto"/>
          </w:tcPr>
          <w:p w:rsidR="00B77D72" w:rsidRPr="006817FA" w:rsidRDefault="00B77D72" w:rsidP="005A65FB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817FA">
              <w:rPr>
                <w:color w:val="000000"/>
                <w:spacing w:val="1"/>
                <w:sz w:val="24"/>
                <w:szCs w:val="24"/>
              </w:rPr>
              <w:t xml:space="preserve">Код </w:t>
            </w:r>
          </w:p>
          <w:p w:rsidR="00B77D72" w:rsidRPr="006817FA" w:rsidRDefault="00B77D72" w:rsidP="005A65FB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817FA">
              <w:rPr>
                <w:color w:val="000000"/>
                <w:spacing w:val="1"/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77D72" w:rsidRPr="006817FA" w:rsidRDefault="00B77D72" w:rsidP="005A65FB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817FA">
              <w:rPr>
                <w:color w:val="000000"/>
                <w:spacing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77D72" w:rsidRPr="006817FA" w:rsidRDefault="00B77D72" w:rsidP="005A65FB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817FA">
              <w:rPr>
                <w:color w:val="000000"/>
                <w:spacing w:val="1"/>
                <w:sz w:val="24"/>
                <w:szCs w:val="24"/>
              </w:rPr>
              <w:t>Коды формируемых компетенций</w:t>
            </w:r>
          </w:p>
        </w:tc>
      </w:tr>
      <w:tr w:rsidR="00B77D72" w:rsidRPr="006817FA" w:rsidTr="00873CDA">
        <w:tc>
          <w:tcPr>
            <w:tcW w:w="9747" w:type="dxa"/>
            <w:gridSpan w:val="5"/>
            <w:shd w:val="clear" w:color="auto" w:fill="auto"/>
          </w:tcPr>
          <w:p w:rsidR="00B77D72" w:rsidRPr="00873CDA" w:rsidRDefault="00B77D72" w:rsidP="005A65F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873CDA">
              <w:rPr>
                <w:b/>
                <w:color w:val="000000"/>
                <w:spacing w:val="1"/>
                <w:sz w:val="24"/>
                <w:szCs w:val="24"/>
              </w:rPr>
              <w:t>Осваиваемая дисциплина</w:t>
            </w:r>
          </w:p>
        </w:tc>
      </w:tr>
      <w:tr w:rsidR="005A65FB" w:rsidRPr="006817FA" w:rsidTr="00873CDA">
        <w:tc>
          <w:tcPr>
            <w:tcW w:w="2235" w:type="dxa"/>
            <w:shd w:val="clear" w:color="auto" w:fill="auto"/>
          </w:tcPr>
          <w:p w:rsidR="005A65FB" w:rsidRPr="006817FA" w:rsidRDefault="007A1347" w:rsidP="005A65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.О</w:t>
            </w:r>
            <w:r w:rsidR="005A65FB" w:rsidRPr="006817FA">
              <w:rPr>
                <w:sz w:val="24"/>
                <w:szCs w:val="24"/>
              </w:rPr>
              <w:t>.01(У)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5A65FB" w:rsidRPr="006817FA" w:rsidRDefault="005A65FB" w:rsidP="005A6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Учебная практика, ознакомительная пра</w:t>
            </w:r>
            <w:r w:rsidRPr="006817FA">
              <w:rPr>
                <w:sz w:val="24"/>
                <w:szCs w:val="24"/>
              </w:rPr>
              <w:t>к</w:t>
            </w:r>
            <w:r w:rsidRPr="006817FA">
              <w:rPr>
                <w:sz w:val="24"/>
                <w:szCs w:val="24"/>
              </w:rPr>
              <w:t>тика.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A65FB" w:rsidRPr="006817FA" w:rsidRDefault="005A65FB" w:rsidP="005A65F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ПКО-2</w:t>
            </w:r>
          </w:p>
        </w:tc>
      </w:tr>
      <w:tr w:rsidR="00962840" w:rsidRPr="006817FA" w:rsidTr="00873CDA">
        <w:tc>
          <w:tcPr>
            <w:tcW w:w="9747" w:type="dxa"/>
            <w:gridSpan w:val="5"/>
            <w:shd w:val="clear" w:color="auto" w:fill="auto"/>
          </w:tcPr>
          <w:p w:rsidR="00962840" w:rsidRPr="00D34498" w:rsidRDefault="00962840" w:rsidP="005A65F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34498">
              <w:rPr>
                <w:b/>
                <w:color w:val="000000"/>
                <w:spacing w:val="1"/>
                <w:sz w:val="24"/>
                <w:szCs w:val="24"/>
              </w:rPr>
              <w:t>Предшествующие дисциплины</w:t>
            </w:r>
          </w:p>
        </w:tc>
      </w:tr>
      <w:tr w:rsidR="00D34498" w:rsidRPr="006817FA" w:rsidTr="006F3DE5">
        <w:tc>
          <w:tcPr>
            <w:tcW w:w="2254" w:type="dxa"/>
            <w:gridSpan w:val="2"/>
            <w:shd w:val="clear" w:color="auto" w:fill="auto"/>
            <w:vAlign w:val="center"/>
          </w:tcPr>
          <w:p w:rsidR="00D34498" w:rsidRPr="006817FA" w:rsidRDefault="00D34498" w:rsidP="00AD73B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6817FA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817FA">
              <w:rPr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4846" w:type="dxa"/>
            <w:gridSpan w:val="2"/>
            <w:shd w:val="clear" w:color="auto" w:fill="auto"/>
            <w:vAlign w:val="center"/>
          </w:tcPr>
          <w:p w:rsidR="00D34498" w:rsidRPr="006817FA" w:rsidRDefault="00D34498" w:rsidP="00AD73B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Электротехническое материаловедение</w:t>
            </w:r>
          </w:p>
        </w:tc>
        <w:tc>
          <w:tcPr>
            <w:tcW w:w="2647" w:type="dxa"/>
            <w:shd w:val="clear" w:color="auto" w:fill="auto"/>
          </w:tcPr>
          <w:p w:rsidR="00D34498" w:rsidRPr="006817FA" w:rsidRDefault="00D34498" w:rsidP="00AD73B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ПКО-2</w:t>
            </w:r>
          </w:p>
        </w:tc>
      </w:tr>
      <w:tr w:rsidR="00D34498" w:rsidRPr="006817FA" w:rsidTr="00873CDA">
        <w:tc>
          <w:tcPr>
            <w:tcW w:w="9747" w:type="dxa"/>
            <w:gridSpan w:val="5"/>
            <w:shd w:val="clear" w:color="auto" w:fill="auto"/>
          </w:tcPr>
          <w:p w:rsidR="00D34498" w:rsidRPr="00873CDA" w:rsidRDefault="00D34498" w:rsidP="005A65F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873CDA">
              <w:rPr>
                <w:b/>
                <w:color w:val="000000"/>
                <w:spacing w:val="1"/>
                <w:sz w:val="24"/>
                <w:szCs w:val="24"/>
              </w:rPr>
              <w:t>Дисциплины, осваиваемые параллельно</w:t>
            </w:r>
          </w:p>
        </w:tc>
      </w:tr>
      <w:tr w:rsidR="00D34498" w:rsidRPr="006817FA" w:rsidTr="00873CDA">
        <w:tc>
          <w:tcPr>
            <w:tcW w:w="2235" w:type="dxa"/>
            <w:shd w:val="clear" w:color="auto" w:fill="auto"/>
            <w:vAlign w:val="center"/>
          </w:tcPr>
          <w:p w:rsidR="00D34498" w:rsidRPr="006817FA" w:rsidRDefault="00D34498" w:rsidP="005A65F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6817FA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817FA">
              <w:rPr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Электротехническое материаловедение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34498" w:rsidRPr="006817FA" w:rsidRDefault="00D34498" w:rsidP="005A65F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ПКО-2</w:t>
            </w:r>
          </w:p>
        </w:tc>
      </w:tr>
      <w:tr w:rsidR="00D34498" w:rsidRPr="006817FA" w:rsidTr="00873CDA">
        <w:tc>
          <w:tcPr>
            <w:tcW w:w="9747" w:type="dxa"/>
            <w:gridSpan w:val="5"/>
            <w:shd w:val="clear" w:color="auto" w:fill="auto"/>
          </w:tcPr>
          <w:p w:rsidR="00D34498" w:rsidRPr="00873CDA" w:rsidRDefault="00D34498" w:rsidP="005A65FB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873CDA">
              <w:rPr>
                <w:b/>
                <w:color w:val="000000"/>
                <w:spacing w:val="1"/>
                <w:sz w:val="24"/>
                <w:szCs w:val="24"/>
              </w:rPr>
              <w:t>Последующие дисциплины</w:t>
            </w:r>
          </w:p>
        </w:tc>
      </w:tr>
      <w:tr w:rsidR="00D34498" w:rsidRPr="006817FA" w:rsidTr="00873CDA">
        <w:tc>
          <w:tcPr>
            <w:tcW w:w="2235" w:type="dxa"/>
            <w:shd w:val="clear" w:color="auto" w:fill="auto"/>
            <w:vAlign w:val="center"/>
          </w:tcPr>
          <w:p w:rsidR="00D34498" w:rsidRPr="00873CDA" w:rsidRDefault="00D34498" w:rsidP="00873CDA">
            <w:pPr>
              <w:spacing w:after="0"/>
              <w:rPr>
                <w:sz w:val="24"/>
                <w:szCs w:val="24"/>
              </w:rPr>
            </w:pPr>
            <w:r w:rsidRPr="00873CDA">
              <w:rPr>
                <w:sz w:val="24"/>
                <w:szCs w:val="24"/>
              </w:rPr>
              <w:t>Б</w:t>
            </w:r>
            <w:proofErr w:type="gramStart"/>
            <w:r w:rsidRPr="00873CDA">
              <w:rPr>
                <w:sz w:val="24"/>
                <w:szCs w:val="24"/>
              </w:rPr>
              <w:t>2</w:t>
            </w:r>
            <w:proofErr w:type="gramEnd"/>
            <w:r w:rsidRPr="00873CDA">
              <w:rPr>
                <w:sz w:val="24"/>
                <w:szCs w:val="24"/>
              </w:rPr>
              <w:t>.О.02(П)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34498" w:rsidRPr="00873CDA" w:rsidRDefault="00D34498" w:rsidP="00873CDA">
            <w:pPr>
              <w:spacing w:after="0"/>
              <w:rPr>
                <w:sz w:val="24"/>
                <w:szCs w:val="24"/>
              </w:rPr>
            </w:pPr>
            <w:r w:rsidRPr="00873CDA">
              <w:rPr>
                <w:sz w:val="24"/>
                <w:szCs w:val="24"/>
              </w:rPr>
              <w:t>Производственная практика, технологич</w:t>
            </w:r>
            <w:r w:rsidRPr="00873CDA">
              <w:rPr>
                <w:sz w:val="24"/>
                <w:szCs w:val="24"/>
              </w:rPr>
              <w:t>е</w:t>
            </w:r>
            <w:r w:rsidRPr="00873CDA">
              <w:rPr>
                <w:sz w:val="24"/>
                <w:szCs w:val="24"/>
              </w:rPr>
              <w:t>ская практика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34498" w:rsidRPr="006817FA" w:rsidRDefault="00D34498" w:rsidP="00873C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ПКО-2</w:t>
            </w:r>
          </w:p>
        </w:tc>
      </w:tr>
      <w:tr w:rsidR="00D34498" w:rsidRPr="006817FA" w:rsidTr="00873CDA">
        <w:tc>
          <w:tcPr>
            <w:tcW w:w="2235" w:type="dxa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Б</w:t>
            </w:r>
            <w:proofErr w:type="gramStart"/>
            <w:r w:rsidRPr="006817FA">
              <w:rPr>
                <w:sz w:val="24"/>
                <w:szCs w:val="24"/>
              </w:rPr>
              <w:t>1</w:t>
            </w:r>
            <w:proofErr w:type="gramEnd"/>
            <w:r w:rsidRPr="006817FA">
              <w:rPr>
                <w:sz w:val="24"/>
                <w:szCs w:val="24"/>
              </w:rPr>
              <w:t>.О.35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34498" w:rsidRPr="006817FA" w:rsidRDefault="00D34498" w:rsidP="006817FA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fldChar w:fldCharType="begin"/>
            </w:r>
            <w:r w:rsidRPr="006817FA">
              <w:rPr>
                <w:sz w:val="24"/>
                <w:szCs w:val="24"/>
              </w:rPr>
              <w:instrText xml:space="preserve"> LINK Excel.Sheet.8 C:\\Users\\User\\Desktop\\23.05.05-19-1-СОДПэ-Н-Н.plz.plx.xls Компетенции(2)!R70C6 \a \f 4 \h  \* MERGEFORMAT </w:instrText>
            </w:r>
            <w:r w:rsidRPr="006817FA">
              <w:rPr>
                <w:sz w:val="24"/>
                <w:szCs w:val="24"/>
              </w:rPr>
              <w:fldChar w:fldCharType="separate"/>
            </w:r>
            <w:r w:rsidRPr="006817FA">
              <w:rPr>
                <w:rFonts w:eastAsia="Times New Roman"/>
                <w:sz w:val="24"/>
                <w:szCs w:val="24"/>
                <w:lang w:eastAsia="ru-RU"/>
              </w:rPr>
              <w:t xml:space="preserve"> ПКО-2</w:t>
            </w:r>
          </w:p>
          <w:p w:rsidR="00D34498" w:rsidRPr="006817FA" w:rsidRDefault="00D34498" w:rsidP="006817FA">
            <w:pPr>
              <w:spacing w:after="0" w:line="240" w:lineRule="auto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fldChar w:fldCharType="end"/>
            </w:r>
          </w:p>
        </w:tc>
      </w:tr>
      <w:tr w:rsidR="00D34498" w:rsidRPr="006817FA" w:rsidTr="00873CDA">
        <w:tc>
          <w:tcPr>
            <w:tcW w:w="2235" w:type="dxa"/>
            <w:shd w:val="clear" w:color="auto" w:fill="auto"/>
            <w:vAlign w:val="center"/>
          </w:tcPr>
          <w:p w:rsidR="00D34498" w:rsidRPr="00873CDA" w:rsidRDefault="00D34498" w:rsidP="00873CDA">
            <w:pPr>
              <w:spacing w:after="0"/>
              <w:rPr>
                <w:sz w:val="24"/>
                <w:szCs w:val="24"/>
              </w:rPr>
            </w:pPr>
            <w:r w:rsidRPr="00873CDA">
              <w:rPr>
                <w:sz w:val="24"/>
                <w:szCs w:val="24"/>
              </w:rPr>
              <w:t>Б</w:t>
            </w:r>
            <w:proofErr w:type="gramStart"/>
            <w:r w:rsidRPr="00873CDA">
              <w:rPr>
                <w:sz w:val="24"/>
                <w:szCs w:val="24"/>
              </w:rPr>
              <w:t>1</w:t>
            </w:r>
            <w:proofErr w:type="gramEnd"/>
            <w:r w:rsidRPr="00873CDA">
              <w:rPr>
                <w:sz w:val="24"/>
                <w:szCs w:val="24"/>
              </w:rPr>
              <w:t>.О.37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34498" w:rsidRPr="00873CDA" w:rsidRDefault="00D34498" w:rsidP="00873CDA">
            <w:pPr>
              <w:spacing w:after="0"/>
              <w:rPr>
                <w:sz w:val="24"/>
                <w:szCs w:val="24"/>
              </w:rPr>
            </w:pPr>
            <w:r w:rsidRPr="00873CDA">
              <w:rPr>
                <w:sz w:val="24"/>
                <w:szCs w:val="24"/>
              </w:rPr>
              <w:t>Электромагнитная совместимость и сре</w:t>
            </w:r>
            <w:r w:rsidRPr="00873CDA">
              <w:rPr>
                <w:sz w:val="24"/>
                <w:szCs w:val="24"/>
              </w:rPr>
              <w:t>д</w:t>
            </w:r>
            <w:r w:rsidRPr="00873CDA">
              <w:rPr>
                <w:sz w:val="24"/>
                <w:szCs w:val="24"/>
              </w:rPr>
              <w:t>ства защиты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34498" w:rsidRPr="006817FA" w:rsidRDefault="00D34498" w:rsidP="00873CDA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6817FA">
              <w:rPr>
                <w:rFonts w:eastAsia="Times New Roman"/>
                <w:sz w:val="24"/>
                <w:szCs w:val="24"/>
                <w:lang w:eastAsia="ru-RU"/>
              </w:rPr>
              <w:t>ПКО-2</w:t>
            </w:r>
          </w:p>
          <w:p w:rsidR="00D34498" w:rsidRPr="006817FA" w:rsidRDefault="00D34498" w:rsidP="00873C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34498" w:rsidRPr="006817FA" w:rsidTr="00873CDA">
        <w:tc>
          <w:tcPr>
            <w:tcW w:w="2235" w:type="dxa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ФТД.04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t>Техника высоких напряжений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34498" w:rsidRPr="006817FA" w:rsidRDefault="00D34498" w:rsidP="006817FA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fldChar w:fldCharType="begin"/>
            </w:r>
            <w:r w:rsidRPr="006817FA">
              <w:rPr>
                <w:sz w:val="24"/>
                <w:szCs w:val="24"/>
              </w:rPr>
              <w:instrText xml:space="preserve"> LINK Excel.Sheet.8 C:\\Users\\User\\Desktop\\23.05.05-19-1-СОДПэ-Н-Н.plz.plx.xls Компетенции(2)!R70C6 \a \f 4 \h  \* MERGEFORMAT </w:instrText>
            </w:r>
            <w:r w:rsidRPr="006817FA">
              <w:rPr>
                <w:sz w:val="24"/>
                <w:szCs w:val="24"/>
              </w:rPr>
              <w:fldChar w:fldCharType="separate"/>
            </w:r>
            <w:r w:rsidRPr="006817FA">
              <w:rPr>
                <w:rFonts w:eastAsia="Times New Roman"/>
                <w:sz w:val="24"/>
                <w:szCs w:val="24"/>
                <w:lang w:eastAsia="ru-RU"/>
              </w:rPr>
              <w:t xml:space="preserve"> ПКО-2</w:t>
            </w:r>
          </w:p>
          <w:p w:rsidR="00D34498" w:rsidRPr="006817FA" w:rsidRDefault="00D34498" w:rsidP="006817FA">
            <w:pPr>
              <w:spacing w:after="0" w:line="240" w:lineRule="auto"/>
              <w:rPr>
                <w:sz w:val="24"/>
                <w:szCs w:val="24"/>
              </w:rPr>
            </w:pPr>
            <w:r w:rsidRPr="006817FA">
              <w:rPr>
                <w:sz w:val="24"/>
                <w:szCs w:val="24"/>
              </w:rPr>
              <w:fldChar w:fldCharType="end"/>
            </w:r>
          </w:p>
        </w:tc>
      </w:tr>
      <w:tr w:rsidR="00D34498" w:rsidRPr="006817FA" w:rsidTr="00873CDA">
        <w:tc>
          <w:tcPr>
            <w:tcW w:w="2235" w:type="dxa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Б3.01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817FA">
              <w:rPr>
                <w:color w:val="000000"/>
                <w:sz w:val="24"/>
                <w:szCs w:val="24"/>
              </w:rPr>
              <w:t>Выполнение и защита выпускной квалиф</w:t>
            </w:r>
            <w:r w:rsidRPr="006817FA">
              <w:rPr>
                <w:color w:val="000000"/>
                <w:sz w:val="24"/>
                <w:szCs w:val="24"/>
              </w:rPr>
              <w:t>и</w:t>
            </w:r>
            <w:r w:rsidRPr="006817FA">
              <w:rPr>
                <w:color w:val="000000"/>
                <w:sz w:val="24"/>
                <w:szCs w:val="24"/>
              </w:rPr>
              <w:t>кационной работы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34498" w:rsidRPr="006817FA" w:rsidRDefault="00D34498" w:rsidP="006817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817FA">
              <w:rPr>
                <w:rFonts w:eastAsia="Times New Roman"/>
                <w:sz w:val="24"/>
                <w:szCs w:val="24"/>
                <w:lang w:eastAsia="ru-RU"/>
              </w:rPr>
              <w:t>ПКО-2</w:t>
            </w:r>
          </w:p>
        </w:tc>
      </w:tr>
    </w:tbl>
    <w:p w:rsidR="00230154" w:rsidRPr="00B857FB" w:rsidRDefault="00230154" w:rsidP="000566BE">
      <w:pPr>
        <w:spacing w:after="0" w:line="240" w:lineRule="auto"/>
        <w:ind w:firstLine="567"/>
        <w:jc w:val="both"/>
        <w:rPr>
          <w:szCs w:val="28"/>
        </w:rPr>
      </w:pPr>
    </w:p>
    <w:p w:rsidR="000566BE" w:rsidRPr="00B857FB" w:rsidRDefault="00337D9E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B857FB">
        <w:rPr>
          <w:b/>
          <w:color w:val="000000"/>
          <w:spacing w:val="1"/>
          <w:szCs w:val="28"/>
        </w:rPr>
        <w:t>5.</w:t>
      </w:r>
      <w:r w:rsidR="00B77D72" w:rsidRPr="00B857FB">
        <w:rPr>
          <w:b/>
          <w:color w:val="000000"/>
          <w:spacing w:val="1"/>
          <w:szCs w:val="28"/>
        </w:rPr>
        <w:t xml:space="preserve">Объем </w:t>
      </w:r>
      <w:r w:rsidR="0045476C" w:rsidRPr="00B857FB">
        <w:rPr>
          <w:b/>
          <w:color w:val="000000"/>
          <w:spacing w:val="1"/>
          <w:szCs w:val="28"/>
        </w:rPr>
        <w:t xml:space="preserve">производственной практики </w:t>
      </w:r>
      <w:r w:rsidR="00B77D72" w:rsidRPr="00B857FB">
        <w:rPr>
          <w:b/>
          <w:color w:val="000000"/>
          <w:spacing w:val="1"/>
          <w:szCs w:val="28"/>
        </w:rPr>
        <w:t xml:space="preserve"> в зачетных единицах</w:t>
      </w:r>
    </w:p>
    <w:p w:rsidR="00337D9E" w:rsidRPr="00B857FB" w:rsidRDefault="00B77D72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B857FB">
        <w:rPr>
          <w:b/>
          <w:color w:val="000000"/>
          <w:spacing w:val="1"/>
          <w:szCs w:val="28"/>
        </w:rPr>
        <w:t xml:space="preserve"> с указанием количества часов</w:t>
      </w:r>
      <w:r w:rsidR="004F7460" w:rsidRPr="00B857FB">
        <w:rPr>
          <w:b/>
          <w:color w:val="000000"/>
          <w:spacing w:val="1"/>
          <w:szCs w:val="28"/>
        </w:rPr>
        <w:t>, выделяемых</w:t>
      </w:r>
    </w:p>
    <w:p w:rsidR="006817FA" w:rsidRPr="00873CDA" w:rsidRDefault="004F7460" w:rsidP="00873CDA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B857FB">
        <w:rPr>
          <w:b/>
          <w:color w:val="000000"/>
          <w:spacing w:val="1"/>
          <w:szCs w:val="28"/>
        </w:rPr>
        <w:t>на</w:t>
      </w:r>
      <w:r w:rsidR="00B77D72" w:rsidRPr="00B857FB">
        <w:rPr>
          <w:b/>
          <w:color w:val="000000"/>
          <w:spacing w:val="1"/>
          <w:szCs w:val="28"/>
        </w:rPr>
        <w:t xml:space="preserve"> самостоятельную работу </w:t>
      </w:r>
      <w:proofErr w:type="gramStart"/>
      <w:r w:rsidR="00B77D72" w:rsidRPr="00B857FB">
        <w:rPr>
          <w:b/>
          <w:color w:val="000000"/>
          <w:spacing w:val="1"/>
          <w:szCs w:val="28"/>
        </w:rPr>
        <w:t>обучающихся</w:t>
      </w:r>
      <w:proofErr w:type="gramEnd"/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99"/>
        <w:gridCol w:w="1319"/>
        <w:gridCol w:w="1319"/>
      </w:tblGrid>
      <w:tr w:rsidR="00DD3118" w:rsidRPr="003759EC" w:rsidTr="000D6240">
        <w:tc>
          <w:tcPr>
            <w:tcW w:w="4786" w:type="dxa"/>
            <w:vMerge w:val="restart"/>
            <w:shd w:val="clear" w:color="auto" w:fill="auto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3759EC">
              <w:rPr>
                <w:color w:val="000000"/>
                <w:spacing w:val="4"/>
                <w:sz w:val="24"/>
                <w:szCs w:val="24"/>
              </w:rPr>
              <w:t>Вид учебной работы</w:t>
            </w:r>
          </w:p>
        </w:tc>
        <w:tc>
          <w:tcPr>
            <w:tcW w:w="1799" w:type="dxa"/>
            <w:vMerge w:val="restart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3759EC">
              <w:rPr>
                <w:color w:val="000000"/>
                <w:spacing w:val="6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2638" w:type="dxa"/>
            <w:gridSpan w:val="2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Курсы</w:t>
            </w:r>
          </w:p>
        </w:tc>
      </w:tr>
      <w:tr w:rsidR="00DD3118" w:rsidRPr="003759EC" w:rsidTr="00DD3118">
        <w:tc>
          <w:tcPr>
            <w:tcW w:w="4786" w:type="dxa"/>
            <w:vMerge/>
            <w:shd w:val="clear" w:color="auto" w:fill="auto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DD3118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3118" w:rsidRPr="003759EC" w:rsidTr="00DD3118">
        <w:tc>
          <w:tcPr>
            <w:tcW w:w="4786" w:type="dxa"/>
            <w:shd w:val="clear" w:color="auto" w:fill="auto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Общая трудоемкость дисциплины:</w:t>
            </w:r>
          </w:p>
          <w:p w:rsidR="00DD3118" w:rsidRPr="003759EC" w:rsidRDefault="00DD3118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- часов</w:t>
            </w:r>
          </w:p>
          <w:p w:rsidR="00DD3118" w:rsidRPr="003759EC" w:rsidRDefault="00DD3118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- зачетных единиц</w:t>
            </w:r>
          </w:p>
        </w:tc>
        <w:tc>
          <w:tcPr>
            <w:tcW w:w="1799" w:type="dxa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108</w:t>
            </w:r>
          </w:p>
          <w:p w:rsidR="00DD3118" w:rsidRPr="003759EC" w:rsidRDefault="00DD3118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DD3118" w:rsidRPr="003759EC" w:rsidRDefault="00DD3118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DD3118" w:rsidRPr="003759EC" w:rsidRDefault="00DD3118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108</w:t>
            </w:r>
          </w:p>
          <w:p w:rsidR="00DD3118" w:rsidRPr="003759EC" w:rsidRDefault="00DD3118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3</w:t>
            </w:r>
          </w:p>
        </w:tc>
      </w:tr>
      <w:tr w:rsidR="00DD3118" w:rsidRPr="003759EC" w:rsidTr="00DD3118">
        <w:tc>
          <w:tcPr>
            <w:tcW w:w="4786" w:type="dxa"/>
            <w:shd w:val="clear" w:color="auto" w:fill="auto"/>
          </w:tcPr>
          <w:p w:rsidR="00DD3118" w:rsidRPr="003759EC" w:rsidRDefault="00DD3118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b/>
                <w:sz w:val="24"/>
                <w:szCs w:val="24"/>
              </w:rPr>
              <w:t>Контактная работа обучающихся с пр</w:t>
            </w:r>
            <w:r w:rsidRPr="003759EC">
              <w:rPr>
                <w:b/>
                <w:sz w:val="24"/>
                <w:szCs w:val="24"/>
              </w:rPr>
              <w:t>е</w:t>
            </w:r>
            <w:r w:rsidRPr="003759EC">
              <w:rPr>
                <w:b/>
                <w:sz w:val="24"/>
                <w:szCs w:val="24"/>
              </w:rPr>
              <w:t>подавателем (всего),  часов</w:t>
            </w:r>
          </w:p>
        </w:tc>
        <w:tc>
          <w:tcPr>
            <w:tcW w:w="1799" w:type="dxa"/>
          </w:tcPr>
          <w:p w:rsidR="00DD3118" w:rsidRPr="003759EC" w:rsidRDefault="00DD3118" w:rsidP="00873CD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DD3118" w:rsidRPr="003759EC" w:rsidRDefault="00DD3118" w:rsidP="00873CD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19" w:type="dxa"/>
          </w:tcPr>
          <w:p w:rsidR="00DD3118" w:rsidRPr="003759EC" w:rsidRDefault="00DD3118" w:rsidP="00AD73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i/>
                <w:sz w:val="24"/>
                <w:szCs w:val="24"/>
              </w:rPr>
              <w:t>из нее аудиторные занятия, всего</w:t>
            </w:r>
          </w:p>
        </w:tc>
        <w:tc>
          <w:tcPr>
            <w:tcW w:w="1799" w:type="dxa"/>
          </w:tcPr>
          <w:p w:rsidR="00C931E4" w:rsidRPr="003759EC" w:rsidRDefault="00C931E4" w:rsidP="00AD73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 xml:space="preserve">в </w:t>
            </w:r>
            <w:proofErr w:type="spellStart"/>
            <w:r w:rsidRPr="003759EC">
              <w:rPr>
                <w:sz w:val="24"/>
                <w:szCs w:val="24"/>
              </w:rPr>
              <w:t>т.ч</w:t>
            </w:r>
            <w:proofErr w:type="spellEnd"/>
            <w:r w:rsidRPr="003759EC">
              <w:rPr>
                <w:sz w:val="24"/>
                <w:szCs w:val="24"/>
              </w:rPr>
              <w:t>. лекции</w:t>
            </w:r>
          </w:p>
        </w:tc>
        <w:tc>
          <w:tcPr>
            <w:tcW w:w="1799" w:type="dxa"/>
          </w:tcPr>
          <w:p w:rsidR="00C931E4" w:rsidRPr="003759EC" w:rsidRDefault="00C931E4" w:rsidP="00873CD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873CD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color w:val="000000"/>
                <w:spacing w:val="1"/>
                <w:sz w:val="24"/>
                <w:szCs w:val="24"/>
              </w:rPr>
              <w:t xml:space="preserve">         практические </w:t>
            </w:r>
            <w:r w:rsidRPr="003759EC">
              <w:rPr>
                <w:color w:val="000000"/>
                <w:spacing w:val="2"/>
                <w:sz w:val="24"/>
                <w:szCs w:val="24"/>
              </w:rPr>
              <w:t>занятия</w:t>
            </w:r>
          </w:p>
        </w:tc>
        <w:tc>
          <w:tcPr>
            <w:tcW w:w="1799" w:type="dxa"/>
          </w:tcPr>
          <w:p w:rsidR="00C931E4" w:rsidRPr="003759EC" w:rsidRDefault="00C931E4" w:rsidP="00873CD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873CD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 xml:space="preserve">         лабораторные работы</w:t>
            </w:r>
          </w:p>
        </w:tc>
        <w:tc>
          <w:tcPr>
            <w:tcW w:w="179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 xml:space="preserve">         КА</w:t>
            </w:r>
          </w:p>
        </w:tc>
        <w:tc>
          <w:tcPr>
            <w:tcW w:w="179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lastRenderedPageBreak/>
              <w:t xml:space="preserve">         КЭ</w:t>
            </w:r>
          </w:p>
        </w:tc>
        <w:tc>
          <w:tcPr>
            <w:tcW w:w="179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b/>
                <w:sz w:val="24"/>
                <w:szCs w:val="24"/>
              </w:rPr>
            </w:pPr>
            <w:r w:rsidRPr="003759E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9" w:type="dxa"/>
          </w:tcPr>
          <w:p w:rsidR="00C931E4" w:rsidRPr="00CB650E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319" w:type="dxa"/>
          </w:tcPr>
          <w:p w:rsidR="00C931E4" w:rsidRPr="00CB650E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CB650E">
              <w:rPr>
                <w:sz w:val="24"/>
                <w:szCs w:val="24"/>
              </w:rPr>
              <w:t>107,5</w:t>
            </w:r>
          </w:p>
        </w:tc>
        <w:tc>
          <w:tcPr>
            <w:tcW w:w="1319" w:type="dxa"/>
          </w:tcPr>
          <w:p w:rsidR="00C931E4" w:rsidRPr="00CB650E" w:rsidRDefault="00C931E4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CB650E">
              <w:rPr>
                <w:sz w:val="24"/>
                <w:szCs w:val="24"/>
              </w:rPr>
              <w:t>107,5</w:t>
            </w:r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Виды промежуточного контроля</w:t>
            </w:r>
          </w:p>
        </w:tc>
        <w:tc>
          <w:tcPr>
            <w:tcW w:w="1799" w:type="dxa"/>
          </w:tcPr>
          <w:p w:rsidR="00C931E4" w:rsidRPr="003759EC" w:rsidRDefault="00622543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За, </w:t>
            </w:r>
            <w:proofErr w:type="spellStart"/>
            <w:r w:rsidR="00C931E4" w:rsidRPr="003759EC">
              <w:rPr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1319" w:type="dxa"/>
          </w:tcPr>
          <w:p w:rsidR="00C931E4" w:rsidRPr="003759EC" w:rsidRDefault="00622543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319" w:type="dxa"/>
          </w:tcPr>
          <w:p w:rsidR="00C931E4" w:rsidRPr="003759EC" w:rsidRDefault="00C931E4" w:rsidP="00AD73B2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3759EC">
              <w:rPr>
                <w:sz w:val="24"/>
                <w:szCs w:val="24"/>
              </w:rPr>
              <w:t>ЗаО</w:t>
            </w:r>
            <w:proofErr w:type="spellEnd"/>
          </w:p>
        </w:tc>
      </w:tr>
      <w:tr w:rsidR="00C931E4" w:rsidRPr="003759EC" w:rsidTr="00DD3118">
        <w:tc>
          <w:tcPr>
            <w:tcW w:w="4786" w:type="dxa"/>
            <w:shd w:val="clear" w:color="auto" w:fill="auto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3759EC">
              <w:rPr>
                <w:sz w:val="24"/>
                <w:szCs w:val="24"/>
              </w:rPr>
              <w:t>Текущий контроль (вид, количество)</w:t>
            </w:r>
          </w:p>
        </w:tc>
        <w:tc>
          <w:tcPr>
            <w:tcW w:w="179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C931E4" w:rsidRPr="003759EC" w:rsidRDefault="00C931E4" w:rsidP="00873CDA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</w:tbl>
    <w:p w:rsidR="00F554B7" w:rsidRDefault="00F554B7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p w:rsidR="00B77D72" w:rsidRPr="00B857FB" w:rsidRDefault="00C21CE8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 w:rsidRPr="00B857FB">
        <w:rPr>
          <w:b/>
          <w:szCs w:val="28"/>
        </w:rPr>
        <w:t>6</w:t>
      </w:r>
      <w:r w:rsidR="00B77D72" w:rsidRPr="00B857FB">
        <w:rPr>
          <w:b/>
          <w:szCs w:val="28"/>
        </w:rPr>
        <w:t xml:space="preserve">. Содержание </w:t>
      </w:r>
      <w:r w:rsidR="00337D9E" w:rsidRPr="00B857FB">
        <w:rPr>
          <w:b/>
          <w:szCs w:val="28"/>
        </w:rPr>
        <w:t>практики</w:t>
      </w:r>
    </w:p>
    <w:p w:rsidR="00337D9E" w:rsidRDefault="000566B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 w:rsidRPr="00B857FB">
        <w:rPr>
          <w:b/>
          <w:szCs w:val="28"/>
        </w:rPr>
        <w:t>6.1.</w:t>
      </w:r>
      <w:r w:rsidR="00337D9E" w:rsidRPr="00B857FB">
        <w:rPr>
          <w:b/>
          <w:szCs w:val="28"/>
        </w:rPr>
        <w:t>Содержание практики, структурированное по этапам</w:t>
      </w:r>
    </w:p>
    <w:p w:rsidR="008F4BF3" w:rsidRDefault="008F4BF3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547"/>
        <w:gridCol w:w="3696"/>
        <w:gridCol w:w="1255"/>
        <w:gridCol w:w="2249"/>
      </w:tblGrid>
      <w:tr w:rsidR="006817FA" w:rsidRPr="00732B5A" w:rsidTr="00732B5A">
        <w:tc>
          <w:tcPr>
            <w:tcW w:w="2547" w:type="dxa"/>
          </w:tcPr>
          <w:p w:rsidR="006817FA" w:rsidRPr="00732B5A" w:rsidRDefault="006817FA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696" w:type="dxa"/>
          </w:tcPr>
          <w:p w:rsidR="006817FA" w:rsidRPr="00732B5A" w:rsidRDefault="006817FA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rFonts w:eastAsia="Times New Roman"/>
                <w:bCs/>
                <w:sz w:val="24"/>
                <w:szCs w:val="24"/>
                <w:lang w:eastAsia="ru-RU"/>
              </w:rPr>
              <w:t>Виды деятельности студентов в ходе практики</w:t>
            </w:r>
          </w:p>
        </w:tc>
        <w:tc>
          <w:tcPr>
            <w:tcW w:w="1255" w:type="dxa"/>
          </w:tcPr>
          <w:p w:rsidR="006817FA" w:rsidRPr="00732B5A" w:rsidRDefault="005143B2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817FA" w:rsidRPr="00732B5A">
              <w:rPr>
                <w:sz w:val="24"/>
                <w:szCs w:val="24"/>
              </w:rPr>
              <w:t>асы</w:t>
            </w:r>
          </w:p>
        </w:tc>
        <w:tc>
          <w:tcPr>
            <w:tcW w:w="2249" w:type="dxa"/>
          </w:tcPr>
          <w:p w:rsidR="006817FA" w:rsidRPr="00732B5A" w:rsidRDefault="006817FA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rFonts w:eastAsia="Times New Roman"/>
                <w:bCs/>
                <w:sz w:val="24"/>
                <w:szCs w:val="24"/>
                <w:lang w:eastAsia="ru-RU"/>
              </w:rPr>
              <w:t>Формы текущего контроля и пром</w:t>
            </w:r>
            <w:r w:rsidRPr="00732B5A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732B5A">
              <w:rPr>
                <w:rFonts w:eastAsia="Times New Roman"/>
                <w:bCs/>
                <w:sz w:val="24"/>
                <w:szCs w:val="24"/>
                <w:lang w:eastAsia="ru-RU"/>
              </w:rPr>
              <w:t>жуточной аттест</w:t>
            </w:r>
            <w:r w:rsidRPr="00732B5A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732B5A">
              <w:rPr>
                <w:rFonts w:eastAsia="Times New Roman"/>
                <w:bCs/>
                <w:sz w:val="24"/>
                <w:szCs w:val="24"/>
                <w:lang w:eastAsia="ru-RU"/>
              </w:rPr>
              <w:t>ции</w:t>
            </w:r>
          </w:p>
        </w:tc>
      </w:tr>
      <w:tr w:rsidR="00732B5A" w:rsidRPr="00732B5A" w:rsidTr="00732B5A">
        <w:tc>
          <w:tcPr>
            <w:tcW w:w="9747" w:type="dxa"/>
            <w:gridSpan w:val="4"/>
          </w:tcPr>
          <w:p w:rsidR="00732B5A" w:rsidRPr="00732B5A" w:rsidRDefault="00732B5A" w:rsidP="00873CDA">
            <w:pPr>
              <w:widowControl w:val="0"/>
              <w:ind w:right="4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32B5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</w:tr>
      <w:tr w:rsidR="00724892" w:rsidRPr="00732B5A" w:rsidTr="00732B5A">
        <w:tc>
          <w:tcPr>
            <w:tcW w:w="2547" w:type="dxa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Этап 1 Подготов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696" w:type="dxa"/>
          </w:tcPr>
          <w:p w:rsidR="00724892" w:rsidRPr="00732B5A" w:rsidRDefault="00724892" w:rsidP="00873CD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Формирование индивидуал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ных заданий по практике;</w:t>
            </w:r>
          </w:p>
          <w:p w:rsidR="00724892" w:rsidRPr="00732B5A" w:rsidRDefault="00724892" w:rsidP="00873CD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Ознакомительная лекция; инструктаж по технике безопа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ности и охране труда; знако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ство со структурой, учредител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ными документами цеха (учас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ка); изучение функциональных обязанностей сотрудников по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разделения, в котором проходит практика.</w:t>
            </w:r>
          </w:p>
        </w:tc>
        <w:tc>
          <w:tcPr>
            <w:tcW w:w="1255" w:type="dxa"/>
          </w:tcPr>
          <w:p w:rsidR="00724892" w:rsidRPr="00732B5A" w:rsidRDefault="00724892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0,5</w:t>
            </w:r>
          </w:p>
        </w:tc>
        <w:tc>
          <w:tcPr>
            <w:tcW w:w="2249" w:type="dxa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 по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</w:tr>
      <w:tr w:rsidR="00724892" w:rsidRPr="00732B5A" w:rsidTr="00813A14">
        <w:tc>
          <w:tcPr>
            <w:tcW w:w="2547" w:type="dxa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Этап 2 Основной</w:t>
            </w:r>
          </w:p>
        </w:tc>
        <w:tc>
          <w:tcPr>
            <w:tcW w:w="3696" w:type="dxa"/>
          </w:tcPr>
          <w:p w:rsidR="00724892" w:rsidRPr="00732B5A" w:rsidRDefault="00724892" w:rsidP="00732B5A">
            <w:pPr>
              <w:widowControl w:val="0"/>
              <w:autoSpaceDE w:val="0"/>
              <w:autoSpaceDN w:val="0"/>
              <w:adjustRightInd w:val="0"/>
              <w:ind w:right="15"/>
              <w:jc w:val="both"/>
              <w:rPr>
                <w:color w:val="000000"/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Ведение дневника практики.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32B5A">
              <w:rPr>
                <w:color w:val="000000"/>
                <w:sz w:val="24"/>
                <w:szCs w:val="24"/>
              </w:rPr>
              <w:t>Ознакомление со структурой и назначением предприятий эне</w:t>
            </w:r>
            <w:r w:rsidRPr="00732B5A">
              <w:rPr>
                <w:color w:val="000000"/>
                <w:sz w:val="24"/>
                <w:szCs w:val="24"/>
              </w:rPr>
              <w:t>р</w:t>
            </w:r>
            <w:r w:rsidRPr="00732B5A">
              <w:rPr>
                <w:color w:val="000000"/>
                <w:sz w:val="24"/>
                <w:szCs w:val="24"/>
              </w:rPr>
              <w:t xml:space="preserve">госнабжения; </w:t>
            </w:r>
          </w:p>
          <w:p w:rsidR="00724892" w:rsidRPr="00732B5A" w:rsidRDefault="00724892" w:rsidP="006817FA">
            <w:pPr>
              <w:widowControl w:val="0"/>
              <w:autoSpaceDE w:val="0"/>
              <w:autoSpaceDN w:val="0"/>
              <w:adjustRightInd w:val="0"/>
              <w:ind w:right="15"/>
              <w:jc w:val="both"/>
              <w:rPr>
                <w:color w:val="000000"/>
                <w:sz w:val="24"/>
                <w:szCs w:val="24"/>
              </w:rPr>
            </w:pPr>
            <w:r w:rsidRPr="00732B5A">
              <w:rPr>
                <w:color w:val="000000"/>
                <w:sz w:val="24"/>
                <w:szCs w:val="24"/>
              </w:rPr>
              <w:t>ознакомление с обязанностями работников предприятия;</w:t>
            </w:r>
          </w:p>
          <w:p w:rsidR="00724892" w:rsidRPr="00732B5A" w:rsidRDefault="00724892" w:rsidP="006817FA">
            <w:pPr>
              <w:widowControl w:val="0"/>
              <w:autoSpaceDE w:val="0"/>
              <w:autoSpaceDN w:val="0"/>
              <w:adjustRightInd w:val="0"/>
              <w:ind w:right="15"/>
              <w:jc w:val="both"/>
              <w:rPr>
                <w:bCs/>
                <w:sz w:val="24"/>
                <w:szCs w:val="24"/>
              </w:rPr>
            </w:pPr>
            <w:r w:rsidRPr="00732B5A">
              <w:rPr>
                <w:color w:val="000000"/>
                <w:sz w:val="24"/>
                <w:szCs w:val="24"/>
              </w:rPr>
              <w:t>изучение правил нахождения и поведения работ вблизи желе</w:t>
            </w:r>
            <w:r w:rsidRPr="00732B5A">
              <w:rPr>
                <w:color w:val="000000"/>
                <w:sz w:val="24"/>
                <w:szCs w:val="24"/>
              </w:rPr>
              <w:t>з</w:t>
            </w:r>
            <w:r w:rsidRPr="00732B5A">
              <w:rPr>
                <w:color w:val="000000"/>
                <w:sz w:val="24"/>
                <w:szCs w:val="24"/>
              </w:rPr>
              <w:t>нодорожных линий</w:t>
            </w:r>
            <w:r w:rsidRPr="00732B5A">
              <w:rPr>
                <w:bCs/>
                <w:sz w:val="24"/>
                <w:szCs w:val="24"/>
              </w:rPr>
              <w:t>.</w:t>
            </w:r>
          </w:p>
          <w:p w:rsidR="00724892" w:rsidRPr="00732B5A" w:rsidRDefault="00724892" w:rsidP="006817FA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color w:val="000000"/>
                <w:sz w:val="24"/>
                <w:szCs w:val="24"/>
              </w:rPr>
              <w:t>Знакомство с правилами устро</w:t>
            </w:r>
            <w:r w:rsidRPr="00732B5A">
              <w:rPr>
                <w:color w:val="000000"/>
                <w:sz w:val="24"/>
                <w:szCs w:val="24"/>
              </w:rPr>
              <w:t>й</w:t>
            </w:r>
            <w:r w:rsidRPr="00732B5A">
              <w:rPr>
                <w:color w:val="000000"/>
                <w:sz w:val="24"/>
                <w:szCs w:val="24"/>
              </w:rPr>
              <w:t>ства и технологической эксплу</w:t>
            </w:r>
            <w:r w:rsidRPr="00732B5A">
              <w:rPr>
                <w:color w:val="000000"/>
                <w:sz w:val="24"/>
                <w:szCs w:val="24"/>
              </w:rPr>
              <w:t>а</w:t>
            </w:r>
            <w:r w:rsidRPr="00732B5A">
              <w:rPr>
                <w:color w:val="000000"/>
                <w:sz w:val="24"/>
                <w:szCs w:val="24"/>
              </w:rPr>
              <w:t>тации контактной сети.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2B5A">
              <w:rPr>
                <w:color w:val="000000"/>
                <w:sz w:val="24"/>
                <w:szCs w:val="24"/>
              </w:rPr>
              <w:t>Орган</w:t>
            </w:r>
            <w:r w:rsidRPr="00732B5A">
              <w:rPr>
                <w:color w:val="000000"/>
                <w:sz w:val="24"/>
                <w:szCs w:val="24"/>
              </w:rPr>
              <w:t>и</w:t>
            </w:r>
            <w:r w:rsidRPr="00732B5A">
              <w:rPr>
                <w:color w:val="000000"/>
                <w:sz w:val="24"/>
                <w:szCs w:val="24"/>
              </w:rPr>
              <w:t>зация работы по эксплуатации устройств электроснабжения в подразделениях дистанции эле</w:t>
            </w:r>
            <w:r w:rsidRPr="00732B5A">
              <w:rPr>
                <w:color w:val="000000"/>
                <w:sz w:val="24"/>
                <w:szCs w:val="24"/>
              </w:rPr>
              <w:t>к</w:t>
            </w:r>
            <w:r w:rsidRPr="00732B5A">
              <w:rPr>
                <w:color w:val="000000"/>
                <w:sz w:val="24"/>
                <w:szCs w:val="24"/>
              </w:rPr>
              <w:t>троснабжения.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 xml:space="preserve"> Обработка и ан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лиз собранных данных, выпо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нение производственных зад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ний;  выполнение индивидуал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ного задания по практике.  </w:t>
            </w:r>
          </w:p>
        </w:tc>
        <w:tc>
          <w:tcPr>
            <w:tcW w:w="1255" w:type="dxa"/>
          </w:tcPr>
          <w:p w:rsidR="00724892" w:rsidRPr="00732B5A" w:rsidRDefault="00724892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91,5</w:t>
            </w:r>
          </w:p>
        </w:tc>
        <w:tc>
          <w:tcPr>
            <w:tcW w:w="2249" w:type="dxa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Обработка практ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и теорет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материала в рамках индив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дуального задания на практику; 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готовка отчета по практике</w:t>
            </w:r>
          </w:p>
        </w:tc>
      </w:tr>
      <w:tr w:rsidR="00724892" w:rsidRPr="00732B5A" w:rsidTr="00732B5A">
        <w:tc>
          <w:tcPr>
            <w:tcW w:w="2547" w:type="dxa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Этап 3 Заключител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696" w:type="dxa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Подведение итогов практики; оформление отчета о прохожд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нии практики; зачёт с оценкой.</w:t>
            </w:r>
          </w:p>
        </w:tc>
        <w:tc>
          <w:tcPr>
            <w:tcW w:w="1255" w:type="dxa"/>
          </w:tcPr>
          <w:p w:rsidR="00724892" w:rsidRPr="00732B5A" w:rsidRDefault="00724892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49" w:type="dxa"/>
            <w:vAlign w:val="center"/>
          </w:tcPr>
          <w:p w:rsidR="00724892" w:rsidRPr="004645C9" w:rsidRDefault="00724892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чёта по практике, материалов и д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кументов для отч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 xml:space="preserve">та по практике. </w:t>
            </w:r>
          </w:p>
        </w:tc>
      </w:tr>
      <w:tr w:rsidR="00724892" w:rsidRPr="00732B5A" w:rsidTr="00732B5A">
        <w:tc>
          <w:tcPr>
            <w:tcW w:w="2547" w:type="dxa"/>
          </w:tcPr>
          <w:p w:rsidR="00724892" w:rsidRPr="001B5BA6" w:rsidRDefault="00622543" w:rsidP="00AD73B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Зачет</w:t>
            </w:r>
          </w:p>
        </w:tc>
        <w:tc>
          <w:tcPr>
            <w:tcW w:w="3696" w:type="dxa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255" w:type="dxa"/>
          </w:tcPr>
          <w:p w:rsidR="00724892" w:rsidRPr="001B5BA6" w:rsidRDefault="00724892" w:rsidP="00AD73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724892" w:rsidRPr="001B5BA6" w:rsidRDefault="00622543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Зачёт</w:t>
            </w:r>
            <w:r w:rsidR="00724892" w:rsidRPr="001B5BA6">
              <w:rPr>
                <w:rFonts w:eastAsia="Times New Roman"/>
                <w:sz w:val="24"/>
                <w:szCs w:val="24"/>
                <w:lang w:eastAsia="ru-RU"/>
              </w:rPr>
              <w:t xml:space="preserve"> (включая з</w:t>
            </w:r>
            <w:r w:rsidR="00724892" w:rsidRPr="001B5BA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724892" w:rsidRPr="001B5BA6">
              <w:rPr>
                <w:rFonts w:eastAsia="Times New Roman"/>
                <w:sz w:val="24"/>
                <w:szCs w:val="24"/>
                <w:lang w:eastAsia="ru-RU"/>
              </w:rPr>
              <w:t>щиту отчёта по практ</w:t>
            </w:r>
            <w:r w:rsidR="00724892" w:rsidRPr="001B5BA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724892" w:rsidRPr="001B5BA6">
              <w:rPr>
                <w:rFonts w:eastAsia="Times New Roman"/>
                <w:sz w:val="24"/>
                <w:szCs w:val="24"/>
                <w:lang w:eastAsia="ru-RU"/>
              </w:rPr>
              <w:t>ке).</w:t>
            </w:r>
          </w:p>
        </w:tc>
      </w:tr>
      <w:tr w:rsidR="00724892" w:rsidRPr="00732B5A" w:rsidTr="00732B5A">
        <w:tc>
          <w:tcPr>
            <w:tcW w:w="2547" w:type="dxa"/>
            <w:shd w:val="clear" w:color="auto" w:fill="auto"/>
          </w:tcPr>
          <w:p w:rsidR="00724892" w:rsidRPr="00732B5A" w:rsidRDefault="00724892" w:rsidP="00873CDA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КА</w:t>
            </w:r>
          </w:p>
        </w:tc>
        <w:tc>
          <w:tcPr>
            <w:tcW w:w="3696" w:type="dxa"/>
            <w:shd w:val="clear" w:color="auto" w:fill="auto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724892" w:rsidRPr="00732B5A" w:rsidRDefault="00724892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4892" w:rsidRPr="00732B5A" w:rsidRDefault="00724892" w:rsidP="00873CD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4892" w:rsidRPr="00732B5A" w:rsidTr="00732B5A">
        <w:tc>
          <w:tcPr>
            <w:tcW w:w="2547" w:type="dxa"/>
            <w:shd w:val="clear" w:color="auto" w:fill="auto"/>
          </w:tcPr>
          <w:p w:rsidR="00724892" w:rsidRPr="00732B5A" w:rsidRDefault="00724892" w:rsidP="00873CDA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Контроль</w:t>
            </w:r>
          </w:p>
        </w:tc>
        <w:tc>
          <w:tcPr>
            <w:tcW w:w="3696" w:type="dxa"/>
            <w:shd w:val="clear" w:color="auto" w:fill="auto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724892" w:rsidRPr="00732B5A" w:rsidRDefault="00724892" w:rsidP="00873CDA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4892" w:rsidRPr="00732B5A" w:rsidRDefault="00724892" w:rsidP="00873CD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4892" w:rsidRPr="00732B5A" w:rsidTr="00732B5A">
        <w:tc>
          <w:tcPr>
            <w:tcW w:w="2547" w:type="dxa"/>
            <w:shd w:val="clear" w:color="auto" w:fill="auto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96" w:type="dxa"/>
            <w:shd w:val="clear" w:color="auto" w:fill="auto"/>
          </w:tcPr>
          <w:p w:rsidR="00724892" w:rsidRPr="00732B5A" w:rsidRDefault="00724892" w:rsidP="00873CDA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724892" w:rsidRPr="00732B5A" w:rsidRDefault="00724892" w:rsidP="00873CDA">
            <w:pPr>
              <w:jc w:val="center"/>
              <w:rPr>
                <w:color w:val="000000"/>
                <w:sz w:val="24"/>
                <w:szCs w:val="24"/>
              </w:rPr>
            </w:pPr>
            <w:r w:rsidRPr="00732B5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4892" w:rsidRPr="00732B5A" w:rsidRDefault="00724892" w:rsidP="00873CD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4892" w:rsidRPr="00732B5A" w:rsidTr="00732B5A">
        <w:tc>
          <w:tcPr>
            <w:tcW w:w="9747" w:type="dxa"/>
            <w:gridSpan w:val="4"/>
            <w:shd w:val="clear" w:color="auto" w:fill="auto"/>
          </w:tcPr>
          <w:p w:rsidR="00724892" w:rsidRPr="00732B5A" w:rsidRDefault="00724892" w:rsidP="00732B5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2B5A">
              <w:rPr>
                <w:rFonts w:eastAsia="Times New Roman"/>
                <w:b/>
                <w:sz w:val="24"/>
                <w:szCs w:val="24"/>
                <w:lang w:eastAsia="ru-RU"/>
              </w:rPr>
              <w:t>3 курс</w:t>
            </w:r>
          </w:p>
        </w:tc>
      </w:tr>
      <w:tr w:rsidR="00724892" w:rsidTr="00732B5A">
        <w:tc>
          <w:tcPr>
            <w:tcW w:w="2547" w:type="dxa"/>
          </w:tcPr>
          <w:p w:rsidR="00724892" w:rsidRPr="00732B5A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Этап 1 Подготов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696" w:type="dxa"/>
          </w:tcPr>
          <w:p w:rsidR="00724892" w:rsidRPr="00732B5A" w:rsidRDefault="00724892" w:rsidP="00732B5A">
            <w:pPr>
              <w:pStyle w:val="a4"/>
              <w:widowControl w:val="0"/>
              <w:tabs>
                <w:tab w:val="left" w:pos="372"/>
              </w:tabs>
              <w:ind w:left="0"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Формирование индивидуал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ных заданий по практике;</w:t>
            </w:r>
          </w:p>
          <w:p w:rsidR="00724892" w:rsidRPr="00732B5A" w:rsidRDefault="00724892" w:rsidP="00732B5A">
            <w:pPr>
              <w:pStyle w:val="a4"/>
              <w:widowControl w:val="0"/>
              <w:tabs>
                <w:tab w:val="left" w:pos="372"/>
              </w:tabs>
              <w:ind w:left="0" w:right="4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Ознакомительная лекция; и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структаж по технике безопасн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сти и охране труда; знакомство со структурой, учредительными документами цеха (участка); изучение функциональных об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занностей сотрудников подра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деления, в котором проходит практика.</w:t>
            </w:r>
          </w:p>
        </w:tc>
        <w:tc>
          <w:tcPr>
            <w:tcW w:w="1255" w:type="dxa"/>
          </w:tcPr>
          <w:p w:rsidR="00724892" w:rsidRPr="00732B5A" w:rsidRDefault="00724892" w:rsidP="00AD73B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0,5</w:t>
            </w:r>
          </w:p>
        </w:tc>
        <w:tc>
          <w:tcPr>
            <w:tcW w:w="2249" w:type="dxa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 по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</w:tr>
      <w:tr w:rsidR="00724892" w:rsidTr="00EE2E4C">
        <w:tc>
          <w:tcPr>
            <w:tcW w:w="2547" w:type="dxa"/>
          </w:tcPr>
          <w:p w:rsidR="00724892" w:rsidRPr="00732B5A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Этап 2 Основной</w:t>
            </w:r>
          </w:p>
        </w:tc>
        <w:tc>
          <w:tcPr>
            <w:tcW w:w="3696" w:type="dxa"/>
          </w:tcPr>
          <w:p w:rsidR="00724892" w:rsidRPr="00732B5A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Ведение дневника практики.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br/>
              <w:t>Приобретение первичных пра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тических навыков рабочей сп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 xml:space="preserve">циальности. </w:t>
            </w:r>
            <w:r w:rsidRPr="00732B5A">
              <w:rPr>
                <w:color w:val="000000"/>
                <w:sz w:val="24"/>
                <w:szCs w:val="24"/>
              </w:rPr>
              <w:t>Знакомство с прав</w:t>
            </w:r>
            <w:r w:rsidRPr="00732B5A">
              <w:rPr>
                <w:color w:val="000000"/>
                <w:sz w:val="24"/>
                <w:szCs w:val="24"/>
              </w:rPr>
              <w:t>и</w:t>
            </w:r>
            <w:r w:rsidRPr="00732B5A">
              <w:rPr>
                <w:color w:val="000000"/>
                <w:sz w:val="24"/>
                <w:szCs w:val="24"/>
              </w:rPr>
              <w:t>лами устройства и технологич</w:t>
            </w:r>
            <w:r w:rsidRPr="00732B5A">
              <w:rPr>
                <w:color w:val="000000"/>
                <w:sz w:val="24"/>
                <w:szCs w:val="24"/>
              </w:rPr>
              <w:t>е</w:t>
            </w:r>
            <w:r w:rsidRPr="00732B5A">
              <w:rPr>
                <w:color w:val="000000"/>
                <w:sz w:val="24"/>
                <w:szCs w:val="24"/>
              </w:rPr>
              <w:t>ской эксплуатации контактной сети.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32B5A">
              <w:rPr>
                <w:color w:val="000000"/>
                <w:sz w:val="24"/>
                <w:szCs w:val="24"/>
              </w:rPr>
              <w:t>Организация работ по о</w:t>
            </w:r>
            <w:r w:rsidRPr="00732B5A">
              <w:rPr>
                <w:color w:val="000000"/>
                <w:sz w:val="24"/>
                <w:szCs w:val="24"/>
              </w:rPr>
              <w:t>б</w:t>
            </w:r>
            <w:r w:rsidRPr="00732B5A">
              <w:rPr>
                <w:color w:val="000000"/>
                <w:sz w:val="24"/>
                <w:szCs w:val="24"/>
              </w:rPr>
              <w:t>служиванию и эксплуатации оборудования тяговых подста</w:t>
            </w:r>
            <w:r w:rsidRPr="00732B5A">
              <w:rPr>
                <w:color w:val="000000"/>
                <w:sz w:val="24"/>
                <w:szCs w:val="24"/>
              </w:rPr>
              <w:t>н</w:t>
            </w:r>
            <w:r w:rsidRPr="00732B5A">
              <w:rPr>
                <w:color w:val="000000"/>
                <w:sz w:val="24"/>
                <w:szCs w:val="24"/>
              </w:rPr>
              <w:t>ций.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 xml:space="preserve"> Обработка и анализ собра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ных данных, выполнение прои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водственных зад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ний;  выполнение индивидуал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ного задания по практике.  </w:t>
            </w:r>
          </w:p>
        </w:tc>
        <w:tc>
          <w:tcPr>
            <w:tcW w:w="1255" w:type="dxa"/>
          </w:tcPr>
          <w:p w:rsidR="00724892" w:rsidRPr="00732B5A" w:rsidRDefault="00724892" w:rsidP="00AD73B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91,5</w:t>
            </w:r>
          </w:p>
        </w:tc>
        <w:tc>
          <w:tcPr>
            <w:tcW w:w="2249" w:type="dxa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Обработка практ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и теорет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материала в рамках индив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дуального задания на практику; 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готовка отчета по практике</w:t>
            </w:r>
          </w:p>
        </w:tc>
      </w:tr>
      <w:tr w:rsidR="00724892" w:rsidTr="00732B5A">
        <w:tc>
          <w:tcPr>
            <w:tcW w:w="2547" w:type="dxa"/>
          </w:tcPr>
          <w:p w:rsidR="00724892" w:rsidRPr="00732B5A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Этап 3 Заключител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696" w:type="dxa"/>
          </w:tcPr>
          <w:p w:rsidR="00724892" w:rsidRPr="00732B5A" w:rsidRDefault="00724892" w:rsidP="00AD73B2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Подведение итогов практики; оформление отчета о прохожд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32B5A">
              <w:rPr>
                <w:rFonts w:eastAsia="Times New Roman"/>
                <w:sz w:val="24"/>
                <w:szCs w:val="24"/>
                <w:lang w:eastAsia="ru-RU"/>
              </w:rPr>
              <w:t>нии практики; зачёт с оценкой.</w:t>
            </w:r>
          </w:p>
        </w:tc>
        <w:tc>
          <w:tcPr>
            <w:tcW w:w="1255" w:type="dxa"/>
          </w:tcPr>
          <w:p w:rsidR="00724892" w:rsidRPr="00732B5A" w:rsidRDefault="00724892" w:rsidP="00AD73B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15</w:t>
            </w:r>
          </w:p>
        </w:tc>
        <w:tc>
          <w:tcPr>
            <w:tcW w:w="2249" w:type="dxa"/>
            <w:vAlign w:val="center"/>
          </w:tcPr>
          <w:p w:rsidR="00724892" w:rsidRPr="004645C9" w:rsidRDefault="00724892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чёта по практике, материалов и д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кументов для отч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 xml:space="preserve">та по практике. </w:t>
            </w:r>
          </w:p>
        </w:tc>
      </w:tr>
      <w:tr w:rsidR="00724892" w:rsidTr="00732B5A">
        <w:tc>
          <w:tcPr>
            <w:tcW w:w="2547" w:type="dxa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3696" w:type="dxa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255" w:type="dxa"/>
          </w:tcPr>
          <w:p w:rsidR="00724892" w:rsidRPr="001B5BA6" w:rsidRDefault="00724892" w:rsidP="00AD73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724892" w:rsidRPr="001B5BA6" w:rsidRDefault="00724892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Зачёт с оценкой (включая защиту отчёта по практ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ке).</w:t>
            </w:r>
          </w:p>
        </w:tc>
      </w:tr>
      <w:tr w:rsidR="00724892" w:rsidTr="00732B5A">
        <w:tc>
          <w:tcPr>
            <w:tcW w:w="2547" w:type="dxa"/>
            <w:shd w:val="clear" w:color="auto" w:fill="auto"/>
          </w:tcPr>
          <w:p w:rsidR="00724892" w:rsidRPr="00732B5A" w:rsidRDefault="00724892" w:rsidP="00AD73B2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КА</w:t>
            </w:r>
          </w:p>
        </w:tc>
        <w:tc>
          <w:tcPr>
            <w:tcW w:w="3696" w:type="dxa"/>
            <w:shd w:val="clear" w:color="auto" w:fill="auto"/>
          </w:tcPr>
          <w:p w:rsidR="00724892" w:rsidRPr="00732B5A" w:rsidRDefault="00724892" w:rsidP="00AD73B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724892" w:rsidRPr="00732B5A" w:rsidRDefault="00724892" w:rsidP="00AD73B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4892" w:rsidRPr="00732B5A" w:rsidRDefault="00724892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4892" w:rsidTr="00732B5A">
        <w:tc>
          <w:tcPr>
            <w:tcW w:w="2547" w:type="dxa"/>
            <w:shd w:val="clear" w:color="auto" w:fill="auto"/>
          </w:tcPr>
          <w:p w:rsidR="00724892" w:rsidRPr="00732B5A" w:rsidRDefault="00724892" w:rsidP="00AD73B2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32B5A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3696" w:type="dxa"/>
            <w:shd w:val="clear" w:color="auto" w:fill="auto"/>
          </w:tcPr>
          <w:p w:rsidR="00724892" w:rsidRPr="00732B5A" w:rsidRDefault="00724892" w:rsidP="00AD73B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724892" w:rsidRPr="00732B5A" w:rsidRDefault="00724892" w:rsidP="00AD73B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24892" w:rsidRPr="00732B5A" w:rsidRDefault="00724892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4892" w:rsidTr="00732B5A">
        <w:tc>
          <w:tcPr>
            <w:tcW w:w="2547" w:type="dxa"/>
            <w:shd w:val="clear" w:color="auto" w:fill="auto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96" w:type="dxa"/>
            <w:shd w:val="clear" w:color="auto" w:fill="auto"/>
          </w:tcPr>
          <w:p w:rsidR="00724892" w:rsidRPr="001B5BA6" w:rsidRDefault="00724892" w:rsidP="00AD73B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724892" w:rsidRPr="001B5BA6" w:rsidRDefault="00724892" w:rsidP="00AD7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4892" w:rsidRPr="001B5BA6" w:rsidRDefault="00724892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4892" w:rsidTr="00732B5A">
        <w:tc>
          <w:tcPr>
            <w:tcW w:w="2547" w:type="dxa"/>
            <w:shd w:val="clear" w:color="auto" w:fill="auto"/>
          </w:tcPr>
          <w:p w:rsidR="00724892" w:rsidRPr="00724892" w:rsidRDefault="00724892" w:rsidP="00AD73B2">
            <w:pPr>
              <w:widowControl w:val="0"/>
              <w:ind w:right="45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24892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6" w:type="dxa"/>
            <w:shd w:val="clear" w:color="auto" w:fill="auto"/>
          </w:tcPr>
          <w:p w:rsidR="00724892" w:rsidRPr="00724892" w:rsidRDefault="00724892" w:rsidP="00AD73B2">
            <w:pPr>
              <w:widowControl w:val="0"/>
              <w:ind w:right="45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724892" w:rsidRPr="00724892" w:rsidRDefault="00724892" w:rsidP="00AD73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4892">
              <w:rPr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24892" w:rsidRPr="001B5BA6" w:rsidRDefault="00724892" w:rsidP="00AD73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554B7" w:rsidRDefault="00F554B7" w:rsidP="000566BE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732B5A" w:rsidRDefault="00732B5A" w:rsidP="000566BE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0566BE" w:rsidRPr="000566BE" w:rsidRDefault="000566BE" w:rsidP="000566BE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7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 xml:space="preserve">. </w:t>
      </w:r>
      <w:r>
        <w:rPr>
          <w:rFonts w:eastAsia="Times New Roman"/>
          <w:b/>
          <w:bCs/>
          <w:sz w:val="27"/>
          <w:szCs w:val="27"/>
          <w:lang w:eastAsia="ru-RU"/>
        </w:rPr>
        <w:t>О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>рганизация и руководство практикой</w:t>
      </w:r>
    </w:p>
    <w:p w:rsidR="00F323BB" w:rsidRDefault="00F323BB" w:rsidP="00AC04A3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Сроки прохождения учебной практики</w:t>
      </w:r>
      <w:r>
        <w:rPr>
          <w:rFonts w:eastAsia="Times New Roman"/>
          <w:szCs w:val="28"/>
          <w:lang w:eastAsia="ru-RU"/>
        </w:rPr>
        <w:t>, ознакомительной практики</w:t>
      </w:r>
      <w:r w:rsidRPr="000D2BB3">
        <w:rPr>
          <w:rFonts w:eastAsia="Times New Roman"/>
          <w:szCs w:val="28"/>
          <w:lang w:eastAsia="ru-RU"/>
        </w:rPr>
        <w:t xml:space="preserve"> устанавливаются в соответствии с календарным учебным графиком  на тек</w:t>
      </w:r>
      <w:r w:rsidRPr="000D2BB3">
        <w:rPr>
          <w:rFonts w:eastAsia="Times New Roman"/>
          <w:szCs w:val="28"/>
          <w:lang w:eastAsia="ru-RU"/>
        </w:rPr>
        <w:t>у</w:t>
      </w:r>
      <w:r w:rsidRPr="000D2BB3">
        <w:rPr>
          <w:rFonts w:eastAsia="Times New Roman"/>
          <w:szCs w:val="28"/>
          <w:lang w:eastAsia="ru-RU"/>
        </w:rPr>
        <w:t xml:space="preserve">щий учебный год. Продолжительность практики </w:t>
      </w:r>
      <w:r>
        <w:rPr>
          <w:rFonts w:eastAsia="Times New Roman"/>
          <w:szCs w:val="28"/>
          <w:lang w:eastAsia="ru-RU"/>
        </w:rPr>
        <w:t>в соответствии с учебным планом</w:t>
      </w:r>
      <w:r w:rsidRPr="000D2BB3">
        <w:rPr>
          <w:rFonts w:eastAsia="Times New Roman"/>
          <w:szCs w:val="28"/>
          <w:lang w:eastAsia="ru-RU"/>
        </w:rPr>
        <w:t xml:space="preserve"> составляет: </w:t>
      </w:r>
      <w:r>
        <w:rPr>
          <w:rFonts w:eastAsia="Times New Roman"/>
          <w:szCs w:val="28"/>
          <w:lang w:eastAsia="ru-RU"/>
        </w:rPr>
        <w:t>216</w:t>
      </w:r>
      <w:r w:rsidRPr="000D2BB3">
        <w:rPr>
          <w:rFonts w:eastAsia="Times New Roman"/>
          <w:szCs w:val="28"/>
          <w:lang w:eastAsia="ru-RU"/>
        </w:rPr>
        <w:t xml:space="preserve"> часов или </w:t>
      </w:r>
      <w:r>
        <w:rPr>
          <w:rFonts w:eastAsia="Times New Roman"/>
          <w:szCs w:val="28"/>
          <w:lang w:eastAsia="ru-RU"/>
        </w:rPr>
        <w:t>4 недели (108 часов или 2 недели на 2 курсе и 108 часов или 2 недели на 3 курсе).</w:t>
      </w:r>
    </w:p>
    <w:p w:rsidR="00AC04A3" w:rsidRPr="001537D3" w:rsidRDefault="00010E97" w:rsidP="00AC04A3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Учебная п</w:t>
      </w:r>
      <w:r w:rsidR="00AC04A3" w:rsidRPr="001537D3">
        <w:rPr>
          <w:rFonts w:eastAsia="Times New Roman"/>
          <w:szCs w:val="28"/>
          <w:lang w:eastAsia="ru-RU"/>
        </w:rPr>
        <w:t>рактика проводится в профильных организациях отрасли. Кроме того, производственную практику студенты могут проходить на пре</w:t>
      </w:r>
      <w:r w:rsidR="00AC04A3" w:rsidRPr="001537D3">
        <w:rPr>
          <w:rFonts w:eastAsia="Times New Roman"/>
          <w:szCs w:val="28"/>
          <w:lang w:eastAsia="ru-RU"/>
        </w:rPr>
        <w:t>д</w:t>
      </w:r>
      <w:r w:rsidR="00AC04A3" w:rsidRPr="001537D3">
        <w:rPr>
          <w:rFonts w:eastAsia="Times New Roman"/>
          <w:szCs w:val="28"/>
          <w:lang w:eastAsia="ru-RU"/>
        </w:rPr>
        <w:t>приятиях, в организациях по месту своей работы.   Обучающиеся могут пр</w:t>
      </w:r>
      <w:r w:rsidR="00AC04A3" w:rsidRPr="001537D3">
        <w:rPr>
          <w:rFonts w:eastAsia="Times New Roman"/>
          <w:szCs w:val="28"/>
          <w:lang w:eastAsia="ru-RU"/>
        </w:rPr>
        <w:t>о</w:t>
      </w:r>
      <w:r w:rsidR="00AC04A3" w:rsidRPr="001537D3">
        <w:rPr>
          <w:rFonts w:eastAsia="Times New Roman"/>
          <w:szCs w:val="28"/>
          <w:lang w:eastAsia="ru-RU"/>
        </w:rPr>
        <w:t>ходить практику по месту трудовой деятельности в случаях, если професси</w:t>
      </w:r>
      <w:r w:rsidR="00AC04A3" w:rsidRPr="001537D3">
        <w:rPr>
          <w:rFonts w:eastAsia="Times New Roman"/>
          <w:szCs w:val="28"/>
          <w:lang w:eastAsia="ru-RU"/>
        </w:rPr>
        <w:t>о</w:t>
      </w:r>
      <w:r w:rsidR="00AC04A3" w:rsidRPr="001537D3">
        <w:rPr>
          <w:rFonts w:eastAsia="Times New Roman"/>
          <w:szCs w:val="28"/>
          <w:lang w:eastAsia="ru-RU"/>
        </w:rPr>
        <w:t>нальная деятельность, осуществляемая ими, соответствует требованиям к с</w:t>
      </w:r>
      <w:r w:rsidR="00AC04A3" w:rsidRPr="001537D3">
        <w:rPr>
          <w:rFonts w:eastAsia="Times New Roman"/>
          <w:szCs w:val="28"/>
          <w:lang w:eastAsia="ru-RU"/>
        </w:rPr>
        <w:t>о</w:t>
      </w:r>
      <w:r w:rsidR="00AC04A3" w:rsidRPr="001537D3">
        <w:rPr>
          <w:rFonts w:eastAsia="Times New Roman"/>
          <w:szCs w:val="28"/>
          <w:lang w:eastAsia="ru-RU"/>
        </w:rPr>
        <w:t>держанию практики. Соответствие профессиональной деятельности требов</w:t>
      </w:r>
      <w:r w:rsidR="00AC04A3" w:rsidRPr="001537D3">
        <w:rPr>
          <w:rFonts w:eastAsia="Times New Roman"/>
          <w:szCs w:val="28"/>
          <w:lang w:eastAsia="ru-RU"/>
        </w:rPr>
        <w:t>а</w:t>
      </w:r>
      <w:r w:rsidR="00AC04A3" w:rsidRPr="001537D3">
        <w:rPr>
          <w:rFonts w:eastAsia="Times New Roman"/>
          <w:szCs w:val="28"/>
          <w:lang w:eastAsia="ru-RU"/>
        </w:rPr>
        <w:t>ниям к содержанию практик устанавливается кафедрой по выпискам из тр</w:t>
      </w:r>
      <w:r w:rsidR="00AC04A3" w:rsidRPr="001537D3">
        <w:rPr>
          <w:rFonts w:eastAsia="Times New Roman"/>
          <w:szCs w:val="28"/>
          <w:lang w:eastAsia="ru-RU"/>
        </w:rPr>
        <w:t>у</w:t>
      </w:r>
      <w:r w:rsidR="00AC04A3" w:rsidRPr="001537D3">
        <w:rPr>
          <w:rFonts w:eastAsia="Times New Roman"/>
          <w:szCs w:val="28"/>
          <w:lang w:eastAsia="ru-RU"/>
        </w:rPr>
        <w:t>довых книжек или справок с места работы студентов.</w:t>
      </w:r>
    </w:p>
    <w:p w:rsidR="00AC04A3" w:rsidRPr="001537D3" w:rsidRDefault="00AC04A3" w:rsidP="00AC04A3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>Для руководства практикой назначается руководитель практики из чи</w:t>
      </w:r>
      <w:r w:rsidRPr="001537D3">
        <w:rPr>
          <w:rFonts w:eastAsia="Times New Roman"/>
          <w:szCs w:val="28"/>
          <w:lang w:eastAsia="ru-RU"/>
        </w:rPr>
        <w:t>с</w:t>
      </w:r>
      <w:r w:rsidRPr="001537D3">
        <w:rPr>
          <w:rFonts w:eastAsia="Times New Roman"/>
          <w:szCs w:val="28"/>
          <w:lang w:eastAsia="ru-RU"/>
        </w:rPr>
        <w:t>ла преподавателей кафедры  и руководитель практики из числа работников профильной организации.</w:t>
      </w:r>
    </w:p>
    <w:p w:rsidR="00AC04A3" w:rsidRPr="001537D3" w:rsidRDefault="00AC04A3" w:rsidP="00AC04A3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>Руководитель практики из числа преподавателей кафедры  составляет рабочий график (</w:t>
      </w:r>
      <w:proofErr w:type="gramStart"/>
      <w:r w:rsidRPr="001537D3">
        <w:rPr>
          <w:rFonts w:eastAsia="Times New Roman"/>
          <w:szCs w:val="28"/>
          <w:lang w:eastAsia="ru-RU"/>
        </w:rPr>
        <w:t xml:space="preserve">план) </w:t>
      </w:r>
      <w:proofErr w:type="gramEnd"/>
      <w:r w:rsidRPr="001537D3">
        <w:rPr>
          <w:rFonts w:eastAsia="Times New Roman"/>
          <w:szCs w:val="28"/>
          <w:lang w:eastAsia="ru-RU"/>
        </w:rPr>
        <w:t>проведения практики; разрабатывает индивидуальные задания для обучающихся; осуществляет контроль за соблюдением сроков проведения практики и соответствием ее содержания требованиям, устано</w:t>
      </w:r>
      <w:r w:rsidRPr="001537D3">
        <w:rPr>
          <w:rFonts w:eastAsia="Times New Roman"/>
          <w:szCs w:val="28"/>
          <w:lang w:eastAsia="ru-RU"/>
        </w:rPr>
        <w:t>в</w:t>
      </w:r>
      <w:r w:rsidRPr="001537D3">
        <w:rPr>
          <w:rFonts w:eastAsia="Times New Roman"/>
          <w:szCs w:val="28"/>
          <w:lang w:eastAsia="ru-RU"/>
        </w:rPr>
        <w:t>ленным образовательной программой; оказывает методическую помощь об</w:t>
      </w:r>
      <w:r w:rsidRPr="001537D3">
        <w:rPr>
          <w:rFonts w:eastAsia="Times New Roman"/>
          <w:szCs w:val="28"/>
          <w:lang w:eastAsia="ru-RU"/>
        </w:rPr>
        <w:t>у</w:t>
      </w:r>
      <w:r w:rsidRPr="001537D3">
        <w:rPr>
          <w:rFonts w:eastAsia="Times New Roman"/>
          <w:szCs w:val="28"/>
          <w:lang w:eastAsia="ru-RU"/>
        </w:rPr>
        <w:t>чающимся при выполнении ими индивидуальных заданий; оценивает резул</w:t>
      </w:r>
      <w:r w:rsidRPr="001537D3">
        <w:rPr>
          <w:rFonts w:eastAsia="Times New Roman"/>
          <w:szCs w:val="28"/>
          <w:lang w:eastAsia="ru-RU"/>
        </w:rPr>
        <w:t>ь</w:t>
      </w:r>
      <w:r w:rsidRPr="001537D3">
        <w:rPr>
          <w:rFonts w:eastAsia="Times New Roman"/>
          <w:szCs w:val="28"/>
          <w:lang w:eastAsia="ru-RU"/>
        </w:rPr>
        <w:t>таты прохождения практики обучающимися по итогам защиты отчета и сдачи зачета с оценкой.</w:t>
      </w:r>
    </w:p>
    <w:p w:rsidR="00AC04A3" w:rsidRPr="001537D3" w:rsidRDefault="00AC04A3" w:rsidP="00AC04A3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1537D3">
        <w:rPr>
          <w:rFonts w:eastAsia="Times New Roman"/>
          <w:szCs w:val="28"/>
          <w:lang w:eastAsia="ru-RU"/>
        </w:rPr>
        <w:t>Руководитель практики из числа работников профильной организации согласовывает индивидуальные задания, содержание и планируемые резул</w:t>
      </w:r>
      <w:r w:rsidRPr="001537D3">
        <w:rPr>
          <w:rFonts w:eastAsia="Times New Roman"/>
          <w:szCs w:val="28"/>
          <w:lang w:eastAsia="ru-RU"/>
        </w:rPr>
        <w:t>ь</w:t>
      </w:r>
      <w:r w:rsidRPr="001537D3">
        <w:rPr>
          <w:rFonts w:eastAsia="Times New Roman"/>
          <w:szCs w:val="28"/>
          <w:lang w:eastAsia="ru-RU"/>
        </w:rPr>
        <w:t>таты практики; предоставляет рабочие места обучающимся; обеспечивает безопасные условия прохождения практики обучающимся, отвечающие сан</w:t>
      </w:r>
      <w:r w:rsidRPr="001537D3">
        <w:rPr>
          <w:rFonts w:eastAsia="Times New Roman"/>
          <w:szCs w:val="28"/>
          <w:lang w:eastAsia="ru-RU"/>
        </w:rPr>
        <w:t>и</w:t>
      </w:r>
      <w:r w:rsidRPr="001537D3">
        <w:rPr>
          <w:rFonts w:eastAsia="Times New Roman"/>
          <w:szCs w:val="28"/>
          <w:lang w:eastAsia="ru-RU"/>
        </w:rPr>
        <w:t>тарным правилам и требованиям охраны труда; проводит инструктаж обуч</w:t>
      </w:r>
      <w:r w:rsidRPr="001537D3">
        <w:rPr>
          <w:rFonts w:eastAsia="Times New Roman"/>
          <w:szCs w:val="28"/>
          <w:lang w:eastAsia="ru-RU"/>
        </w:rPr>
        <w:t>а</w:t>
      </w:r>
      <w:r w:rsidRPr="001537D3">
        <w:rPr>
          <w:rFonts w:eastAsia="Times New Roman"/>
          <w:szCs w:val="28"/>
          <w:lang w:eastAsia="ru-RU"/>
        </w:rPr>
        <w:t>ющихся по ознакомлению с требованиями охраны труда, техники безопасн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сти, пожарной безопасности, а также правилами внутреннего трудового ра</w:t>
      </w:r>
      <w:r w:rsidRPr="001537D3">
        <w:rPr>
          <w:rFonts w:eastAsia="Times New Roman"/>
          <w:szCs w:val="28"/>
          <w:lang w:eastAsia="ru-RU"/>
        </w:rPr>
        <w:t>с</w:t>
      </w:r>
      <w:r w:rsidRPr="001537D3">
        <w:rPr>
          <w:rFonts w:eastAsia="Times New Roman"/>
          <w:szCs w:val="28"/>
          <w:lang w:eastAsia="ru-RU"/>
        </w:rPr>
        <w:t>порядка.</w:t>
      </w:r>
      <w:proofErr w:type="gramEnd"/>
    </w:p>
    <w:p w:rsidR="00AC04A3" w:rsidRPr="001537D3" w:rsidRDefault="00AC04A3" w:rsidP="00AC04A3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 xml:space="preserve">В целях обеспечения организации самостоятельной работы студента в период практики кафедра проводит организационное собрание, на котором даются установки, инструкции и разъяснения по прохождению практики. На </w:t>
      </w:r>
      <w:r w:rsidRPr="001537D3">
        <w:rPr>
          <w:rFonts w:eastAsia="Times New Roman"/>
          <w:szCs w:val="28"/>
          <w:lang w:eastAsia="ru-RU"/>
        </w:rPr>
        <w:lastRenderedPageBreak/>
        <w:t>собрании студенты получают программу практики и индивидуальное задание. По прибытии в профильную организацию с обучающимися проводится и</w:t>
      </w:r>
      <w:r w:rsidRPr="001537D3">
        <w:rPr>
          <w:rFonts w:eastAsia="Times New Roman"/>
          <w:szCs w:val="28"/>
          <w:lang w:eastAsia="ru-RU"/>
        </w:rPr>
        <w:t>н</w:t>
      </w:r>
      <w:r w:rsidRPr="001537D3">
        <w:rPr>
          <w:rFonts w:eastAsia="Times New Roman"/>
          <w:szCs w:val="28"/>
          <w:lang w:eastAsia="ru-RU"/>
        </w:rPr>
        <w:t>структаж по ознакомлению с требованиями охраны труда, техники безопасн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сти, пожарной безопасности, а также правилами внутреннего трудового ра</w:t>
      </w:r>
      <w:r w:rsidRPr="001537D3">
        <w:rPr>
          <w:rFonts w:eastAsia="Times New Roman"/>
          <w:szCs w:val="28"/>
          <w:lang w:eastAsia="ru-RU"/>
        </w:rPr>
        <w:t>с</w:t>
      </w:r>
      <w:r w:rsidRPr="001537D3">
        <w:rPr>
          <w:rFonts w:eastAsia="Times New Roman"/>
          <w:szCs w:val="28"/>
          <w:lang w:eastAsia="ru-RU"/>
        </w:rPr>
        <w:t>порядка (в случае проведения практики в профильной организации).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 xml:space="preserve">При прохождении  </w:t>
      </w:r>
      <w:r w:rsidRPr="000D2BB3">
        <w:rPr>
          <w:szCs w:val="28"/>
        </w:rPr>
        <w:t xml:space="preserve">учебной </w:t>
      </w:r>
      <w:r>
        <w:rPr>
          <w:szCs w:val="28"/>
        </w:rPr>
        <w:t xml:space="preserve">практики </w:t>
      </w:r>
      <w:r w:rsidRPr="000D2BB3">
        <w:rPr>
          <w:rFonts w:eastAsia="Times New Roman"/>
          <w:szCs w:val="28"/>
          <w:lang w:eastAsia="ru-RU"/>
        </w:rPr>
        <w:t>студенты руководствуются  Пол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 xml:space="preserve">жением о практике </w:t>
      </w:r>
      <w:proofErr w:type="gramStart"/>
      <w:r w:rsidRPr="000D2BB3">
        <w:rPr>
          <w:rFonts w:eastAsia="Times New Roman"/>
          <w:szCs w:val="28"/>
          <w:lang w:eastAsia="ru-RU"/>
        </w:rPr>
        <w:t>обучающихся</w:t>
      </w:r>
      <w:proofErr w:type="gramEnd"/>
      <w:r w:rsidRPr="000D2BB3">
        <w:rPr>
          <w:rFonts w:eastAsia="Times New Roman"/>
          <w:szCs w:val="28"/>
          <w:lang w:eastAsia="ru-RU"/>
        </w:rPr>
        <w:t xml:space="preserve">, осваивающих основные   профессиональные программы высшего образования, утвержденные приказом </w:t>
      </w:r>
      <w:proofErr w:type="spellStart"/>
      <w:r w:rsidRPr="000D2BB3">
        <w:rPr>
          <w:rFonts w:eastAsia="Times New Roman"/>
          <w:szCs w:val="28"/>
          <w:lang w:eastAsia="ru-RU"/>
        </w:rPr>
        <w:t>Минобрнауки</w:t>
      </w:r>
      <w:proofErr w:type="spellEnd"/>
      <w:r w:rsidRPr="000D2BB3">
        <w:rPr>
          <w:rFonts w:eastAsia="Times New Roman"/>
          <w:szCs w:val="28"/>
          <w:lang w:eastAsia="ru-RU"/>
        </w:rPr>
        <w:t xml:space="preserve"> Ро</w:t>
      </w:r>
      <w:r w:rsidRPr="000D2BB3">
        <w:rPr>
          <w:rFonts w:eastAsia="Times New Roman"/>
          <w:szCs w:val="28"/>
          <w:lang w:eastAsia="ru-RU"/>
        </w:rPr>
        <w:t>с</w:t>
      </w:r>
      <w:r w:rsidRPr="000D2BB3">
        <w:rPr>
          <w:rFonts w:eastAsia="Times New Roman"/>
          <w:szCs w:val="28"/>
          <w:lang w:eastAsia="ru-RU"/>
        </w:rPr>
        <w:t>сии от 27.11.2015 №1383.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 xml:space="preserve">Обучающиеся во время прохождения </w:t>
      </w:r>
      <w:r>
        <w:rPr>
          <w:rFonts w:eastAsia="Times New Roman"/>
          <w:szCs w:val="28"/>
          <w:lang w:eastAsia="ru-RU"/>
        </w:rPr>
        <w:t>Учебной п</w:t>
      </w:r>
      <w:r w:rsidRPr="000D2BB3">
        <w:rPr>
          <w:rFonts w:eastAsia="Times New Roman"/>
          <w:szCs w:val="28"/>
          <w:lang w:eastAsia="ru-RU"/>
        </w:rPr>
        <w:t xml:space="preserve">рактики: 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выполняют  индивидуальные задания, предусмотренные программой практики;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соблюдают правила внутреннего трудового распорядка;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соблюдают требования охраны труда и   пожарной  безопасности;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изучают весь комплекс вопросов, предусмотренный в программе пра</w:t>
      </w:r>
      <w:r w:rsidRPr="000D2BB3">
        <w:rPr>
          <w:rFonts w:eastAsia="Times New Roman"/>
          <w:szCs w:val="28"/>
          <w:lang w:eastAsia="ru-RU"/>
        </w:rPr>
        <w:t>к</w:t>
      </w:r>
      <w:r w:rsidRPr="000D2BB3">
        <w:rPr>
          <w:rFonts w:eastAsia="Times New Roman"/>
          <w:szCs w:val="28"/>
          <w:lang w:eastAsia="ru-RU"/>
        </w:rPr>
        <w:t>тики;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готовят  отчет  о прохождении практики и своевременно  сдают  на проверку  руководителям отдельные его разделы в соответствии с  индивид</w:t>
      </w:r>
      <w:r w:rsidRPr="000D2BB3">
        <w:rPr>
          <w:rFonts w:eastAsia="Times New Roman"/>
          <w:szCs w:val="28"/>
          <w:lang w:eastAsia="ru-RU"/>
        </w:rPr>
        <w:t>у</w:t>
      </w:r>
      <w:r w:rsidRPr="000D2BB3">
        <w:rPr>
          <w:rFonts w:eastAsia="Times New Roman"/>
          <w:szCs w:val="28"/>
          <w:lang w:eastAsia="ru-RU"/>
        </w:rPr>
        <w:t>альным заданием;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строго выполняют сроки и регламент прохождения практики;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заполня</w:t>
      </w:r>
      <w:r>
        <w:rPr>
          <w:rFonts w:eastAsia="Times New Roman"/>
          <w:szCs w:val="28"/>
          <w:lang w:eastAsia="ru-RU"/>
        </w:rPr>
        <w:t xml:space="preserve">ют студенческую аттестационную </w:t>
      </w:r>
      <w:r w:rsidRPr="000D2BB3">
        <w:rPr>
          <w:rFonts w:eastAsia="Times New Roman"/>
          <w:szCs w:val="28"/>
          <w:lang w:eastAsia="ru-RU"/>
        </w:rPr>
        <w:t xml:space="preserve">книжку </w:t>
      </w:r>
      <w:r w:rsidRPr="000D2BB3">
        <w:rPr>
          <w:rFonts w:eastAsia="Times New Roman"/>
          <w:color w:val="000000"/>
          <w:szCs w:val="28"/>
          <w:lang w:eastAsia="ru-RU"/>
        </w:rPr>
        <w:t>производственного обучения;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color w:val="000000"/>
          <w:szCs w:val="28"/>
          <w:lang w:eastAsia="ru-RU"/>
        </w:rPr>
        <w:t>- завершают подготовку отчета о прохождении  практики и защищают   его</w:t>
      </w:r>
      <w:r w:rsidRPr="000D2BB3">
        <w:rPr>
          <w:rFonts w:eastAsia="Times New Roman"/>
          <w:szCs w:val="28"/>
          <w:lang w:eastAsia="ru-RU"/>
        </w:rPr>
        <w:t xml:space="preserve"> в установленные  сроки;</w:t>
      </w:r>
    </w:p>
    <w:p w:rsidR="00010E97" w:rsidRPr="000D2BB3" w:rsidRDefault="00010E97" w:rsidP="00010E9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сдают зачет с оценкой в виде защиты отчета по практике.</w:t>
      </w:r>
    </w:p>
    <w:p w:rsidR="00010E97" w:rsidRPr="001537D3" w:rsidRDefault="00010E97" w:rsidP="00AC04A3">
      <w:pPr>
        <w:widowControl w:val="0"/>
        <w:shd w:val="clear" w:color="auto" w:fill="FFFFFF"/>
        <w:spacing w:after="0" w:line="240" w:lineRule="auto"/>
        <w:ind w:right="45"/>
        <w:jc w:val="both"/>
        <w:rPr>
          <w:b/>
          <w:bCs/>
          <w:szCs w:val="28"/>
        </w:rPr>
      </w:pPr>
    </w:p>
    <w:p w:rsidR="00AC04A3" w:rsidRPr="001537D3" w:rsidRDefault="00AC04A3" w:rsidP="00AC04A3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bCs/>
          <w:szCs w:val="28"/>
        </w:rPr>
      </w:pPr>
      <w:r w:rsidRPr="001537D3">
        <w:rPr>
          <w:b/>
          <w:bCs/>
          <w:szCs w:val="28"/>
        </w:rPr>
        <w:t>8. Формы отчетности по практики</w:t>
      </w:r>
    </w:p>
    <w:p w:rsidR="00AC04A3" w:rsidRPr="001B5BA6" w:rsidRDefault="00AC04A3" w:rsidP="00AC04A3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szCs w:val="28"/>
        </w:rPr>
        <w:t xml:space="preserve">По окончании практики </w:t>
      </w:r>
      <w:r w:rsidRPr="001B5BA6">
        <w:rPr>
          <w:rFonts w:eastAsia="Times New Roman"/>
          <w:szCs w:val="28"/>
          <w:lang w:eastAsia="ru-RU"/>
        </w:rPr>
        <w:t>каждый обучающийся  представляет  руковод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телю практики отчет о проделанной работе, который отражает  этапы выпо</w:t>
      </w:r>
      <w:r w:rsidRPr="001B5BA6">
        <w:rPr>
          <w:rFonts w:eastAsia="Times New Roman"/>
          <w:szCs w:val="28"/>
          <w:lang w:eastAsia="ru-RU"/>
        </w:rPr>
        <w:t>л</w:t>
      </w:r>
      <w:r w:rsidRPr="001B5BA6">
        <w:rPr>
          <w:rFonts w:eastAsia="Times New Roman"/>
          <w:szCs w:val="28"/>
          <w:lang w:eastAsia="ru-RU"/>
        </w:rPr>
        <w:t xml:space="preserve">нения индивидуального задания и  описывает основные результаты работы. </w:t>
      </w:r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Готовый отчет каждый студент  предъявляет по завершению  практики руководителю практики.</w:t>
      </w:r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Примерный объем отчета 20-25 страниц машинописного текста, не сч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тая приложений. Отчет оформляется на листах формата А</w:t>
      </w:r>
      <w:proofErr w:type="gramStart"/>
      <w:r w:rsidRPr="001B5BA6">
        <w:rPr>
          <w:rFonts w:eastAsia="Times New Roman"/>
          <w:szCs w:val="28"/>
          <w:lang w:eastAsia="ru-RU"/>
        </w:rPr>
        <w:t>4</w:t>
      </w:r>
      <w:proofErr w:type="gramEnd"/>
      <w:r w:rsidRPr="001B5BA6">
        <w:rPr>
          <w:rFonts w:eastAsia="Times New Roman"/>
          <w:szCs w:val="28"/>
          <w:lang w:eastAsia="ru-RU"/>
        </w:rPr>
        <w:t xml:space="preserve">(210×297),  должен быть набран на компьютере, используя шрифт типа </w:t>
      </w:r>
      <w:proofErr w:type="spellStart"/>
      <w:r w:rsidRPr="001B5BA6">
        <w:rPr>
          <w:rFonts w:eastAsia="Times New Roman"/>
          <w:szCs w:val="28"/>
          <w:lang w:eastAsia="ru-RU"/>
        </w:rPr>
        <w:t>TimesNewRoman</w:t>
      </w:r>
      <w:proofErr w:type="spellEnd"/>
      <w:r w:rsidRPr="001B5BA6">
        <w:rPr>
          <w:rFonts w:eastAsia="Times New Roman"/>
          <w:szCs w:val="28"/>
          <w:lang w:eastAsia="ru-RU"/>
        </w:rPr>
        <w:t xml:space="preserve">, размер шрифта – 14, межстрочный интервал – 1,5 строки. </w:t>
      </w:r>
      <w:proofErr w:type="gramStart"/>
      <w:r w:rsidRPr="001B5BA6">
        <w:rPr>
          <w:rFonts w:eastAsia="Times New Roman"/>
          <w:szCs w:val="28"/>
          <w:lang w:eastAsia="ru-RU"/>
        </w:rPr>
        <w:t>Ширина полей (параметры страницы): сверху  - 2 см,  снизу – 2см, слева – 3 см, справа – 1,5 см.</w:t>
      </w:r>
      <w:proofErr w:type="gramEnd"/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Материал должен излагаться  в соответствии с  названием и целевой  установкой работы, с цифровым материалом, логически стройно, последов</w:t>
      </w:r>
      <w:r w:rsidRPr="001B5BA6">
        <w:rPr>
          <w:rFonts w:eastAsia="Times New Roman"/>
          <w:szCs w:val="28"/>
          <w:lang w:eastAsia="ru-RU"/>
        </w:rPr>
        <w:t>а</w:t>
      </w:r>
      <w:r w:rsidRPr="001B5BA6">
        <w:rPr>
          <w:rFonts w:eastAsia="Times New Roman"/>
          <w:szCs w:val="28"/>
          <w:lang w:eastAsia="ru-RU"/>
        </w:rPr>
        <w:t>тельно, выводы должны быть аргументированы. К  отчету необходимо прил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жить библиографический список.</w:t>
      </w:r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lastRenderedPageBreak/>
        <w:t>Отчет по практике должен иметь структуру:</w:t>
      </w:r>
      <w:r w:rsidRPr="001B5BA6">
        <w:rPr>
          <w:rFonts w:eastAsia="Times New Roman"/>
          <w:szCs w:val="28"/>
          <w:lang w:eastAsia="ru-RU"/>
        </w:rPr>
        <w:tab/>
      </w:r>
    </w:p>
    <w:p w:rsidR="00AC04A3" w:rsidRPr="001B5BA6" w:rsidRDefault="00AC04A3" w:rsidP="00AC04A3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Титульный лист;</w:t>
      </w:r>
    </w:p>
    <w:p w:rsidR="00AC04A3" w:rsidRPr="001B5BA6" w:rsidRDefault="00AC04A3" w:rsidP="00AC04A3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Содержание;</w:t>
      </w:r>
    </w:p>
    <w:p w:rsidR="00AC04A3" w:rsidRPr="001B5BA6" w:rsidRDefault="00AC04A3" w:rsidP="00AC04A3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Основную часть </w:t>
      </w:r>
    </w:p>
    <w:p w:rsidR="00AC04A3" w:rsidRPr="001B5BA6" w:rsidRDefault="00AC04A3" w:rsidP="00AC04A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          - Заключение</w:t>
      </w:r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Список использованных источников </w:t>
      </w:r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Приложения в последовательности, обозначенной в тексте отчета.</w:t>
      </w:r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Текст отчета разбивается на разделы и подразделы, которые должны иметь порядковые номера. </w:t>
      </w:r>
    </w:p>
    <w:p w:rsidR="00AC04A3" w:rsidRPr="001B5BA6" w:rsidRDefault="00AC04A3" w:rsidP="00AC04A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Номер страницы проставляется арабскими цифрами в правом верхнем углу без точки в конце. На титульном листе номер страницы не ставится, но он включается в общую нумерацию. «Содержание» не нумеруется.</w:t>
      </w:r>
    </w:p>
    <w:p w:rsidR="00AC04A3" w:rsidRDefault="00AC04A3" w:rsidP="00AC04A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По результатам практики обучающийся представляет руководителю  от кафедры отчетную документацию (заполненную аттестационную книжку пр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изводственного обучения и отчет по практике) и проходит процедуру пром</w:t>
      </w:r>
      <w:r w:rsidRPr="001B5BA6">
        <w:rPr>
          <w:rFonts w:eastAsia="Times New Roman"/>
          <w:szCs w:val="28"/>
          <w:lang w:eastAsia="ru-RU"/>
        </w:rPr>
        <w:t>е</w:t>
      </w:r>
      <w:r w:rsidRPr="001B5BA6">
        <w:rPr>
          <w:rFonts w:eastAsia="Times New Roman"/>
          <w:szCs w:val="28"/>
          <w:lang w:eastAsia="ru-RU"/>
        </w:rPr>
        <w:t>жуточной аттестации в форме дифференцированного зачета в виде защиты о</w:t>
      </w:r>
      <w:r w:rsidRPr="001B5BA6">
        <w:rPr>
          <w:rFonts w:eastAsia="Times New Roman"/>
          <w:szCs w:val="28"/>
          <w:lang w:eastAsia="ru-RU"/>
        </w:rPr>
        <w:t>т</w:t>
      </w:r>
      <w:r w:rsidRPr="001B5BA6">
        <w:rPr>
          <w:rFonts w:eastAsia="Times New Roman"/>
          <w:szCs w:val="28"/>
          <w:lang w:eastAsia="ru-RU"/>
        </w:rPr>
        <w:t>чета с оценкой</w:t>
      </w:r>
    </w:p>
    <w:p w:rsidR="00223C82" w:rsidRDefault="00223C82" w:rsidP="000566B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B77D72" w:rsidRDefault="00B77D72" w:rsidP="000566B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F57F8">
        <w:rPr>
          <w:rFonts w:eastAsia="Times New Roman"/>
          <w:b/>
          <w:szCs w:val="28"/>
          <w:lang w:eastAsia="ru-RU"/>
        </w:rPr>
        <w:t>Фонд оценочных средств</w:t>
      </w:r>
    </w:p>
    <w:p w:rsidR="00010E97" w:rsidRPr="001B5BA6" w:rsidRDefault="00010E97" w:rsidP="00010E97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1B5BA6">
        <w:rPr>
          <w:rFonts w:eastAsia="Times New Roman"/>
          <w:b/>
          <w:szCs w:val="28"/>
          <w:lang w:eastAsia="ru-RU"/>
        </w:rPr>
        <w:t>Состав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010E97" w:rsidRPr="001B5BA6" w:rsidTr="00AD73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97" w:rsidRPr="001B5BA6" w:rsidRDefault="00010E97" w:rsidP="00AD73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Вид оценочных средств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97" w:rsidRPr="001B5BA6" w:rsidRDefault="00010E97" w:rsidP="00AD73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010E97" w:rsidRPr="001B5BA6" w:rsidTr="00AD73B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97" w:rsidRPr="001B5BA6" w:rsidRDefault="00010E97" w:rsidP="00AD73B2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97" w:rsidRPr="001B5BA6" w:rsidRDefault="00622543" w:rsidP="00AD73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2</w:t>
            </w:r>
          </w:p>
        </w:tc>
      </w:tr>
      <w:tr w:rsidR="00010E97" w:rsidRPr="001B5BA6" w:rsidTr="00AD73B2">
        <w:trPr>
          <w:trHeight w:val="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97" w:rsidRPr="001B5BA6" w:rsidRDefault="00622543" w:rsidP="00AD73B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Зачет</w:t>
            </w:r>
            <w:r w:rsidR="00010E97"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 в виде защиты отчета по пра</w:t>
            </w:r>
            <w:r w:rsidR="00010E97" w:rsidRPr="001B5BA6">
              <w:rPr>
                <w:rFonts w:eastAsia="Times New Roman" w:cs="Calibri"/>
                <w:sz w:val="24"/>
                <w:szCs w:val="24"/>
                <w:lang w:eastAsia="ru-RU"/>
              </w:rPr>
              <w:t>к</w:t>
            </w:r>
            <w:r w:rsidR="00010E97" w:rsidRPr="001B5BA6">
              <w:rPr>
                <w:rFonts w:eastAsia="Times New Roman" w:cs="Calibri"/>
                <w:sz w:val="24"/>
                <w:szCs w:val="24"/>
                <w:lang w:eastAsia="ru-RU"/>
              </w:rPr>
              <w:t>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97" w:rsidRPr="001B5BA6" w:rsidRDefault="00622543" w:rsidP="00AD73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622543" w:rsidRPr="001B5BA6" w:rsidTr="00AD73B2">
        <w:trPr>
          <w:trHeight w:val="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43" w:rsidRPr="001B5BA6" w:rsidRDefault="00622543" w:rsidP="0078471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Зачет с оценкой в виде защиты отчета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43" w:rsidRPr="001B5BA6" w:rsidRDefault="00622543" w:rsidP="0078471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</w:tbl>
    <w:p w:rsidR="00B77D72" w:rsidRPr="00B857FB" w:rsidRDefault="00B77D72" w:rsidP="000566BE">
      <w:pPr>
        <w:widowControl w:val="0"/>
        <w:tabs>
          <w:tab w:val="center" w:pos="481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B20545" w:rsidRPr="009C425B" w:rsidRDefault="00B20545" w:rsidP="000566BE">
      <w:pPr>
        <w:spacing w:after="0" w:line="240" w:lineRule="auto"/>
        <w:ind w:firstLine="709"/>
        <w:jc w:val="center"/>
        <w:rPr>
          <w:b/>
          <w:szCs w:val="28"/>
        </w:rPr>
      </w:pPr>
      <w:r w:rsidRPr="009C425B">
        <w:rPr>
          <w:b/>
          <w:szCs w:val="28"/>
        </w:rPr>
        <w:t>Перечень учебно-методического обеспечения для самостоятельной  работы  студентов с указанием места их нахождения:</w:t>
      </w:r>
    </w:p>
    <w:p w:rsidR="008C1E9E" w:rsidRPr="00A075F4" w:rsidRDefault="005551CE" w:rsidP="000566BE">
      <w:pPr>
        <w:pStyle w:val="a4"/>
        <w:tabs>
          <w:tab w:val="right" w:leader="underscore" w:pos="9639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Форма</w:t>
      </w:r>
      <w:r w:rsidR="008C1E9E" w:rsidRPr="00A075F4">
        <w:rPr>
          <w:szCs w:val="28"/>
        </w:rPr>
        <w:t xml:space="preserve"> индивидуальной программы прохождения </w:t>
      </w:r>
      <w:r w:rsidR="00D83307">
        <w:rPr>
          <w:szCs w:val="28"/>
        </w:rPr>
        <w:t>учебной</w:t>
      </w:r>
      <w:r w:rsidR="008C1E9E" w:rsidRPr="00A075F4">
        <w:rPr>
          <w:szCs w:val="28"/>
        </w:rPr>
        <w:t xml:space="preserve"> практики привед</w:t>
      </w:r>
      <w:r>
        <w:rPr>
          <w:szCs w:val="28"/>
        </w:rPr>
        <w:t>е</w:t>
      </w:r>
      <w:r w:rsidR="008C1E9E" w:rsidRPr="00A075F4">
        <w:rPr>
          <w:szCs w:val="28"/>
        </w:rPr>
        <w:t>н</w:t>
      </w:r>
      <w:r>
        <w:rPr>
          <w:szCs w:val="28"/>
        </w:rPr>
        <w:t>а</w:t>
      </w:r>
      <w:r w:rsidR="008C1E9E" w:rsidRPr="00A075F4">
        <w:rPr>
          <w:szCs w:val="28"/>
        </w:rPr>
        <w:t xml:space="preserve"> в Приложении </w:t>
      </w:r>
      <w:r w:rsidR="008C1E9E">
        <w:rPr>
          <w:szCs w:val="28"/>
        </w:rPr>
        <w:t>1</w:t>
      </w:r>
      <w:r w:rsidR="008C1E9E" w:rsidRPr="00A075F4">
        <w:rPr>
          <w:szCs w:val="28"/>
        </w:rPr>
        <w:t xml:space="preserve">. </w:t>
      </w:r>
      <w:r>
        <w:rPr>
          <w:szCs w:val="28"/>
        </w:rPr>
        <w:t xml:space="preserve"> Форма</w:t>
      </w:r>
      <w:r w:rsidR="008C1E9E" w:rsidRPr="00A075F4">
        <w:rPr>
          <w:szCs w:val="28"/>
        </w:rPr>
        <w:t xml:space="preserve"> отчёта о прохождении </w:t>
      </w:r>
      <w:r w:rsidR="00D83307">
        <w:rPr>
          <w:szCs w:val="28"/>
        </w:rPr>
        <w:t xml:space="preserve">учебной </w:t>
      </w:r>
      <w:r w:rsidR="008C1E9E" w:rsidRPr="00A075F4">
        <w:rPr>
          <w:szCs w:val="28"/>
        </w:rPr>
        <w:t>практики привед</w:t>
      </w:r>
      <w:r>
        <w:rPr>
          <w:szCs w:val="28"/>
        </w:rPr>
        <w:t>е</w:t>
      </w:r>
      <w:r w:rsidR="008C1E9E" w:rsidRPr="00A075F4">
        <w:rPr>
          <w:szCs w:val="28"/>
        </w:rPr>
        <w:t>н</w:t>
      </w:r>
      <w:r>
        <w:rPr>
          <w:szCs w:val="28"/>
        </w:rPr>
        <w:t>а</w:t>
      </w:r>
      <w:r w:rsidR="008C1E9E" w:rsidRPr="00A075F4">
        <w:rPr>
          <w:szCs w:val="28"/>
        </w:rPr>
        <w:t xml:space="preserve"> в Приложении </w:t>
      </w:r>
      <w:r w:rsidR="008C1E9E">
        <w:rPr>
          <w:szCs w:val="28"/>
        </w:rPr>
        <w:t>2</w:t>
      </w:r>
      <w:r w:rsidR="008C1E9E" w:rsidRPr="00A075F4">
        <w:rPr>
          <w:szCs w:val="28"/>
        </w:rPr>
        <w:t xml:space="preserve">. </w:t>
      </w:r>
    </w:p>
    <w:p w:rsidR="008C1E9E" w:rsidRPr="00A075F4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>При оформлении отчёта, особое внимание обратить на следующие в</w:t>
      </w:r>
      <w:r w:rsidRPr="00A075F4">
        <w:rPr>
          <w:szCs w:val="28"/>
        </w:rPr>
        <w:t>о</w:t>
      </w:r>
      <w:r w:rsidRPr="00A075F4">
        <w:rPr>
          <w:szCs w:val="28"/>
        </w:rPr>
        <w:t>просы, которые должны быть отражены в анализе:</w:t>
      </w:r>
    </w:p>
    <w:p w:rsidR="008C1E9E" w:rsidRPr="00A075F4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>- полное название организации;</w:t>
      </w:r>
    </w:p>
    <w:p w:rsidR="008C1E9E" w:rsidRPr="00A075F4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 xml:space="preserve">- основные направления деятельности </w:t>
      </w:r>
      <w:r>
        <w:rPr>
          <w:szCs w:val="28"/>
        </w:rPr>
        <w:t>предприятия</w:t>
      </w:r>
      <w:r w:rsidRPr="00A075F4">
        <w:rPr>
          <w:szCs w:val="28"/>
        </w:rPr>
        <w:t>;</w:t>
      </w:r>
    </w:p>
    <w:p w:rsidR="008C1E9E" w:rsidRPr="00A075F4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 xml:space="preserve">- описание проделанной </w:t>
      </w:r>
      <w:r w:rsidR="00EA0EA9">
        <w:rPr>
          <w:szCs w:val="28"/>
        </w:rPr>
        <w:t>студентом</w:t>
      </w:r>
      <w:r w:rsidRPr="00A075F4">
        <w:rPr>
          <w:szCs w:val="28"/>
        </w:rPr>
        <w:t xml:space="preserve"> работы;</w:t>
      </w:r>
    </w:p>
    <w:p w:rsidR="008C1E9E" w:rsidRPr="00786739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zCs w:val="28"/>
        </w:rPr>
        <w:t>- проведение</w:t>
      </w:r>
      <w:r w:rsidRPr="00786739">
        <w:rPr>
          <w:spacing w:val="2"/>
          <w:szCs w:val="28"/>
        </w:rPr>
        <w:t xml:space="preserve"> оценки основных показателей деятельности предприятия; </w:t>
      </w:r>
    </w:p>
    <w:p w:rsidR="008C1E9E" w:rsidRPr="00786739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pacing w:val="2"/>
          <w:szCs w:val="28"/>
        </w:rPr>
        <w:t>- выполнение индивидуальных заданий;</w:t>
      </w:r>
    </w:p>
    <w:p w:rsidR="008C1E9E" w:rsidRPr="00786739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pacing w:val="2"/>
          <w:szCs w:val="28"/>
        </w:rPr>
        <w:t>- интерпретация полученных результатов;</w:t>
      </w:r>
    </w:p>
    <w:p w:rsidR="008C1E9E" w:rsidRDefault="008C1E9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pacing w:val="2"/>
          <w:szCs w:val="28"/>
        </w:rPr>
        <w:t>- реком</w:t>
      </w:r>
      <w:r>
        <w:rPr>
          <w:spacing w:val="2"/>
          <w:szCs w:val="28"/>
        </w:rPr>
        <w:t>ендации практического характера.</w:t>
      </w:r>
    </w:p>
    <w:p w:rsidR="00BE61CE" w:rsidRDefault="00BE61CE" w:rsidP="000566B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bookmarkStart w:id="0" w:name="_GoBack"/>
      <w:bookmarkEnd w:id="0"/>
    </w:p>
    <w:p w:rsidR="00B77D72" w:rsidRDefault="00B20545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9</w:t>
      </w:r>
      <w:r w:rsidR="00B77D72" w:rsidRPr="009C425B">
        <w:rPr>
          <w:b/>
          <w:szCs w:val="28"/>
        </w:rPr>
        <w:t>. Перечень основной и дополнительной литературы</w:t>
      </w:r>
    </w:p>
    <w:p w:rsidR="00B81DC5" w:rsidRDefault="00B81DC5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402"/>
        <w:gridCol w:w="69"/>
        <w:gridCol w:w="2482"/>
        <w:gridCol w:w="1134"/>
      </w:tblGrid>
      <w:tr w:rsidR="005551CE" w:rsidRPr="00010E97" w:rsidTr="00B81DC5">
        <w:tc>
          <w:tcPr>
            <w:tcW w:w="9889" w:type="dxa"/>
            <w:gridSpan w:val="6"/>
            <w:shd w:val="clear" w:color="auto" w:fill="auto"/>
          </w:tcPr>
          <w:p w:rsidR="005551CE" w:rsidRPr="00010E97" w:rsidRDefault="00B81DC5" w:rsidP="006D30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551CE" w:rsidRPr="00010E97">
              <w:rPr>
                <w:b/>
                <w:sz w:val="24"/>
                <w:szCs w:val="24"/>
              </w:rPr>
              <w:t>.1. Основная литература</w:t>
            </w:r>
          </w:p>
        </w:tc>
      </w:tr>
      <w:tr w:rsidR="005551CE" w:rsidRPr="00010E97" w:rsidTr="00B81DC5">
        <w:tc>
          <w:tcPr>
            <w:tcW w:w="817" w:type="dxa"/>
            <w:shd w:val="clear" w:color="auto" w:fill="auto"/>
          </w:tcPr>
          <w:p w:rsidR="005551CE" w:rsidRPr="00010E97" w:rsidRDefault="005551CE" w:rsidP="006D3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51CE" w:rsidRPr="00010E97" w:rsidRDefault="005551CE" w:rsidP="006D3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Авторы, сост</w:t>
            </w:r>
            <w:r w:rsidRPr="00010E97">
              <w:rPr>
                <w:sz w:val="24"/>
                <w:szCs w:val="24"/>
              </w:rPr>
              <w:t>а</w:t>
            </w:r>
            <w:r w:rsidRPr="00010E97">
              <w:rPr>
                <w:sz w:val="24"/>
                <w:szCs w:val="24"/>
              </w:rPr>
              <w:t>вители</w:t>
            </w:r>
          </w:p>
        </w:tc>
        <w:tc>
          <w:tcPr>
            <w:tcW w:w="3402" w:type="dxa"/>
            <w:shd w:val="clear" w:color="auto" w:fill="auto"/>
          </w:tcPr>
          <w:p w:rsidR="005551CE" w:rsidRPr="00010E97" w:rsidRDefault="005551CE" w:rsidP="006D3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551CE" w:rsidRPr="00010E97" w:rsidRDefault="005551CE" w:rsidP="006D3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Издательство, год</w:t>
            </w:r>
          </w:p>
        </w:tc>
        <w:tc>
          <w:tcPr>
            <w:tcW w:w="1134" w:type="dxa"/>
            <w:shd w:val="clear" w:color="auto" w:fill="auto"/>
          </w:tcPr>
          <w:p w:rsidR="005551CE" w:rsidRPr="00010E97" w:rsidRDefault="005551CE" w:rsidP="006D3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10E97">
              <w:rPr>
                <w:sz w:val="24"/>
                <w:szCs w:val="24"/>
              </w:rPr>
              <w:t>Колич</w:t>
            </w:r>
            <w:proofErr w:type="spellEnd"/>
            <w:r w:rsidRPr="00010E97">
              <w:rPr>
                <w:sz w:val="24"/>
                <w:szCs w:val="24"/>
              </w:rPr>
              <w:t>-во</w:t>
            </w:r>
          </w:p>
        </w:tc>
      </w:tr>
      <w:tr w:rsidR="00010E97" w:rsidRPr="00010E97" w:rsidTr="00B81DC5">
        <w:tc>
          <w:tcPr>
            <w:tcW w:w="817" w:type="dxa"/>
            <w:shd w:val="clear" w:color="auto" w:fill="auto"/>
          </w:tcPr>
          <w:p w:rsidR="00010E97" w:rsidRPr="00010E97" w:rsidRDefault="00010E97" w:rsidP="006D30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Л</w:t>
            </w:r>
            <w:proofErr w:type="gramStart"/>
            <w:r w:rsidRPr="00010E97">
              <w:rPr>
                <w:sz w:val="24"/>
                <w:szCs w:val="24"/>
              </w:rPr>
              <w:t>1</w:t>
            </w:r>
            <w:proofErr w:type="gramEnd"/>
            <w:r w:rsidRPr="00010E97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:rsidR="00010E97" w:rsidRPr="00010E97" w:rsidRDefault="00010E97" w:rsidP="00AD73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5" w:right="15"/>
              <w:rPr>
                <w:color w:val="000000"/>
                <w:sz w:val="24"/>
                <w:szCs w:val="24"/>
              </w:rPr>
            </w:pPr>
            <w:proofErr w:type="spellStart"/>
            <w:r w:rsidRPr="00010E97">
              <w:rPr>
                <w:color w:val="000000"/>
                <w:sz w:val="24"/>
                <w:szCs w:val="24"/>
              </w:rPr>
              <w:t>Марквардт</w:t>
            </w:r>
            <w:proofErr w:type="spellEnd"/>
            <w:r w:rsidRPr="00010E97">
              <w:rPr>
                <w:color w:val="000000"/>
                <w:sz w:val="24"/>
                <w:szCs w:val="24"/>
              </w:rPr>
              <w:t xml:space="preserve"> К.Г.</w:t>
            </w:r>
          </w:p>
        </w:tc>
        <w:tc>
          <w:tcPr>
            <w:tcW w:w="3402" w:type="dxa"/>
            <w:shd w:val="clear" w:color="auto" w:fill="auto"/>
          </w:tcPr>
          <w:p w:rsidR="00010E97" w:rsidRPr="00010E97" w:rsidRDefault="00010E97" w:rsidP="00AD73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5" w:right="15"/>
              <w:rPr>
                <w:color w:val="000000"/>
                <w:sz w:val="24"/>
                <w:szCs w:val="24"/>
              </w:rPr>
            </w:pPr>
            <w:r w:rsidRPr="00010E97">
              <w:rPr>
                <w:color w:val="000000"/>
                <w:sz w:val="24"/>
                <w:szCs w:val="24"/>
              </w:rPr>
              <w:t>Электроснабжение электр</w:t>
            </w:r>
            <w:r w:rsidRPr="00010E97">
              <w:rPr>
                <w:color w:val="000000"/>
                <w:sz w:val="24"/>
                <w:szCs w:val="24"/>
              </w:rPr>
              <w:t>и</w:t>
            </w:r>
            <w:r w:rsidRPr="00010E97">
              <w:rPr>
                <w:color w:val="000000"/>
                <w:sz w:val="24"/>
                <w:szCs w:val="24"/>
              </w:rPr>
              <w:t>фицированных железных д</w:t>
            </w:r>
            <w:r w:rsidRPr="00010E97">
              <w:rPr>
                <w:color w:val="000000"/>
                <w:sz w:val="24"/>
                <w:szCs w:val="24"/>
              </w:rPr>
              <w:t>о</w:t>
            </w:r>
            <w:r w:rsidRPr="00010E97">
              <w:rPr>
                <w:color w:val="000000"/>
                <w:sz w:val="24"/>
                <w:szCs w:val="24"/>
              </w:rPr>
              <w:t>рог [Текст] : учеб</w:t>
            </w:r>
            <w:proofErr w:type="gramStart"/>
            <w:r w:rsidRPr="00010E9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10E9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0E97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010E97">
              <w:rPr>
                <w:color w:val="000000"/>
                <w:sz w:val="24"/>
                <w:szCs w:val="24"/>
              </w:rPr>
              <w:t>ля вузов ж.-д. транспорта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10E97" w:rsidRPr="00010E97" w:rsidRDefault="00010E97" w:rsidP="00AD73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5" w:right="15"/>
              <w:rPr>
                <w:color w:val="000000"/>
                <w:sz w:val="24"/>
                <w:szCs w:val="24"/>
              </w:rPr>
            </w:pPr>
            <w:r w:rsidRPr="00010E97">
              <w:rPr>
                <w:color w:val="000000"/>
                <w:sz w:val="24"/>
                <w:szCs w:val="24"/>
              </w:rPr>
              <w:t>М.</w:t>
            </w:r>
            <w:proofErr w:type="gramStart"/>
            <w:r w:rsidRPr="00010E9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10E97">
              <w:rPr>
                <w:color w:val="000000"/>
                <w:sz w:val="24"/>
                <w:szCs w:val="24"/>
              </w:rPr>
              <w:t xml:space="preserve"> Транспорт, 1982. - 528 с.</w:t>
            </w:r>
          </w:p>
        </w:tc>
        <w:tc>
          <w:tcPr>
            <w:tcW w:w="1134" w:type="dxa"/>
            <w:shd w:val="clear" w:color="auto" w:fill="auto"/>
          </w:tcPr>
          <w:p w:rsidR="00010E97" w:rsidRPr="00010E97" w:rsidRDefault="00010E97" w:rsidP="00AD73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 w:rsidRPr="00010E97">
              <w:rPr>
                <w:color w:val="000000"/>
                <w:sz w:val="24"/>
                <w:szCs w:val="24"/>
              </w:rPr>
              <w:t>67</w:t>
            </w:r>
          </w:p>
        </w:tc>
      </w:tr>
      <w:tr w:rsidR="00010E97" w:rsidRPr="00010E97" w:rsidTr="00B81DC5">
        <w:tc>
          <w:tcPr>
            <w:tcW w:w="817" w:type="dxa"/>
            <w:shd w:val="clear" w:color="auto" w:fill="auto"/>
          </w:tcPr>
          <w:p w:rsidR="00010E97" w:rsidRPr="00010E97" w:rsidRDefault="00010E97" w:rsidP="006D30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Л</w:t>
            </w:r>
            <w:proofErr w:type="gramStart"/>
            <w:r w:rsidRPr="00010E97">
              <w:rPr>
                <w:sz w:val="24"/>
                <w:szCs w:val="24"/>
              </w:rPr>
              <w:t>1</w:t>
            </w:r>
            <w:proofErr w:type="gramEnd"/>
            <w:r w:rsidRPr="00010E97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shd w:val="clear" w:color="auto" w:fill="auto"/>
          </w:tcPr>
          <w:p w:rsidR="00010E97" w:rsidRPr="00010E97" w:rsidRDefault="00010E97" w:rsidP="00AD73B2">
            <w:pPr>
              <w:pStyle w:val="14"/>
              <w:tabs>
                <w:tab w:val="left" w:pos="0"/>
                <w:tab w:val="left" w:pos="1000"/>
                <w:tab w:val="left" w:pos="1200"/>
              </w:tabs>
              <w:ind w:left="0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10E97" w:rsidRPr="00010E97" w:rsidRDefault="00010E97" w:rsidP="00AD73B2">
            <w:pPr>
              <w:spacing w:line="240" w:lineRule="auto"/>
              <w:rPr>
                <w:bCs/>
                <w:color w:val="111111"/>
                <w:sz w:val="24"/>
                <w:szCs w:val="24"/>
              </w:rPr>
            </w:pPr>
            <w:r w:rsidRPr="00010E97">
              <w:rPr>
                <w:bCs/>
                <w:color w:val="111111"/>
                <w:sz w:val="24"/>
                <w:szCs w:val="24"/>
              </w:rPr>
              <w:t>Правила безопасности при эксплуатации электроустан</w:t>
            </w:r>
            <w:r w:rsidRPr="00010E97">
              <w:rPr>
                <w:bCs/>
                <w:color w:val="111111"/>
                <w:sz w:val="24"/>
                <w:szCs w:val="24"/>
              </w:rPr>
              <w:t>о</w:t>
            </w:r>
            <w:r w:rsidRPr="00010E97">
              <w:rPr>
                <w:bCs/>
                <w:color w:val="111111"/>
                <w:sz w:val="24"/>
                <w:szCs w:val="24"/>
              </w:rPr>
              <w:t xml:space="preserve">вок тяговых подстанций и районов </w:t>
            </w:r>
            <w:proofErr w:type="gramStart"/>
            <w:r w:rsidRPr="00010E97">
              <w:rPr>
                <w:bCs/>
                <w:color w:val="111111"/>
                <w:sz w:val="24"/>
                <w:szCs w:val="24"/>
              </w:rPr>
              <w:t>электроснабжения</w:t>
            </w:r>
            <w:proofErr w:type="gramEnd"/>
            <w:r w:rsidRPr="00010E97">
              <w:rPr>
                <w:bCs/>
                <w:color w:val="111111"/>
                <w:sz w:val="24"/>
                <w:szCs w:val="24"/>
              </w:rPr>
              <w:t xml:space="preserve"> железных дорог ОАО «РЖД» Распоряжение ОАО «РЖД»№ 1105от 13.06.2017г.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10E97" w:rsidRPr="00010E97" w:rsidRDefault="00010E97" w:rsidP="00AD73B2">
            <w:pPr>
              <w:spacing w:line="240" w:lineRule="auto"/>
              <w:rPr>
                <w:color w:val="111111"/>
                <w:sz w:val="24"/>
                <w:szCs w:val="24"/>
              </w:rPr>
            </w:pPr>
            <w:r w:rsidRPr="00010E97">
              <w:rPr>
                <w:color w:val="111111"/>
                <w:sz w:val="24"/>
                <w:szCs w:val="24"/>
              </w:rPr>
              <w:t>http://moskovchenko.com/project/1105r_ot_13_06_2017_vzamen_4054.pdf</w:t>
            </w:r>
          </w:p>
        </w:tc>
        <w:tc>
          <w:tcPr>
            <w:tcW w:w="1134" w:type="dxa"/>
            <w:shd w:val="clear" w:color="auto" w:fill="auto"/>
          </w:tcPr>
          <w:p w:rsidR="00010E97" w:rsidRPr="00010E97" w:rsidRDefault="00010E97" w:rsidP="00AD73B2">
            <w:pPr>
              <w:spacing w:line="240" w:lineRule="auto"/>
              <w:rPr>
                <w:color w:val="111111"/>
                <w:sz w:val="24"/>
                <w:szCs w:val="24"/>
              </w:rPr>
            </w:pPr>
            <w:r w:rsidRPr="00010E97">
              <w:rPr>
                <w:color w:val="111111"/>
                <w:sz w:val="24"/>
                <w:szCs w:val="24"/>
              </w:rPr>
              <w:t>[Эле</w:t>
            </w:r>
            <w:r w:rsidRPr="00010E97">
              <w:rPr>
                <w:color w:val="111111"/>
                <w:sz w:val="24"/>
                <w:szCs w:val="24"/>
              </w:rPr>
              <w:t>к</w:t>
            </w:r>
            <w:r w:rsidRPr="00010E97">
              <w:rPr>
                <w:color w:val="111111"/>
                <w:sz w:val="24"/>
                <w:szCs w:val="24"/>
              </w:rPr>
              <w:t>тронный ресурс]</w:t>
            </w:r>
          </w:p>
        </w:tc>
      </w:tr>
      <w:tr w:rsidR="00010E97" w:rsidRPr="00010E97" w:rsidTr="00B81DC5">
        <w:tc>
          <w:tcPr>
            <w:tcW w:w="817" w:type="dxa"/>
            <w:shd w:val="clear" w:color="auto" w:fill="auto"/>
          </w:tcPr>
          <w:p w:rsidR="00010E97" w:rsidRPr="00010E97" w:rsidRDefault="00010E97" w:rsidP="006D30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Л</w:t>
            </w:r>
            <w:proofErr w:type="gramStart"/>
            <w:r w:rsidRPr="00010E97">
              <w:rPr>
                <w:sz w:val="24"/>
                <w:szCs w:val="24"/>
              </w:rPr>
              <w:t>1</w:t>
            </w:r>
            <w:proofErr w:type="gramEnd"/>
            <w:r w:rsidRPr="00010E97">
              <w:rPr>
                <w:sz w:val="24"/>
                <w:szCs w:val="24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010E97" w:rsidRPr="00010E97" w:rsidRDefault="00010E97" w:rsidP="00AD73B2">
            <w:pPr>
              <w:pStyle w:val="14"/>
              <w:tabs>
                <w:tab w:val="left" w:pos="0"/>
                <w:tab w:val="left" w:pos="1000"/>
                <w:tab w:val="left" w:pos="1200"/>
              </w:tabs>
              <w:ind w:left="0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10E97" w:rsidRPr="00010E97" w:rsidRDefault="00010E97" w:rsidP="00AD73B2">
            <w:pPr>
              <w:spacing w:line="240" w:lineRule="auto"/>
              <w:rPr>
                <w:bCs/>
                <w:color w:val="111111"/>
                <w:sz w:val="24"/>
                <w:szCs w:val="24"/>
              </w:rPr>
            </w:pPr>
            <w:r w:rsidRPr="00010E97">
              <w:rPr>
                <w:bCs/>
                <w:color w:val="111111"/>
                <w:sz w:val="24"/>
                <w:szCs w:val="24"/>
              </w:rPr>
              <w:t>Стандарт ОАО «РЖД»  СТО  РЖД  08 .022-2015  ЖЕЛЕ</w:t>
            </w:r>
            <w:r w:rsidRPr="00010E97">
              <w:rPr>
                <w:bCs/>
                <w:color w:val="111111"/>
                <w:sz w:val="24"/>
                <w:szCs w:val="24"/>
              </w:rPr>
              <w:t>З</w:t>
            </w:r>
            <w:r w:rsidRPr="00010E97">
              <w:rPr>
                <w:bCs/>
                <w:color w:val="111111"/>
                <w:sz w:val="24"/>
                <w:szCs w:val="24"/>
              </w:rPr>
              <w:t>НОДОРОЖНОЕ ЭЛЕКТР</w:t>
            </w:r>
            <w:r w:rsidRPr="00010E97">
              <w:rPr>
                <w:bCs/>
                <w:color w:val="111111"/>
                <w:sz w:val="24"/>
                <w:szCs w:val="24"/>
              </w:rPr>
              <w:t>О</w:t>
            </w:r>
            <w:r w:rsidRPr="00010E97">
              <w:rPr>
                <w:bCs/>
                <w:color w:val="111111"/>
                <w:sz w:val="24"/>
                <w:szCs w:val="24"/>
              </w:rPr>
              <w:t>СНАБЖЕНИЕ Методы оценки физического износа  и Расп</w:t>
            </w:r>
            <w:r w:rsidRPr="00010E97">
              <w:rPr>
                <w:bCs/>
                <w:color w:val="111111"/>
                <w:sz w:val="24"/>
                <w:szCs w:val="24"/>
              </w:rPr>
              <w:t>о</w:t>
            </w:r>
            <w:r w:rsidRPr="00010E97">
              <w:rPr>
                <w:bCs/>
                <w:color w:val="111111"/>
                <w:sz w:val="24"/>
                <w:szCs w:val="24"/>
              </w:rPr>
              <w:t>ряжение ОАО "РЖД" от 06.07.2015 N 1669р остаточного ресурса</w:t>
            </w:r>
            <w:proofErr w:type="gramStart"/>
            <w:r w:rsidRPr="00010E97">
              <w:rPr>
                <w:bCs/>
                <w:color w:val="11111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010E97" w:rsidRPr="00010E97" w:rsidRDefault="0022007F" w:rsidP="00AD73B2">
            <w:pPr>
              <w:spacing w:line="240" w:lineRule="auto"/>
              <w:rPr>
                <w:color w:val="111111"/>
                <w:sz w:val="24"/>
                <w:szCs w:val="24"/>
              </w:rPr>
            </w:pPr>
            <w:hyperlink r:id="rId9" w:history="1">
              <w:r w:rsidR="00010E97" w:rsidRPr="00B81DC5">
                <w:rPr>
                  <w:rStyle w:val="ab"/>
                  <w:sz w:val="24"/>
                  <w:szCs w:val="24"/>
                </w:rPr>
                <w:t>http://scbist.com/osty/45664-sto-rzhd-08-021-2015-ustroistva-zheleznodorozhnoi-avtomatiki-i-telemehaniki-poryadok-razrabotki-ispytanii-i-postanovki-na-proizvodstvo.html</w:t>
              </w:r>
            </w:hyperlink>
          </w:p>
        </w:tc>
        <w:tc>
          <w:tcPr>
            <w:tcW w:w="1134" w:type="dxa"/>
            <w:shd w:val="clear" w:color="auto" w:fill="auto"/>
          </w:tcPr>
          <w:p w:rsidR="00010E97" w:rsidRPr="00010E97" w:rsidRDefault="00010E97" w:rsidP="00AD73B2">
            <w:pPr>
              <w:spacing w:line="240" w:lineRule="auto"/>
              <w:rPr>
                <w:color w:val="111111"/>
                <w:sz w:val="24"/>
                <w:szCs w:val="24"/>
              </w:rPr>
            </w:pPr>
            <w:r w:rsidRPr="00010E97">
              <w:rPr>
                <w:color w:val="111111"/>
                <w:sz w:val="24"/>
                <w:szCs w:val="24"/>
              </w:rPr>
              <w:t>[Эле</w:t>
            </w:r>
            <w:r w:rsidRPr="00010E97">
              <w:rPr>
                <w:color w:val="111111"/>
                <w:sz w:val="24"/>
                <w:szCs w:val="24"/>
              </w:rPr>
              <w:t>к</w:t>
            </w:r>
            <w:r w:rsidRPr="00010E97">
              <w:rPr>
                <w:color w:val="111111"/>
                <w:sz w:val="24"/>
                <w:szCs w:val="24"/>
              </w:rPr>
              <w:t>тронный ресурс]</w:t>
            </w:r>
          </w:p>
        </w:tc>
      </w:tr>
      <w:tr w:rsidR="00010E97" w:rsidRPr="00010E97" w:rsidTr="00B81DC5">
        <w:tc>
          <w:tcPr>
            <w:tcW w:w="9889" w:type="dxa"/>
            <w:gridSpan w:val="6"/>
            <w:shd w:val="clear" w:color="auto" w:fill="auto"/>
          </w:tcPr>
          <w:p w:rsidR="00010E97" w:rsidRPr="00010E97" w:rsidRDefault="00B81DC5" w:rsidP="006D3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010E97" w:rsidRPr="00010E97">
              <w:rPr>
                <w:b/>
                <w:sz w:val="24"/>
                <w:szCs w:val="24"/>
              </w:rPr>
              <w:t>2. Дополнительная литература</w:t>
            </w:r>
          </w:p>
        </w:tc>
      </w:tr>
      <w:tr w:rsidR="00010E97" w:rsidRPr="00010E97" w:rsidTr="00B81DC5">
        <w:tc>
          <w:tcPr>
            <w:tcW w:w="817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Л</w:t>
            </w:r>
            <w:proofErr w:type="gramStart"/>
            <w:r w:rsidRPr="00010E97">
              <w:rPr>
                <w:sz w:val="24"/>
                <w:szCs w:val="24"/>
              </w:rPr>
              <w:t>2</w:t>
            </w:r>
            <w:proofErr w:type="gramEnd"/>
            <w:r w:rsidRPr="00010E97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Утверждены</w:t>
            </w:r>
          </w:p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Приказом Ми</w:t>
            </w:r>
            <w:r w:rsidRPr="00010E97">
              <w:rPr>
                <w:sz w:val="24"/>
                <w:szCs w:val="24"/>
              </w:rPr>
              <w:t>н</w:t>
            </w:r>
            <w:r w:rsidRPr="00010E97">
              <w:rPr>
                <w:sz w:val="24"/>
                <w:szCs w:val="24"/>
              </w:rPr>
              <w:t>транса России</w:t>
            </w:r>
          </w:p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от 21 декабря 2010 г. N 286</w:t>
            </w:r>
          </w:p>
        </w:tc>
        <w:tc>
          <w:tcPr>
            <w:tcW w:w="3471" w:type="dxa"/>
            <w:gridSpan w:val="2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Правила технической эксплу</w:t>
            </w:r>
            <w:r w:rsidRPr="00010E97">
              <w:rPr>
                <w:sz w:val="24"/>
                <w:szCs w:val="24"/>
              </w:rPr>
              <w:t>а</w:t>
            </w:r>
            <w:r w:rsidRPr="00010E97">
              <w:rPr>
                <w:sz w:val="24"/>
                <w:szCs w:val="24"/>
              </w:rPr>
              <w:t>тации железных дорог Росси</w:t>
            </w:r>
            <w:r w:rsidRPr="00010E97">
              <w:rPr>
                <w:sz w:val="24"/>
                <w:szCs w:val="24"/>
              </w:rPr>
              <w:t>й</w:t>
            </w:r>
            <w:r w:rsidRPr="00010E97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482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https://wiki.nashtransport.ru/wiki/Заглавная_страница</w:t>
            </w:r>
          </w:p>
        </w:tc>
        <w:tc>
          <w:tcPr>
            <w:tcW w:w="1134" w:type="dxa"/>
            <w:shd w:val="clear" w:color="auto" w:fill="auto"/>
          </w:tcPr>
          <w:p w:rsidR="00010E97" w:rsidRPr="00010E97" w:rsidRDefault="00010E97" w:rsidP="0096608E">
            <w:pPr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 xml:space="preserve">Эл. </w:t>
            </w:r>
            <w:proofErr w:type="spellStart"/>
            <w:proofErr w:type="gramStart"/>
            <w:r w:rsidRPr="00010E97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</w:tr>
      <w:tr w:rsidR="00010E97" w:rsidRPr="00010E97" w:rsidTr="00B81DC5">
        <w:tc>
          <w:tcPr>
            <w:tcW w:w="817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Л</w:t>
            </w:r>
            <w:proofErr w:type="gramStart"/>
            <w:r w:rsidRPr="00010E97">
              <w:rPr>
                <w:sz w:val="24"/>
                <w:szCs w:val="24"/>
              </w:rPr>
              <w:t>2</w:t>
            </w:r>
            <w:proofErr w:type="gramEnd"/>
            <w:r w:rsidRPr="00010E97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sz w:val="24"/>
                <w:szCs w:val="24"/>
              </w:rPr>
            </w:pPr>
            <w:proofErr w:type="gramStart"/>
            <w:r w:rsidRPr="00010E97">
              <w:rPr>
                <w:sz w:val="24"/>
                <w:szCs w:val="24"/>
              </w:rPr>
              <w:t>Введена</w:t>
            </w:r>
            <w:proofErr w:type="gramEnd"/>
            <w:r w:rsidRPr="00010E97">
              <w:rPr>
                <w:sz w:val="24"/>
                <w:szCs w:val="24"/>
              </w:rPr>
              <w:t xml:space="preserve"> Прик</w:t>
            </w:r>
            <w:r w:rsidRPr="00010E97">
              <w:rPr>
                <w:sz w:val="24"/>
                <w:szCs w:val="24"/>
              </w:rPr>
              <w:t>а</w:t>
            </w:r>
            <w:r w:rsidRPr="00010E97">
              <w:rPr>
                <w:sz w:val="24"/>
                <w:szCs w:val="24"/>
              </w:rPr>
              <w:t>зом Минтранса России от 04.06.2012 № 162</w:t>
            </w:r>
          </w:p>
        </w:tc>
        <w:tc>
          <w:tcPr>
            <w:tcW w:w="3471" w:type="dxa"/>
            <w:gridSpan w:val="2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Инструкция  по сигнализации на железнодорожном тран</w:t>
            </w:r>
            <w:r w:rsidRPr="00010E97">
              <w:rPr>
                <w:sz w:val="24"/>
                <w:szCs w:val="24"/>
              </w:rPr>
              <w:t>с</w:t>
            </w:r>
            <w:r w:rsidRPr="00010E97">
              <w:rPr>
                <w:sz w:val="24"/>
                <w:szCs w:val="24"/>
              </w:rPr>
              <w:t>порте Российской Федерации. Приложение № 7 к Правилам технической эксплуатации ж</w:t>
            </w:r>
            <w:r w:rsidRPr="00010E97">
              <w:rPr>
                <w:sz w:val="24"/>
                <w:szCs w:val="24"/>
              </w:rPr>
              <w:t>е</w:t>
            </w:r>
            <w:r w:rsidRPr="00010E97">
              <w:rPr>
                <w:sz w:val="24"/>
                <w:szCs w:val="24"/>
              </w:rPr>
              <w:t>лезных дорог Российской Ф</w:t>
            </w:r>
            <w:r w:rsidRPr="00010E97">
              <w:rPr>
                <w:sz w:val="24"/>
                <w:szCs w:val="24"/>
              </w:rPr>
              <w:t>е</w:t>
            </w:r>
            <w:r w:rsidRPr="00010E97">
              <w:rPr>
                <w:sz w:val="24"/>
                <w:szCs w:val="24"/>
              </w:rPr>
              <w:t>дерации.</w:t>
            </w:r>
          </w:p>
        </w:tc>
        <w:tc>
          <w:tcPr>
            <w:tcW w:w="2482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https://wiki.nashtransport.ru/wiki/Заглавная_страница</w:t>
            </w:r>
          </w:p>
        </w:tc>
        <w:tc>
          <w:tcPr>
            <w:tcW w:w="1134" w:type="dxa"/>
            <w:shd w:val="clear" w:color="auto" w:fill="auto"/>
          </w:tcPr>
          <w:p w:rsidR="00010E97" w:rsidRPr="00010E97" w:rsidRDefault="00010E97" w:rsidP="0096608E">
            <w:pPr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 xml:space="preserve">Эл. </w:t>
            </w:r>
            <w:proofErr w:type="spellStart"/>
            <w:proofErr w:type="gramStart"/>
            <w:r w:rsidRPr="00010E97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</w:tr>
      <w:tr w:rsidR="00010E97" w:rsidRPr="00010E97" w:rsidTr="00B81DC5">
        <w:tc>
          <w:tcPr>
            <w:tcW w:w="817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Л</w:t>
            </w:r>
            <w:proofErr w:type="gramStart"/>
            <w:r w:rsidRPr="00010E97">
              <w:rPr>
                <w:sz w:val="24"/>
                <w:szCs w:val="24"/>
              </w:rPr>
              <w:t>2</w:t>
            </w:r>
            <w:proofErr w:type="gramEnd"/>
            <w:r w:rsidRPr="00010E97">
              <w:rPr>
                <w:sz w:val="24"/>
                <w:szCs w:val="24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010E97" w:rsidRPr="00010E97" w:rsidRDefault="00B81DC5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010E97" w:rsidRPr="00010E97">
              <w:rPr>
                <w:sz w:val="24"/>
                <w:szCs w:val="24"/>
              </w:rPr>
              <w:t>ведена</w:t>
            </w:r>
            <w:proofErr w:type="gramEnd"/>
            <w:r w:rsidR="00010E97" w:rsidRPr="00010E97">
              <w:rPr>
                <w:sz w:val="24"/>
                <w:szCs w:val="24"/>
              </w:rPr>
              <w:t xml:space="preserve"> Прик</w:t>
            </w:r>
            <w:r w:rsidR="00010E97" w:rsidRPr="00010E97">
              <w:rPr>
                <w:sz w:val="24"/>
                <w:szCs w:val="24"/>
              </w:rPr>
              <w:t>а</w:t>
            </w:r>
            <w:r w:rsidR="00010E97" w:rsidRPr="00010E97">
              <w:rPr>
                <w:sz w:val="24"/>
                <w:szCs w:val="24"/>
              </w:rPr>
              <w:t>зом Минтранса России от 04.06.2012 N 162</w:t>
            </w:r>
          </w:p>
        </w:tc>
        <w:tc>
          <w:tcPr>
            <w:tcW w:w="3471" w:type="dxa"/>
            <w:gridSpan w:val="2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Инструкция по движению п</w:t>
            </w:r>
            <w:r w:rsidRPr="00010E97">
              <w:rPr>
                <w:sz w:val="24"/>
                <w:szCs w:val="24"/>
              </w:rPr>
              <w:t>о</w:t>
            </w:r>
            <w:r w:rsidRPr="00010E97">
              <w:rPr>
                <w:sz w:val="24"/>
                <w:szCs w:val="24"/>
              </w:rPr>
              <w:t>ездов и маневровой работе на железнодорожном транспорте Российской Федерации. Пр</w:t>
            </w:r>
            <w:r w:rsidRPr="00010E97">
              <w:rPr>
                <w:sz w:val="24"/>
                <w:szCs w:val="24"/>
              </w:rPr>
              <w:t>и</w:t>
            </w:r>
            <w:r w:rsidRPr="00010E97">
              <w:rPr>
                <w:sz w:val="24"/>
                <w:szCs w:val="24"/>
              </w:rPr>
              <w:t>ложение N 8</w:t>
            </w:r>
          </w:p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 xml:space="preserve">к Правилам </w:t>
            </w:r>
            <w:proofErr w:type="gramStart"/>
            <w:r w:rsidRPr="00010E97">
              <w:rPr>
                <w:sz w:val="24"/>
                <w:szCs w:val="24"/>
              </w:rPr>
              <w:t>технической</w:t>
            </w:r>
            <w:proofErr w:type="gramEnd"/>
          </w:p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lastRenderedPageBreak/>
              <w:t>эксплуатации железных дорог</w:t>
            </w:r>
          </w:p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482" w:type="dxa"/>
            <w:shd w:val="clear" w:color="auto" w:fill="auto"/>
          </w:tcPr>
          <w:p w:rsidR="00010E97" w:rsidRPr="00010E97" w:rsidRDefault="00010E97" w:rsidP="009660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lastRenderedPageBreak/>
              <w:t>https://wiki.nashtransport.ru/wiki/Заглавная_страница</w:t>
            </w:r>
          </w:p>
        </w:tc>
        <w:tc>
          <w:tcPr>
            <w:tcW w:w="1134" w:type="dxa"/>
            <w:shd w:val="clear" w:color="auto" w:fill="auto"/>
          </w:tcPr>
          <w:p w:rsidR="00010E97" w:rsidRPr="00010E97" w:rsidRDefault="00010E97" w:rsidP="0096608E">
            <w:pPr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 xml:space="preserve">Эл. </w:t>
            </w:r>
            <w:proofErr w:type="spellStart"/>
            <w:proofErr w:type="gramStart"/>
            <w:r w:rsidRPr="00010E97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</w:tr>
      <w:tr w:rsidR="00010E97" w:rsidRPr="00010E97" w:rsidTr="00B81DC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0E97" w:rsidRPr="00010E97" w:rsidRDefault="00010E97" w:rsidP="00BA5F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lastRenderedPageBreak/>
              <w:t>Л</w:t>
            </w:r>
            <w:proofErr w:type="gramStart"/>
            <w:r w:rsidRPr="00010E97">
              <w:rPr>
                <w:sz w:val="24"/>
                <w:szCs w:val="24"/>
              </w:rPr>
              <w:t>2</w:t>
            </w:r>
            <w:proofErr w:type="gramEnd"/>
            <w:r w:rsidRPr="00010E97">
              <w:rPr>
                <w:sz w:val="24"/>
                <w:szCs w:val="24"/>
              </w:rPr>
              <w:t>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10E97" w:rsidRPr="00010E97" w:rsidRDefault="00010E97" w:rsidP="00BA5F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0E97" w:rsidRPr="00B81DC5" w:rsidRDefault="00010E97" w:rsidP="00B81DC5">
            <w:pPr>
              <w:spacing w:line="240" w:lineRule="auto"/>
              <w:rPr>
                <w:bCs/>
                <w:color w:val="111111"/>
                <w:sz w:val="24"/>
                <w:szCs w:val="24"/>
              </w:rPr>
            </w:pPr>
            <w:r w:rsidRPr="00010E97">
              <w:rPr>
                <w:bCs/>
                <w:color w:val="111111"/>
                <w:sz w:val="24"/>
                <w:szCs w:val="24"/>
              </w:rPr>
              <w:t>Правила безопасности при эк</w:t>
            </w:r>
            <w:r w:rsidRPr="00010E97">
              <w:rPr>
                <w:bCs/>
                <w:color w:val="111111"/>
                <w:sz w:val="24"/>
                <w:szCs w:val="24"/>
              </w:rPr>
              <w:t>с</w:t>
            </w:r>
            <w:r w:rsidRPr="00010E97">
              <w:rPr>
                <w:bCs/>
                <w:color w:val="111111"/>
                <w:sz w:val="24"/>
                <w:szCs w:val="24"/>
              </w:rPr>
              <w:t xml:space="preserve">плуатации электроустановок тяговых подстанций и районов </w:t>
            </w:r>
            <w:proofErr w:type="gramStart"/>
            <w:r w:rsidRPr="00010E97">
              <w:rPr>
                <w:bCs/>
                <w:color w:val="111111"/>
                <w:sz w:val="24"/>
                <w:szCs w:val="24"/>
              </w:rPr>
              <w:t>электроснабжения</w:t>
            </w:r>
            <w:proofErr w:type="gramEnd"/>
            <w:r w:rsidRPr="00010E97">
              <w:rPr>
                <w:bCs/>
                <w:color w:val="111111"/>
                <w:sz w:val="24"/>
                <w:szCs w:val="24"/>
              </w:rPr>
              <w:t xml:space="preserve"> железных дорог ОАО «РЖД» Распор</w:t>
            </w:r>
            <w:r w:rsidRPr="00010E97">
              <w:rPr>
                <w:bCs/>
                <w:color w:val="111111"/>
                <w:sz w:val="24"/>
                <w:szCs w:val="24"/>
              </w:rPr>
              <w:t>я</w:t>
            </w:r>
            <w:r w:rsidRPr="00010E97">
              <w:rPr>
                <w:bCs/>
                <w:color w:val="111111"/>
                <w:sz w:val="24"/>
                <w:szCs w:val="24"/>
              </w:rPr>
              <w:t>жение ОАО «РЖД»№ 1105от 13.06.2017г.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:rsidR="00010E97" w:rsidRPr="00010E97" w:rsidRDefault="0022007F" w:rsidP="00BA5FEF">
            <w:pPr>
              <w:spacing w:line="240" w:lineRule="auto"/>
              <w:rPr>
                <w:color w:val="111111"/>
                <w:sz w:val="24"/>
                <w:szCs w:val="24"/>
              </w:rPr>
            </w:pPr>
            <w:hyperlink r:id="rId10" w:history="1">
              <w:r w:rsidR="00010E97" w:rsidRPr="00B81DC5">
                <w:rPr>
                  <w:rStyle w:val="ab"/>
                  <w:sz w:val="24"/>
                  <w:szCs w:val="24"/>
                </w:rPr>
                <w:t>http://moskovchenko.com/project/1105r_ot_13_06_2017_vzamen_4054.pdf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0E97" w:rsidRPr="00010E97" w:rsidRDefault="00010E97" w:rsidP="00BA5F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sz w:val="24"/>
                <w:szCs w:val="24"/>
              </w:rPr>
            </w:pPr>
            <w:r w:rsidRPr="00010E97">
              <w:rPr>
                <w:sz w:val="24"/>
                <w:szCs w:val="24"/>
              </w:rPr>
              <w:t xml:space="preserve">Эл. </w:t>
            </w:r>
            <w:proofErr w:type="spellStart"/>
            <w:proofErr w:type="gramStart"/>
            <w:r w:rsidRPr="00010E97"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</w:tr>
      <w:tr w:rsidR="00B81DC5" w:rsidRPr="00010E97" w:rsidTr="00B81DC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DC5" w:rsidRDefault="00B81DC5" w:rsidP="00B81DC5">
            <w:pPr>
              <w:widowControl w:val="0"/>
              <w:shd w:val="clear" w:color="auto" w:fill="FFFFFF"/>
              <w:spacing w:after="0" w:line="240" w:lineRule="auto"/>
              <w:ind w:right="45" w:firstLine="709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  <w:p w:rsidR="00B81DC5" w:rsidRPr="00371EF9" w:rsidRDefault="00B81DC5" w:rsidP="00B81DC5">
            <w:pPr>
              <w:widowControl w:val="0"/>
              <w:shd w:val="clear" w:color="auto" w:fill="FFFFFF"/>
              <w:spacing w:after="0" w:line="240" w:lineRule="auto"/>
              <w:ind w:right="45" w:firstLine="709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371EF9">
              <w:rPr>
                <w:rFonts w:eastAsia="Times New Roman"/>
                <w:b/>
                <w:bCs/>
                <w:szCs w:val="28"/>
                <w:lang w:eastAsia="ru-RU"/>
              </w:rPr>
              <w:t>10. Образовательные технологии</w:t>
            </w:r>
          </w:p>
          <w:p w:rsidR="00B81DC5" w:rsidRPr="00371EF9" w:rsidRDefault="00B81DC5" w:rsidP="00B81DC5">
            <w:pPr>
              <w:spacing w:after="0" w:line="240" w:lineRule="auto"/>
              <w:ind w:firstLine="708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71EF9">
              <w:rPr>
                <w:color w:val="000000"/>
                <w:szCs w:val="28"/>
              </w:rPr>
              <w:t>Практика проводится в форме контактной работы и в иной форме, закл</w:t>
            </w:r>
            <w:r w:rsidRPr="00371EF9">
              <w:rPr>
                <w:color w:val="000000"/>
                <w:szCs w:val="28"/>
              </w:rPr>
              <w:t>ю</w:t>
            </w:r>
            <w:r w:rsidRPr="00371EF9">
              <w:rPr>
                <w:color w:val="000000"/>
                <w:szCs w:val="28"/>
              </w:rPr>
              <w:t xml:space="preserve">чающейся во взаимодействии </w:t>
            </w:r>
            <w:proofErr w:type="gramStart"/>
            <w:r w:rsidRPr="00371EF9">
              <w:rPr>
                <w:color w:val="000000"/>
                <w:szCs w:val="28"/>
              </w:rPr>
              <w:t>обучающихся</w:t>
            </w:r>
            <w:proofErr w:type="gramEnd"/>
            <w:r w:rsidRPr="00371EF9">
              <w:rPr>
                <w:color w:val="000000"/>
                <w:szCs w:val="28"/>
              </w:rPr>
              <w:t xml:space="preserve"> с руководителями практики от профильной организации,  сотрудниками профильной организации или кафе</w:t>
            </w:r>
            <w:r w:rsidRPr="00371EF9">
              <w:rPr>
                <w:color w:val="000000"/>
                <w:szCs w:val="28"/>
              </w:rPr>
              <w:t>д</w:t>
            </w:r>
            <w:r w:rsidRPr="00371EF9">
              <w:rPr>
                <w:color w:val="000000"/>
                <w:szCs w:val="28"/>
              </w:rPr>
              <w:t>ры (при необходимости)</w:t>
            </w:r>
            <w:r>
              <w:rPr>
                <w:color w:val="000000"/>
                <w:szCs w:val="28"/>
              </w:rPr>
              <w:t>.</w:t>
            </w:r>
          </w:p>
          <w:p w:rsidR="00B81DC5" w:rsidRPr="00371EF9" w:rsidRDefault="00B81DC5" w:rsidP="00B81DC5">
            <w:pPr>
              <w:spacing w:after="0" w:line="240" w:lineRule="auto"/>
              <w:ind w:firstLine="709"/>
              <w:jc w:val="both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proofErr w:type="gramStart"/>
            <w:r w:rsidRPr="00371EF9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Образовательные технологии при прохождении 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учебной </w:t>
            </w:r>
            <w:r w:rsidRPr="00371EF9">
              <w:rPr>
                <w:rFonts w:eastAsia="Times New Roman"/>
                <w:bCs/>
                <w:color w:val="000000"/>
                <w:szCs w:val="28"/>
                <w:lang w:eastAsia="ru-RU"/>
              </w:rPr>
              <w:t>практики могут включать в себя: инструктаж по технике безопасности, экскурсии, первичный инструктаж на рабочем месте, наглядно-информационные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 xml:space="preserve"> технологии, испол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>ь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>зование библиотечного фонда, организационно-информационные технологии, вербально-коммуникационные технологии, наставничество (работа в период практики  в  качестве ученика опытного специалиста; информационно-консультационные технологии (консультации с ведущими специалистами орг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>а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>низации или кафедры); использование различных  информационных носителей;</w:t>
            </w:r>
            <w:proofErr w:type="gramEnd"/>
            <w:r w:rsidRPr="00371EF9">
              <w:rPr>
                <w:rFonts w:eastAsia="Times New Roman"/>
                <w:bCs/>
                <w:szCs w:val="28"/>
                <w:lang w:eastAsia="ru-RU"/>
              </w:rPr>
              <w:t xml:space="preserve"> изучение государственных стандартов, связан</w:t>
            </w:r>
            <w:r>
              <w:rPr>
                <w:rFonts w:eastAsia="Times New Roman"/>
                <w:bCs/>
                <w:szCs w:val="28"/>
                <w:lang w:eastAsia="ru-RU"/>
              </w:rPr>
              <w:t>ных с деятельностью организ</w:t>
            </w:r>
            <w:r>
              <w:rPr>
                <w:rFonts w:eastAsia="Times New Roman"/>
                <w:bCs/>
                <w:szCs w:val="28"/>
                <w:lang w:eastAsia="ru-RU"/>
              </w:rPr>
              <w:t>а</w:t>
            </w:r>
            <w:r>
              <w:rPr>
                <w:rFonts w:eastAsia="Times New Roman"/>
                <w:bCs/>
                <w:szCs w:val="28"/>
                <w:lang w:eastAsia="ru-RU"/>
              </w:rPr>
              <w:t>ции; участие в научно-практических конференциях и семинарах.</w:t>
            </w:r>
          </w:p>
          <w:p w:rsidR="00B81DC5" w:rsidRPr="00371EF9" w:rsidRDefault="00B81DC5" w:rsidP="00B81DC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B81DC5" w:rsidRPr="00371EF9" w:rsidRDefault="00B81DC5" w:rsidP="00B81DC5">
            <w:pPr>
              <w:spacing w:after="0" w:line="240" w:lineRule="auto"/>
              <w:ind w:firstLine="851"/>
              <w:jc w:val="center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371EF9">
              <w:rPr>
                <w:rFonts w:eastAsia="Times New Roman"/>
                <w:b/>
                <w:bCs/>
                <w:szCs w:val="28"/>
                <w:lang w:eastAsia="ru-RU"/>
              </w:rPr>
              <w:t xml:space="preserve">11. </w:t>
            </w:r>
            <w:r w:rsidRPr="00371EF9">
              <w:rPr>
                <w:rFonts w:eastAsia="Times New Roman"/>
                <w:b/>
                <w:szCs w:val="28"/>
                <w:lang w:eastAsia="ru-RU"/>
              </w:rPr>
              <w:t>Материально-техническая база практики</w:t>
            </w:r>
            <w:r w:rsidRPr="00371EF9">
              <w:rPr>
                <w:rFonts w:eastAsia="Times New Roman"/>
                <w:b/>
                <w:bCs/>
                <w:szCs w:val="28"/>
                <w:lang w:eastAsia="ru-RU"/>
              </w:rPr>
              <w:t xml:space="preserve"> определяется  инфр</w:t>
            </w:r>
            <w:r w:rsidRPr="00371EF9">
              <w:rPr>
                <w:rFonts w:eastAsia="Times New Roman"/>
                <w:b/>
                <w:bCs/>
                <w:szCs w:val="28"/>
                <w:lang w:eastAsia="ru-RU"/>
              </w:rPr>
              <w:t>а</w:t>
            </w:r>
            <w:r w:rsidRPr="00371EF9">
              <w:rPr>
                <w:rFonts w:eastAsia="Times New Roman"/>
                <w:b/>
                <w:bCs/>
                <w:szCs w:val="28"/>
                <w:lang w:eastAsia="ru-RU"/>
              </w:rPr>
              <w:t>структурой предприятия, где проходит практика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>.</w:t>
            </w:r>
          </w:p>
          <w:p w:rsidR="00B81DC5" w:rsidRPr="00371EF9" w:rsidRDefault="00B81DC5" w:rsidP="00B81DC5">
            <w:pPr>
              <w:spacing w:after="0" w:line="240" w:lineRule="auto"/>
              <w:ind w:firstLine="851"/>
              <w:jc w:val="both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371EF9">
              <w:rPr>
                <w:rFonts w:eastAsia="Times New Roman"/>
                <w:bCs/>
                <w:szCs w:val="28"/>
                <w:lang w:eastAsia="ru-RU"/>
              </w:rPr>
              <w:t>Минимальные требования к оборудованию, которое должно быть ра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>з</w:t>
            </w:r>
            <w:r w:rsidRPr="00371EF9">
              <w:rPr>
                <w:rFonts w:eastAsia="Times New Roman"/>
                <w:bCs/>
                <w:szCs w:val="28"/>
                <w:lang w:eastAsia="ru-RU"/>
              </w:rPr>
              <w:t>мещено на территории базы практики:</w:t>
            </w:r>
          </w:p>
          <w:p w:rsidR="00B81DC5" w:rsidRPr="00371EF9" w:rsidRDefault="00B81DC5" w:rsidP="00B81DC5">
            <w:pPr>
              <w:spacing w:after="0" w:line="240" w:lineRule="auto"/>
              <w:ind w:firstLine="851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371EF9">
              <w:rPr>
                <w:rFonts w:eastAsia="Times New Roman"/>
                <w:bCs/>
                <w:szCs w:val="28"/>
                <w:lang w:eastAsia="ru-RU"/>
              </w:rPr>
              <w:t xml:space="preserve">- Рабочее место специалиста,  оснащенное  офисной техникой с базовым набором офисных и специализированных программ </w:t>
            </w:r>
            <w:proofErr w:type="spellStart"/>
            <w:r w:rsidRPr="00371EF9">
              <w:rPr>
                <w:rFonts w:eastAsia="Times New Roman"/>
                <w:szCs w:val="28"/>
                <w:lang w:eastAsia="ru-RU"/>
              </w:rPr>
              <w:t>Ex</w:t>
            </w:r>
            <w:proofErr w:type="gramStart"/>
            <w:r w:rsidRPr="00371EF9"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  <w:r w:rsidRPr="00371EF9">
              <w:rPr>
                <w:rFonts w:eastAsia="Times New Roman"/>
                <w:szCs w:val="28"/>
                <w:lang w:eastAsia="ru-RU"/>
              </w:rPr>
              <w:t>el</w:t>
            </w:r>
            <w:proofErr w:type="spellEnd"/>
            <w:r w:rsidRPr="00371EF9">
              <w:rPr>
                <w:rFonts w:eastAsia="Times New Roman"/>
                <w:szCs w:val="28"/>
                <w:lang w:eastAsia="ru-RU"/>
              </w:rPr>
              <w:t xml:space="preserve">, а также с доступом в сеть Интернет; </w:t>
            </w:r>
          </w:p>
          <w:p w:rsidR="00B81DC5" w:rsidRDefault="00B81DC5" w:rsidP="00B81DC5">
            <w:pPr>
              <w:spacing w:after="0" w:line="240" w:lineRule="auto"/>
              <w:ind w:firstLine="851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371EF9">
              <w:rPr>
                <w:rFonts w:eastAsia="Times New Roman"/>
                <w:szCs w:val="28"/>
                <w:lang w:eastAsia="ru-RU"/>
              </w:rPr>
              <w:t>- Специализированная документация.</w:t>
            </w:r>
          </w:p>
          <w:p w:rsidR="00B81DC5" w:rsidRDefault="00B81DC5" w:rsidP="00B81DC5">
            <w:pPr>
              <w:spacing w:after="0" w:line="240" w:lineRule="auto"/>
              <w:ind w:firstLine="851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B81DC5" w:rsidRPr="00D440E2" w:rsidRDefault="00B81DC5" w:rsidP="00B81DC5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440E2">
              <w:rPr>
                <w:rFonts w:eastAsia="Times New Roman"/>
                <w:bCs/>
                <w:szCs w:val="28"/>
                <w:lang w:eastAsia="ru-RU"/>
              </w:rPr>
              <w:t>Аудитория для проведения групповых и индивидуальных консультаций, текущего контроля и промежуточной аттестации</w:t>
            </w:r>
            <w:r w:rsidRPr="00D440E2">
              <w:rPr>
                <w:rFonts w:eastAsia="Times New Roman"/>
                <w:color w:val="000000"/>
                <w:szCs w:val="28"/>
                <w:lang w:eastAsia="ru-RU"/>
              </w:rPr>
              <w:t xml:space="preserve"> (Учебная аудитория №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501</w:t>
            </w:r>
            <w:r w:rsidRPr="00D440E2">
              <w:rPr>
                <w:rFonts w:eastAsia="Times New Roman"/>
                <w:color w:val="000000"/>
                <w:szCs w:val="28"/>
                <w:lang w:eastAsia="ru-RU"/>
              </w:rPr>
              <w:t>)</w:t>
            </w:r>
          </w:p>
          <w:p w:rsidR="008A1B9A" w:rsidRPr="008A1B9A" w:rsidRDefault="008A1B9A" w:rsidP="008A1B9A">
            <w:pPr>
              <w:autoSpaceDE w:val="0"/>
              <w:autoSpaceDN w:val="0"/>
              <w:adjustRightInd w:val="0"/>
              <w:spacing w:after="0" w:line="240" w:lineRule="auto"/>
              <w:ind w:left="142" w:right="151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proofErr w:type="gramStart"/>
            <w:r w:rsidRPr="008A1B9A">
              <w:rPr>
                <w:rFonts w:eastAsia="Times New Roman" w:cs="Arial"/>
                <w:bCs/>
                <w:szCs w:val="28"/>
                <w:lang w:eastAsia="ru-RU"/>
              </w:rPr>
              <w:t>Специализированная мебель</w:t>
            </w:r>
            <w:r w:rsidRPr="008A1B9A">
              <w:rPr>
                <w:rFonts w:eastAsia="Times New Roman"/>
                <w:szCs w:val="28"/>
                <w:lang w:eastAsia="ru-RU"/>
              </w:rPr>
              <w:t>:</w:t>
            </w:r>
            <w:r w:rsidRPr="008A1B9A">
              <w:rPr>
                <w:rFonts w:eastAsia="Times New Roman"/>
                <w:bCs/>
                <w:szCs w:val="28"/>
                <w:lang w:eastAsia="ru-RU"/>
              </w:rPr>
              <w:t xml:space="preserve"> столы ученические - 6 шт.,  стулья ученические –10 шт., стол преподавателя – 1 шт., стул преподавателя – 1 шт.</w:t>
            </w:r>
            <w:proofErr w:type="gramEnd"/>
          </w:p>
          <w:p w:rsidR="00B81DC5" w:rsidRPr="00010E97" w:rsidRDefault="00B81DC5" w:rsidP="008A1B9A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B37D5" w:rsidRPr="00786739" w:rsidRDefault="00EB37D5" w:rsidP="00EB37D5">
      <w:pPr>
        <w:pageBreakBefore/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EB37D5" w:rsidRPr="00EE5C03" w:rsidRDefault="00EB37D5" w:rsidP="005A538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EB37D5" w:rsidRPr="00EE5C03" w:rsidRDefault="00EB37D5" w:rsidP="005A538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EB37D5" w:rsidRPr="00EE5C03" w:rsidRDefault="00EB37D5" w:rsidP="005A5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EB37D5" w:rsidRDefault="00EB37D5" w:rsidP="005A538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5A538E" w:rsidRDefault="00EB37D5" w:rsidP="005A53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 xml:space="preserve">ИНДИВИДУАЛЬНАЯ </w:t>
      </w:r>
      <w:r w:rsidRPr="00F254D4">
        <w:rPr>
          <w:b/>
          <w:szCs w:val="28"/>
        </w:rPr>
        <w:t>ПРОГРАММА У</w:t>
      </w:r>
      <w:r w:rsidRPr="00F254D4">
        <w:rPr>
          <w:b/>
          <w:caps/>
          <w:szCs w:val="28"/>
        </w:rPr>
        <w:t>чебной</w:t>
      </w:r>
      <w:r w:rsidRPr="00F254D4">
        <w:rPr>
          <w:b/>
          <w:szCs w:val="28"/>
        </w:rPr>
        <w:t xml:space="preserve"> ПРАКТИКИ</w:t>
      </w:r>
      <w:r w:rsidR="005A538E">
        <w:rPr>
          <w:b/>
          <w:szCs w:val="28"/>
        </w:rPr>
        <w:t>, ОЗНАКОМИТЕЛЬНОЙ ПРАКТИКИ</w:t>
      </w:r>
      <w:r w:rsidRPr="00F254D4">
        <w:rPr>
          <w:b/>
          <w:szCs w:val="28"/>
        </w:rPr>
        <w:t xml:space="preserve"> СТУДЕНТА, </w:t>
      </w:r>
    </w:p>
    <w:p w:rsidR="00EB37D5" w:rsidRDefault="00EB37D5" w:rsidP="005A53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proofErr w:type="gramStart"/>
      <w:r w:rsidRPr="00F254D4">
        <w:rPr>
          <w:b/>
          <w:szCs w:val="28"/>
        </w:rPr>
        <w:t>ОБУЧАЮЩЕГОСЯ</w:t>
      </w:r>
      <w:proofErr w:type="gramEnd"/>
      <w:r w:rsidRPr="00F254D4">
        <w:rPr>
          <w:b/>
          <w:szCs w:val="28"/>
        </w:rPr>
        <w:t xml:space="preserve"> ПО СПЕЦИАЛЬНОСТИ</w:t>
      </w:r>
    </w:p>
    <w:p w:rsidR="00EB37D5" w:rsidRPr="00FF79DD" w:rsidRDefault="005A538E" w:rsidP="005A53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23.05.05</w:t>
      </w:r>
      <w:r w:rsidR="00EB37D5" w:rsidRPr="00F254D4">
        <w:rPr>
          <w:b/>
          <w:szCs w:val="28"/>
        </w:rPr>
        <w:t xml:space="preserve"> «</w:t>
      </w:r>
      <w:r>
        <w:rPr>
          <w:b/>
          <w:bCs/>
          <w:szCs w:val="28"/>
        </w:rPr>
        <w:t>СИСТЕМЫ ОБЕСПЕЧЕНИЯ ДВИЖЕНИЯ ПОЕЗДОВ</w:t>
      </w:r>
      <w:r w:rsidR="00EB37D5" w:rsidRPr="00F254D4">
        <w:rPr>
          <w:b/>
          <w:szCs w:val="28"/>
        </w:rPr>
        <w:t>»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5A538E">
        <w:rPr>
          <w:szCs w:val="28"/>
        </w:rPr>
        <w:t xml:space="preserve">2 / </w:t>
      </w:r>
      <w:r>
        <w:rPr>
          <w:szCs w:val="28"/>
        </w:rPr>
        <w:t>3</w:t>
      </w:r>
      <w:r w:rsidRPr="00786739">
        <w:rPr>
          <w:szCs w:val="28"/>
        </w:rPr>
        <w:t xml:space="preserve"> курса 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2. Место прохождения: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3. Цель: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4. Задачи (примерный перечень):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5. План-график выполнения работ: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958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18"/>
        <w:gridCol w:w="1559"/>
      </w:tblGrid>
      <w:tr w:rsidR="00EB37D5" w:rsidRPr="00786739" w:rsidTr="00AD73B2">
        <w:tc>
          <w:tcPr>
            <w:tcW w:w="1008" w:type="dxa"/>
            <w:shd w:val="clear" w:color="auto" w:fill="auto"/>
            <w:vAlign w:val="center"/>
          </w:tcPr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Этапы прохождения</w:t>
            </w:r>
            <w:r>
              <w:rPr>
                <w:b/>
                <w:szCs w:val="28"/>
              </w:rPr>
              <w:t xml:space="preserve"> (вопросы для изучения)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Сроки</w:t>
            </w:r>
          </w:p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выполн</w:t>
            </w:r>
            <w:r w:rsidRPr="00786739">
              <w:rPr>
                <w:b/>
                <w:szCs w:val="28"/>
              </w:rPr>
              <w:t>е</w:t>
            </w:r>
            <w:r w:rsidRPr="00786739">
              <w:rPr>
                <w:b/>
                <w:szCs w:val="28"/>
              </w:rPr>
              <w:t>ния</w:t>
            </w:r>
          </w:p>
        </w:tc>
      </w:tr>
      <w:tr w:rsidR="00EB37D5" w:rsidRPr="00786739" w:rsidTr="00AD73B2">
        <w:tc>
          <w:tcPr>
            <w:tcW w:w="1008" w:type="dxa"/>
            <w:shd w:val="clear" w:color="auto" w:fill="auto"/>
          </w:tcPr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1.</w:t>
            </w:r>
          </w:p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2.</w:t>
            </w:r>
          </w:p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3.</w:t>
            </w:r>
          </w:p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4.</w:t>
            </w:r>
          </w:p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018" w:type="dxa"/>
            <w:shd w:val="clear" w:color="auto" w:fill="auto"/>
          </w:tcPr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B37D5" w:rsidRPr="00786739" w:rsidRDefault="00EB37D5" w:rsidP="00AD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</w:t>
      </w:r>
    </w:p>
    <w:p w:rsidR="00EB37D5" w:rsidRPr="00786739" w:rsidRDefault="00EB37D5" w:rsidP="00EB37D5">
      <w:pPr>
        <w:spacing w:after="0" w:line="240" w:lineRule="auto"/>
        <w:rPr>
          <w:szCs w:val="28"/>
        </w:rPr>
      </w:pPr>
    </w:p>
    <w:p w:rsidR="00EB37D5" w:rsidRPr="00786739" w:rsidRDefault="00EB37D5" w:rsidP="00EB37D5">
      <w:pPr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br w:type="page"/>
      </w: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EB37D5" w:rsidRPr="00786739" w:rsidRDefault="00EB37D5" w:rsidP="00EB37D5">
      <w:pPr>
        <w:shd w:val="clear" w:color="auto" w:fill="FFFFFF"/>
        <w:spacing w:after="0" w:line="240" w:lineRule="auto"/>
        <w:jc w:val="center"/>
        <w:rPr>
          <w:b/>
          <w:caps/>
          <w:sz w:val="24"/>
          <w:szCs w:val="24"/>
        </w:rPr>
      </w:pPr>
    </w:p>
    <w:p w:rsidR="00EB37D5" w:rsidRPr="00EE5C03" w:rsidRDefault="00EB37D5" w:rsidP="00EB37D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EB37D5" w:rsidRPr="00EE5C03" w:rsidRDefault="00EB37D5" w:rsidP="00EB37D5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EB37D5" w:rsidRPr="00EE5C03" w:rsidRDefault="00EB37D5" w:rsidP="00EB37D5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EB37D5" w:rsidRDefault="00EB37D5" w:rsidP="00EB37D5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EB37D5" w:rsidRPr="00786739" w:rsidRDefault="00EB37D5" w:rsidP="00EB37D5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EB37D5" w:rsidRPr="00786739" w:rsidRDefault="00EB37D5" w:rsidP="00EB37D5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ОТЧЁТ</w:t>
      </w:r>
    </w:p>
    <w:p w:rsidR="005A538E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 xml:space="preserve">О ПРОХОЖДЕНИИ </w:t>
      </w:r>
      <w:r>
        <w:rPr>
          <w:b/>
          <w:szCs w:val="28"/>
        </w:rPr>
        <w:t>УЧЕБНОЙ</w:t>
      </w:r>
      <w:r w:rsidRPr="00786739">
        <w:rPr>
          <w:b/>
          <w:szCs w:val="28"/>
        </w:rPr>
        <w:t xml:space="preserve"> ПРАКТИКИ</w:t>
      </w:r>
      <w:r w:rsidR="005A538E">
        <w:rPr>
          <w:b/>
          <w:szCs w:val="28"/>
        </w:rPr>
        <w:t>,</w:t>
      </w:r>
    </w:p>
    <w:p w:rsidR="00EB37D5" w:rsidRPr="00786739" w:rsidRDefault="005A538E" w:rsidP="00EB3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ОЗНАКОМИТЕЛЬНОЙ ПРАКТИКИ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5A538E">
        <w:rPr>
          <w:szCs w:val="28"/>
        </w:rPr>
        <w:t xml:space="preserve">2 / </w:t>
      </w:r>
      <w:r>
        <w:rPr>
          <w:szCs w:val="28"/>
        </w:rPr>
        <w:t>3</w:t>
      </w:r>
      <w:r w:rsidRPr="00786739">
        <w:rPr>
          <w:szCs w:val="28"/>
        </w:rPr>
        <w:t xml:space="preserve"> курса 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Место прохождения: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Cs w:val="28"/>
        </w:rPr>
      </w:pPr>
      <w:r w:rsidRPr="00786739">
        <w:rPr>
          <w:iCs/>
          <w:szCs w:val="28"/>
        </w:rPr>
        <w:t xml:space="preserve">Далее, в свободной форме, излагаются результаты прохождения </w:t>
      </w:r>
      <w:r>
        <w:rPr>
          <w:iCs/>
          <w:szCs w:val="28"/>
        </w:rPr>
        <w:t>учебной практики</w:t>
      </w:r>
      <w:r w:rsidRPr="00786739">
        <w:rPr>
          <w:iCs/>
          <w:szCs w:val="28"/>
        </w:rPr>
        <w:t xml:space="preserve">, в соответствии с индивидуальной программой практики. В отчёте должны быть представлены </w:t>
      </w:r>
      <w:r w:rsidRPr="00786739">
        <w:rPr>
          <w:rFonts w:eastAsia="TimesNewRoman"/>
          <w:szCs w:val="28"/>
          <w:lang w:eastAsia="ru-RU"/>
        </w:rPr>
        <w:t>сведения о конкретно выполненной работе в п</w:t>
      </w:r>
      <w:r w:rsidRPr="00786739">
        <w:rPr>
          <w:rFonts w:eastAsia="TimesNewRoman"/>
          <w:szCs w:val="28"/>
          <w:lang w:eastAsia="ru-RU"/>
        </w:rPr>
        <w:t>е</w:t>
      </w:r>
      <w:r w:rsidRPr="00786739">
        <w:rPr>
          <w:rFonts w:eastAsia="TimesNewRoman"/>
          <w:szCs w:val="28"/>
          <w:lang w:eastAsia="ru-RU"/>
        </w:rPr>
        <w:t>риод практики, характеристика на студента с оценкой его качеств и качества выполнения программы практики от предприятия, составленные и оформле</w:t>
      </w:r>
      <w:r w:rsidRPr="00786739">
        <w:rPr>
          <w:rFonts w:eastAsia="TimesNewRoman"/>
          <w:szCs w:val="28"/>
          <w:lang w:eastAsia="ru-RU"/>
        </w:rPr>
        <w:t>н</w:t>
      </w:r>
      <w:r w:rsidRPr="00786739">
        <w:rPr>
          <w:rFonts w:eastAsia="TimesNewRoman"/>
          <w:szCs w:val="28"/>
          <w:lang w:eastAsia="ru-RU"/>
        </w:rPr>
        <w:t>ные в соответствии с утвержденной программой практики и методическими рекомендациями по их оформлению</w:t>
      </w:r>
      <w:r w:rsidRPr="00786739">
        <w:rPr>
          <w:szCs w:val="28"/>
        </w:rPr>
        <w:t>.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________________________</w:t>
      </w:r>
    </w:p>
    <w:p w:rsidR="00EB37D5" w:rsidRPr="00786739" w:rsidRDefault="00EB37D5" w:rsidP="00EB3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руководителя_____________________</w:t>
      </w:r>
    </w:p>
    <w:p w:rsidR="00EB37D5" w:rsidRPr="00834C54" w:rsidRDefault="00EB37D5" w:rsidP="00EB37D5">
      <w:pPr>
        <w:pageBreakBefore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EB37D5" w:rsidRDefault="00EB37D5" w:rsidP="00EB37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i/>
          <w:sz w:val="16"/>
          <w:szCs w:val="28"/>
        </w:rPr>
      </w:pPr>
    </w:p>
    <w:p w:rsidR="00EB37D5" w:rsidRPr="008329DC" w:rsidRDefault="00EB37D5" w:rsidP="00EB37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i/>
          <w:sz w:val="16"/>
          <w:szCs w:val="28"/>
        </w:rPr>
      </w:pPr>
      <w:r w:rsidRPr="008329DC">
        <w:rPr>
          <w:i/>
          <w:sz w:val="16"/>
          <w:szCs w:val="28"/>
        </w:rPr>
        <w:t xml:space="preserve"> (на бланке организации)</w:t>
      </w:r>
    </w:p>
    <w:p w:rsidR="00EB37D5" w:rsidRDefault="00EB37D5" w:rsidP="00EB37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Характеристика</w:t>
      </w:r>
    </w:p>
    <w:p w:rsidR="005A538E" w:rsidRDefault="00EB37D5" w:rsidP="00EB37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6F02CF">
        <w:rPr>
          <w:b/>
          <w:szCs w:val="28"/>
        </w:rPr>
        <w:t xml:space="preserve">уководителя </w:t>
      </w:r>
      <w:r>
        <w:rPr>
          <w:b/>
          <w:szCs w:val="28"/>
        </w:rPr>
        <w:t xml:space="preserve">учебной </w:t>
      </w:r>
      <w:r w:rsidRPr="006F02CF">
        <w:rPr>
          <w:b/>
          <w:szCs w:val="28"/>
        </w:rPr>
        <w:t>практики</w:t>
      </w:r>
      <w:r w:rsidR="005A538E">
        <w:rPr>
          <w:b/>
          <w:szCs w:val="28"/>
        </w:rPr>
        <w:t>,</w:t>
      </w:r>
    </w:p>
    <w:p w:rsidR="00EB37D5" w:rsidRPr="006F02CF" w:rsidRDefault="005A538E" w:rsidP="00EB37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ознакомительной практики</w:t>
      </w:r>
      <w:r w:rsidR="00EB37D5" w:rsidRPr="006F02CF">
        <w:rPr>
          <w:b/>
          <w:szCs w:val="28"/>
        </w:rPr>
        <w:t xml:space="preserve"> </w:t>
      </w:r>
    </w:p>
    <w:p w:rsidR="00EB37D5" w:rsidRDefault="00EB37D5" w:rsidP="00EB37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6F02CF">
        <w:rPr>
          <w:b/>
          <w:szCs w:val="28"/>
        </w:rPr>
        <w:t>по месту прохождения практики</w:t>
      </w: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</w:t>
      </w:r>
      <w:r>
        <w:rPr>
          <w:szCs w:val="28"/>
        </w:rPr>
        <w:t>___</w:t>
      </w:r>
      <w:r w:rsidR="005A538E">
        <w:rPr>
          <w:szCs w:val="28"/>
        </w:rPr>
        <w:t>_______________________________</w:t>
      </w: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 w:rsidR="005A538E">
        <w:rPr>
          <w:szCs w:val="28"/>
        </w:rPr>
        <w:t>____________________</w:t>
      </w: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 w:rsidR="005A538E">
        <w:rPr>
          <w:szCs w:val="28"/>
        </w:rPr>
        <w:t>____________________</w:t>
      </w: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ind w:firstLine="403"/>
        <w:rPr>
          <w:szCs w:val="28"/>
        </w:rPr>
      </w:pP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 xml:space="preserve">Руководитель </w:t>
      </w: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учебной </w:t>
      </w:r>
      <w:r w:rsidR="005A538E">
        <w:rPr>
          <w:szCs w:val="28"/>
        </w:rPr>
        <w:t>практики, ознакомительной</w:t>
      </w:r>
    </w:p>
    <w:p w:rsidR="00EB37D5" w:rsidRPr="00847ADD" w:rsidRDefault="00EB37D5" w:rsidP="00EB37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>по месту прохождения практики</w:t>
      </w: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F7AC9">
        <w:rPr>
          <w:szCs w:val="28"/>
        </w:rPr>
        <w:t>____________________________________________</w:t>
      </w:r>
      <w:r>
        <w:rPr>
          <w:szCs w:val="28"/>
        </w:rPr>
        <w:t>__</w:t>
      </w:r>
      <w:r w:rsidR="005A538E">
        <w:rPr>
          <w:szCs w:val="28"/>
        </w:rPr>
        <w:t>_____________________</w:t>
      </w:r>
    </w:p>
    <w:p w:rsidR="00EB37D5" w:rsidRPr="00F40FCE" w:rsidRDefault="00EB37D5" w:rsidP="00EB37D5">
      <w:pPr>
        <w:autoSpaceDE w:val="0"/>
        <w:autoSpaceDN w:val="0"/>
        <w:adjustRightInd w:val="0"/>
        <w:spacing w:after="0" w:line="240" w:lineRule="auto"/>
        <w:ind w:firstLine="61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(Должность</w:t>
      </w:r>
      <w:r w:rsidRPr="00F40FC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F40FCE">
        <w:rPr>
          <w:i/>
          <w:sz w:val="16"/>
          <w:szCs w:val="16"/>
        </w:rPr>
        <w:t>(Ф.И.О.)</w:t>
      </w: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ind w:hanging="804"/>
        <w:rPr>
          <w:szCs w:val="28"/>
        </w:rPr>
      </w:pPr>
    </w:p>
    <w:p w:rsidR="00EB37D5" w:rsidRPr="000A0E43" w:rsidRDefault="00EB37D5" w:rsidP="00EB37D5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A0E43">
        <w:rPr>
          <w:szCs w:val="28"/>
        </w:rPr>
        <w:t>____________</w:t>
      </w:r>
    </w:p>
    <w:p w:rsidR="00EB37D5" w:rsidRPr="00F40FCE" w:rsidRDefault="00EB37D5" w:rsidP="00EB37D5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16"/>
          <w:szCs w:val="16"/>
        </w:rPr>
      </w:pPr>
      <w:r w:rsidRPr="00F40FCE">
        <w:rPr>
          <w:i/>
          <w:sz w:val="16"/>
          <w:szCs w:val="16"/>
        </w:rPr>
        <w:t>(дата, подпись)</w:t>
      </w:r>
    </w:p>
    <w:p w:rsidR="00EB37D5" w:rsidRPr="00F40FCE" w:rsidRDefault="00EB37D5" w:rsidP="00EB37D5">
      <w:pPr>
        <w:autoSpaceDE w:val="0"/>
        <w:autoSpaceDN w:val="0"/>
        <w:adjustRightInd w:val="0"/>
        <w:spacing w:after="0" w:line="240" w:lineRule="auto"/>
        <w:ind w:left="-96" w:firstLine="708"/>
        <w:jc w:val="center"/>
        <w:rPr>
          <w:b/>
          <w:i/>
          <w:sz w:val="16"/>
          <w:szCs w:val="16"/>
        </w:rPr>
      </w:pPr>
      <w:r w:rsidRPr="00F40FCE">
        <w:rPr>
          <w:b/>
          <w:i/>
          <w:sz w:val="16"/>
          <w:szCs w:val="16"/>
        </w:rPr>
        <w:t>(Круглая печать организации)</w:t>
      </w:r>
    </w:p>
    <w:p w:rsidR="00EB37D5" w:rsidRDefault="00EB37D5" w:rsidP="00EB37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</w:p>
    <w:p w:rsidR="00EB37D5" w:rsidRPr="00786739" w:rsidRDefault="00EB37D5" w:rsidP="00EB37D5">
      <w:pPr>
        <w:spacing w:after="0" w:line="240" w:lineRule="auto"/>
        <w:rPr>
          <w:szCs w:val="28"/>
        </w:rPr>
      </w:pPr>
    </w:p>
    <w:sectPr w:rsidR="00EB37D5" w:rsidRPr="00786739" w:rsidSect="005A538E">
      <w:footerReference w:type="default" r:id="rId11"/>
      <w:pgSz w:w="11900" w:h="16840"/>
      <w:pgMar w:top="1791" w:right="831" w:bottom="179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7F" w:rsidRDefault="0022007F" w:rsidP="00676968">
      <w:pPr>
        <w:spacing w:after="0" w:line="240" w:lineRule="auto"/>
      </w:pPr>
      <w:r>
        <w:separator/>
      </w:r>
    </w:p>
  </w:endnote>
  <w:endnote w:type="continuationSeparator" w:id="0">
    <w:p w:rsidR="0022007F" w:rsidRDefault="0022007F" w:rsidP="006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7" w:rsidRDefault="007A134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E61CE">
      <w:rPr>
        <w:noProof/>
      </w:rPr>
      <w:t>13</w:t>
    </w:r>
    <w:r>
      <w:fldChar w:fldCharType="end"/>
    </w:r>
  </w:p>
  <w:p w:rsidR="007A1347" w:rsidRDefault="007A13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7F" w:rsidRDefault="0022007F" w:rsidP="00676968">
      <w:pPr>
        <w:spacing w:after="0" w:line="240" w:lineRule="auto"/>
      </w:pPr>
      <w:r>
        <w:separator/>
      </w:r>
    </w:p>
  </w:footnote>
  <w:footnote w:type="continuationSeparator" w:id="0">
    <w:p w:rsidR="0022007F" w:rsidRDefault="0022007F" w:rsidP="0067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E57"/>
    <w:multiLevelType w:val="hybridMultilevel"/>
    <w:tmpl w:val="BFF808F6"/>
    <w:lvl w:ilvl="0" w:tplc="0B2256D6">
      <w:start w:val="1"/>
      <w:numFmt w:val="bullet"/>
      <w:lvlText w:val="-"/>
      <w:lvlJc w:val="left"/>
      <w:pPr>
        <w:ind w:left="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05FF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6FA7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CE39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A608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146AA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6A161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C8C7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2118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443EA"/>
    <w:multiLevelType w:val="multilevel"/>
    <w:tmpl w:val="1282751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0D453AAB"/>
    <w:multiLevelType w:val="multilevel"/>
    <w:tmpl w:val="FC32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3">
    <w:nsid w:val="116632B4"/>
    <w:multiLevelType w:val="hybridMultilevel"/>
    <w:tmpl w:val="B34AA89C"/>
    <w:lvl w:ilvl="0" w:tplc="120E15A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0762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62F5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2CCB4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C7CD8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6EC2C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803FA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4111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ABCD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61194C"/>
    <w:multiLevelType w:val="hybridMultilevel"/>
    <w:tmpl w:val="EF0C56C8"/>
    <w:lvl w:ilvl="0" w:tplc="1FE885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24F86FF0"/>
    <w:multiLevelType w:val="hybridMultilevel"/>
    <w:tmpl w:val="5BF89A1E"/>
    <w:lvl w:ilvl="0" w:tplc="1B2A758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D310A7"/>
    <w:multiLevelType w:val="hybridMultilevel"/>
    <w:tmpl w:val="1C9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339C"/>
    <w:multiLevelType w:val="hybridMultilevel"/>
    <w:tmpl w:val="D75E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76E47"/>
    <w:multiLevelType w:val="hybridMultilevel"/>
    <w:tmpl w:val="C6C4E8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94063"/>
    <w:multiLevelType w:val="hybridMultilevel"/>
    <w:tmpl w:val="B748FC64"/>
    <w:lvl w:ilvl="0" w:tplc="20047E3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7EB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41E5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E0A6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45C4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8850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49CC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6A281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0C70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A33804"/>
    <w:multiLevelType w:val="hybridMultilevel"/>
    <w:tmpl w:val="F10C0A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9056F3"/>
    <w:multiLevelType w:val="hybridMultilevel"/>
    <w:tmpl w:val="B6C88ED0"/>
    <w:lvl w:ilvl="0" w:tplc="2C6E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8C0A68"/>
    <w:multiLevelType w:val="hybridMultilevel"/>
    <w:tmpl w:val="EB2A5C96"/>
    <w:lvl w:ilvl="0" w:tplc="4BB23EAA">
      <w:start w:val="1"/>
      <w:numFmt w:val="bullet"/>
      <w:lvlText w:val="-"/>
      <w:lvlJc w:val="left"/>
      <w:pPr>
        <w:ind w:left="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C24B8">
      <w:start w:val="1"/>
      <w:numFmt w:val="bullet"/>
      <w:lvlText w:val="o"/>
      <w:lvlJc w:val="left"/>
      <w:pPr>
        <w:ind w:left="15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063F66">
      <w:start w:val="1"/>
      <w:numFmt w:val="bullet"/>
      <w:lvlText w:val="▪"/>
      <w:lvlJc w:val="left"/>
      <w:pPr>
        <w:ind w:left="22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2214C">
      <w:start w:val="1"/>
      <w:numFmt w:val="bullet"/>
      <w:lvlText w:val="•"/>
      <w:lvlJc w:val="left"/>
      <w:pPr>
        <w:ind w:left="29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CC5D8">
      <w:start w:val="1"/>
      <w:numFmt w:val="bullet"/>
      <w:lvlText w:val="o"/>
      <w:lvlJc w:val="left"/>
      <w:pPr>
        <w:ind w:left="36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6BA68">
      <w:start w:val="1"/>
      <w:numFmt w:val="bullet"/>
      <w:lvlText w:val="▪"/>
      <w:lvlJc w:val="left"/>
      <w:pPr>
        <w:ind w:left="43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0B580">
      <w:start w:val="1"/>
      <w:numFmt w:val="bullet"/>
      <w:lvlText w:val="•"/>
      <w:lvlJc w:val="left"/>
      <w:pPr>
        <w:ind w:left="51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EEA7A">
      <w:start w:val="1"/>
      <w:numFmt w:val="bullet"/>
      <w:lvlText w:val="o"/>
      <w:lvlJc w:val="left"/>
      <w:pPr>
        <w:ind w:left="58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0BBC6">
      <w:start w:val="1"/>
      <w:numFmt w:val="bullet"/>
      <w:lvlText w:val="▪"/>
      <w:lvlJc w:val="left"/>
      <w:pPr>
        <w:ind w:left="65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6A2494"/>
    <w:multiLevelType w:val="hybridMultilevel"/>
    <w:tmpl w:val="84367D84"/>
    <w:lvl w:ilvl="0" w:tplc="A0263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0C0D"/>
    <w:multiLevelType w:val="hybridMultilevel"/>
    <w:tmpl w:val="FF58943A"/>
    <w:lvl w:ilvl="0" w:tplc="2248B0F8">
      <w:start w:val="1"/>
      <w:numFmt w:val="bullet"/>
      <w:lvlText w:val="-"/>
      <w:lvlJc w:val="left"/>
      <w:pPr>
        <w:ind w:left="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27AFE">
      <w:start w:val="1"/>
      <w:numFmt w:val="decimal"/>
      <w:lvlText w:val="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CBD7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0929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64A9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6FB5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6CEB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4F37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E272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2"/>
    <w:rsid w:val="00010E97"/>
    <w:rsid w:val="00022449"/>
    <w:rsid w:val="000263BB"/>
    <w:rsid w:val="00030B74"/>
    <w:rsid w:val="000566BE"/>
    <w:rsid w:val="00065AD5"/>
    <w:rsid w:val="00083BEA"/>
    <w:rsid w:val="00091E84"/>
    <w:rsid w:val="000A3DA8"/>
    <w:rsid w:val="000B04A8"/>
    <w:rsid w:val="00100F35"/>
    <w:rsid w:val="001239FF"/>
    <w:rsid w:val="0015267E"/>
    <w:rsid w:val="0016271E"/>
    <w:rsid w:val="00191DA5"/>
    <w:rsid w:val="00195027"/>
    <w:rsid w:val="001A1B05"/>
    <w:rsid w:val="001B103B"/>
    <w:rsid w:val="001D2208"/>
    <w:rsid w:val="00214827"/>
    <w:rsid w:val="0022007F"/>
    <w:rsid w:val="00223C82"/>
    <w:rsid w:val="00230154"/>
    <w:rsid w:val="002F50A4"/>
    <w:rsid w:val="00301F4A"/>
    <w:rsid w:val="00337D9E"/>
    <w:rsid w:val="00397906"/>
    <w:rsid w:val="00426E8D"/>
    <w:rsid w:val="0045476C"/>
    <w:rsid w:val="00484072"/>
    <w:rsid w:val="004A6355"/>
    <w:rsid w:val="004E0384"/>
    <w:rsid w:val="004F7460"/>
    <w:rsid w:val="005143B2"/>
    <w:rsid w:val="005551CE"/>
    <w:rsid w:val="005A0C92"/>
    <w:rsid w:val="005A538E"/>
    <w:rsid w:val="005A65FB"/>
    <w:rsid w:val="005E2D17"/>
    <w:rsid w:val="00622543"/>
    <w:rsid w:val="00622C8D"/>
    <w:rsid w:val="00642144"/>
    <w:rsid w:val="00676968"/>
    <w:rsid w:val="006817FA"/>
    <w:rsid w:val="006A10E2"/>
    <w:rsid w:val="006B1F95"/>
    <w:rsid w:val="006D3098"/>
    <w:rsid w:val="006E733D"/>
    <w:rsid w:val="00724892"/>
    <w:rsid w:val="00731FFB"/>
    <w:rsid w:val="00732B5A"/>
    <w:rsid w:val="0075316B"/>
    <w:rsid w:val="007A1347"/>
    <w:rsid w:val="007B24FF"/>
    <w:rsid w:val="007B3B56"/>
    <w:rsid w:val="008013C0"/>
    <w:rsid w:val="008129A9"/>
    <w:rsid w:val="00822E2C"/>
    <w:rsid w:val="00840516"/>
    <w:rsid w:val="00850EC3"/>
    <w:rsid w:val="00871599"/>
    <w:rsid w:val="00873CDA"/>
    <w:rsid w:val="00890E74"/>
    <w:rsid w:val="008A1646"/>
    <w:rsid w:val="008A1B9A"/>
    <w:rsid w:val="008C1E9E"/>
    <w:rsid w:val="008F27C2"/>
    <w:rsid w:val="008F4BF3"/>
    <w:rsid w:val="00915C81"/>
    <w:rsid w:val="0092507A"/>
    <w:rsid w:val="009453F7"/>
    <w:rsid w:val="00962840"/>
    <w:rsid w:val="0096608E"/>
    <w:rsid w:val="009B39F6"/>
    <w:rsid w:val="009F1BF4"/>
    <w:rsid w:val="00A351F6"/>
    <w:rsid w:val="00A51F7C"/>
    <w:rsid w:val="00A6335F"/>
    <w:rsid w:val="00AB6478"/>
    <w:rsid w:val="00AC04A3"/>
    <w:rsid w:val="00B20545"/>
    <w:rsid w:val="00B40014"/>
    <w:rsid w:val="00B54654"/>
    <w:rsid w:val="00B66085"/>
    <w:rsid w:val="00B77D72"/>
    <w:rsid w:val="00B81DC5"/>
    <w:rsid w:val="00B857FB"/>
    <w:rsid w:val="00BA5FEF"/>
    <w:rsid w:val="00BD737E"/>
    <w:rsid w:val="00BE18C4"/>
    <w:rsid w:val="00BE61CE"/>
    <w:rsid w:val="00C21CE8"/>
    <w:rsid w:val="00C931E4"/>
    <w:rsid w:val="00CA3F28"/>
    <w:rsid w:val="00CA514F"/>
    <w:rsid w:val="00CB650E"/>
    <w:rsid w:val="00CF23A9"/>
    <w:rsid w:val="00D34498"/>
    <w:rsid w:val="00D537D6"/>
    <w:rsid w:val="00D53BA1"/>
    <w:rsid w:val="00D67F49"/>
    <w:rsid w:val="00D83307"/>
    <w:rsid w:val="00DD3118"/>
    <w:rsid w:val="00DF3F5D"/>
    <w:rsid w:val="00E33BF3"/>
    <w:rsid w:val="00E6739A"/>
    <w:rsid w:val="00E722B4"/>
    <w:rsid w:val="00E8387A"/>
    <w:rsid w:val="00EA0EA9"/>
    <w:rsid w:val="00EB0A22"/>
    <w:rsid w:val="00EB37D5"/>
    <w:rsid w:val="00EB7380"/>
    <w:rsid w:val="00EC076F"/>
    <w:rsid w:val="00F02DB1"/>
    <w:rsid w:val="00F07C05"/>
    <w:rsid w:val="00F1457C"/>
    <w:rsid w:val="00F254D4"/>
    <w:rsid w:val="00F323BB"/>
    <w:rsid w:val="00F554B7"/>
    <w:rsid w:val="00F966AD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7A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Indent 2"/>
    <w:basedOn w:val="a"/>
    <w:link w:val="22"/>
    <w:rsid w:val="005551CE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55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7B24FF"/>
    <w:rPr>
      <w:color w:val="0000FF" w:themeColor="hyperlink"/>
      <w:u w:val="single"/>
    </w:rPr>
  </w:style>
  <w:style w:type="character" w:customStyle="1" w:styleId="31">
    <w:name w:val="Основной текст (3)_"/>
    <w:basedOn w:val="a0"/>
    <w:link w:val="32"/>
    <w:rsid w:val="005E2D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E2D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главление 1 Знак"/>
    <w:basedOn w:val="a0"/>
    <w:link w:val="11"/>
    <w:rsid w:val="005E2D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5E2D1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2D17"/>
    <w:rPr>
      <w:rFonts w:ascii="Calibri" w:eastAsia="Calibri" w:hAnsi="Calibri" w:cs="Calibri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E2D17"/>
    <w:rPr>
      <w:rFonts w:ascii="Calibri" w:eastAsia="Calibri" w:hAnsi="Calibri" w:cs="Calibri"/>
      <w:i/>
      <w:iCs/>
      <w:shd w:val="clear" w:color="auto" w:fill="FFFFFF"/>
    </w:rPr>
  </w:style>
  <w:style w:type="character" w:customStyle="1" w:styleId="1Exact">
    <w:name w:val="Заголовок №1 Exact"/>
    <w:basedOn w:val="a0"/>
    <w:rsid w:val="005E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Exact">
    <w:name w:val="Основной текст (2) Exact"/>
    <w:basedOn w:val="a0"/>
    <w:rsid w:val="005E2D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Курсив"/>
    <w:basedOn w:val="23"/>
    <w:rsid w:val="005E2D17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Exact">
    <w:name w:val="Подпись к таблице Exact"/>
    <w:basedOn w:val="a0"/>
    <w:link w:val="ac"/>
    <w:rsid w:val="005E2D17"/>
    <w:rPr>
      <w:rFonts w:ascii="Calibri" w:eastAsia="Calibri" w:hAnsi="Calibri" w:cs="Calibri"/>
      <w:shd w:val="clear" w:color="auto" w:fill="FFFFFF"/>
      <w:lang w:val="en-US" w:bidi="en-US"/>
    </w:rPr>
  </w:style>
  <w:style w:type="character" w:customStyle="1" w:styleId="Exact0">
    <w:name w:val="Подпись к картинке Exact"/>
    <w:basedOn w:val="a0"/>
    <w:link w:val="ad"/>
    <w:rsid w:val="005E2D17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2D17"/>
    <w:pPr>
      <w:widowControl w:val="0"/>
      <w:shd w:val="clear" w:color="auto" w:fill="FFFFFF"/>
      <w:spacing w:after="3060" w:line="0" w:lineRule="atLeast"/>
      <w:jc w:val="center"/>
    </w:pPr>
    <w:rPr>
      <w:rFonts w:eastAsia="Times New Roman"/>
      <w:b/>
      <w:bCs/>
      <w:szCs w:val="28"/>
    </w:rPr>
  </w:style>
  <w:style w:type="paragraph" w:customStyle="1" w:styleId="42">
    <w:name w:val="Основной текст (4)"/>
    <w:basedOn w:val="a"/>
    <w:link w:val="41"/>
    <w:rsid w:val="005E2D17"/>
    <w:pPr>
      <w:widowControl w:val="0"/>
      <w:shd w:val="clear" w:color="auto" w:fill="FFFFFF"/>
      <w:spacing w:before="3060" w:after="600" w:line="0" w:lineRule="atLeast"/>
      <w:jc w:val="center"/>
    </w:pPr>
    <w:rPr>
      <w:rFonts w:eastAsia="Times New Roman"/>
      <w:szCs w:val="28"/>
    </w:rPr>
  </w:style>
  <w:style w:type="paragraph" w:styleId="11">
    <w:name w:val="toc 1"/>
    <w:basedOn w:val="a"/>
    <w:link w:val="10"/>
    <w:autoRedefine/>
    <w:rsid w:val="005E2D17"/>
    <w:pPr>
      <w:widowControl w:val="0"/>
      <w:shd w:val="clear" w:color="auto" w:fill="FFFFFF"/>
      <w:spacing w:before="600" w:after="0" w:line="326" w:lineRule="exact"/>
      <w:jc w:val="both"/>
    </w:pPr>
    <w:rPr>
      <w:rFonts w:eastAsia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5E2D17"/>
    <w:pPr>
      <w:widowControl w:val="0"/>
      <w:shd w:val="clear" w:color="auto" w:fill="FFFFFF"/>
      <w:spacing w:after="120" w:line="0" w:lineRule="atLeast"/>
      <w:outlineLvl w:val="0"/>
    </w:pPr>
    <w:rPr>
      <w:rFonts w:eastAsia="Times New Roman"/>
      <w:b/>
      <w:bCs/>
      <w:sz w:val="34"/>
      <w:szCs w:val="34"/>
    </w:rPr>
  </w:style>
  <w:style w:type="paragraph" w:customStyle="1" w:styleId="24">
    <w:name w:val="Основной текст (2)"/>
    <w:basedOn w:val="a"/>
    <w:link w:val="23"/>
    <w:rsid w:val="005E2D17"/>
    <w:pPr>
      <w:widowControl w:val="0"/>
      <w:shd w:val="clear" w:color="auto" w:fill="FFFFFF"/>
      <w:spacing w:before="120" w:after="300" w:line="0" w:lineRule="atLeast"/>
    </w:pPr>
    <w:rPr>
      <w:rFonts w:ascii="Calibri" w:hAnsi="Calibri" w:cs="Calibri"/>
      <w:sz w:val="22"/>
    </w:rPr>
  </w:style>
  <w:style w:type="paragraph" w:customStyle="1" w:styleId="50">
    <w:name w:val="Основной текст (5)"/>
    <w:basedOn w:val="a"/>
    <w:link w:val="5"/>
    <w:rsid w:val="005E2D17"/>
    <w:pPr>
      <w:widowControl w:val="0"/>
      <w:shd w:val="clear" w:color="auto" w:fill="FFFFFF"/>
      <w:spacing w:before="480" w:after="0" w:line="307" w:lineRule="exact"/>
    </w:pPr>
    <w:rPr>
      <w:rFonts w:ascii="Calibri" w:hAnsi="Calibri" w:cs="Calibri"/>
      <w:i/>
      <w:iCs/>
      <w:sz w:val="22"/>
    </w:rPr>
  </w:style>
  <w:style w:type="paragraph" w:customStyle="1" w:styleId="ac">
    <w:name w:val="Подпись к таблице"/>
    <w:basedOn w:val="a"/>
    <w:link w:val="Exact"/>
    <w:rsid w:val="005E2D17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22"/>
      <w:lang w:val="en-US" w:bidi="en-US"/>
    </w:rPr>
  </w:style>
  <w:style w:type="paragraph" w:customStyle="1" w:styleId="ad">
    <w:name w:val="Подпись к картинке"/>
    <w:basedOn w:val="a"/>
    <w:link w:val="Exact0"/>
    <w:rsid w:val="005E2D17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966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66AD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table" w:customStyle="1" w:styleId="TableGrid">
    <w:name w:val="TableGrid"/>
    <w:rsid w:val="00F966A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basedOn w:val="a0"/>
    <w:link w:val="70"/>
    <w:rsid w:val="00E8387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13pt">
    <w:name w:val="Основной текст (7) + 13 pt"/>
    <w:basedOn w:val="7"/>
    <w:rsid w:val="00E838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8387A"/>
    <w:pPr>
      <w:widowControl w:val="0"/>
      <w:shd w:val="clear" w:color="auto" w:fill="FFFFFF"/>
      <w:spacing w:after="120" w:line="272" w:lineRule="exact"/>
    </w:pPr>
    <w:rPr>
      <w:rFonts w:eastAsia="Times New Roman"/>
      <w:b/>
      <w:bCs/>
      <w:sz w:val="15"/>
      <w:szCs w:val="15"/>
    </w:rPr>
  </w:style>
  <w:style w:type="character" w:customStyle="1" w:styleId="13Exact">
    <w:name w:val="Основной текст (13) Exact"/>
    <w:basedOn w:val="a0"/>
    <w:rsid w:val="00E83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4">
    <w:name w:val="Абзац списка1"/>
    <w:basedOn w:val="a"/>
    <w:rsid w:val="00010E97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81DC5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B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7A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Indent 2"/>
    <w:basedOn w:val="a"/>
    <w:link w:val="22"/>
    <w:rsid w:val="005551CE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55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7B24FF"/>
    <w:rPr>
      <w:color w:val="0000FF" w:themeColor="hyperlink"/>
      <w:u w:val="single"/>
    </w:rPr>
  </w:style>
  <w:style w:type="character" w:customStyle="1" w:styleId="31">
    <w:name w:val="Основной текст (3)_"/>
    <w:basedOn w:val="a0"/>
    <w:link w:val="32"/>
    <w:rsid w:val="005E2D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E2D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главление 1 Знак"/>
    <w:basedOn w:val="a0"/>
    <w:link w:val="11"/>
    <w:rsid w:val="005E2D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5E2D1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2D17"/>
    <w:rPr>
      <w:rFonts w:ascii="Calibri" w:eastAsia="Calibri" w:hAnsi="Calibri" w:cs="Calibri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E2D17"/>
    <w:rPr>
      <w:rFonts w:ascii="Calibri" w:eastAsia="Calibri" w:hAnsi="Calibri" w:cs="Calibri"/>
      <w:i/>
      <w:iCs/>
      <w:shd w:val="clear" w:color="auto" w:fill="FFFFFF"/>
    </w:rPr>
  </w:style>
  <w:style w:type="character" w:customStyle="1" w:styleId="1Exact">
    <w:name w:val="Заголовок №1 Exact"/>
    <w:basedOn w:val="a0"/>
    <w:rsid w:val="005E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Exact">
    <w:name w:val="Основной текст (2) Exact"/>
    <w:basedOn w:val="a0"/>
    <w:rsid w:val="005E2D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Курсив"/>
    <w:basedOn w:val="23"/>
    <w:rsid w:val="005E2D17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Exact">
    <w:name w:val="Подпись к таблице Exact"/>
    <w:basedOn w:val="a0"/>
    <w:link w:val="ac"/>
    <w:rsid w:val="005E2D17"/>
    <w:rPr>
      <w:rFonts w:ascii="Calibri" w:eastAsia="Calibri" w:hAnsi="Calibri" w:cs="Calibri"/>
      <w:shd w:val="clear" w:color="auto" w:fill="FFFFFF"/>
      <w:lang w:val="en-US" w:bidi="en-US"/>
    </w:rPr>
  </w:style>
  <w:style w:type="character" w:customStyle="1" w:styleId="Exact0">
    <w:name w:val="Подпись к картинке Exact"/>
    <w:basedOn w:val="a0"/>
    <w:link w:val="ad"/>
    <w:rsid w:val="005E2D17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2D17"/>
    <w:pPr>
      <w:widowControl w:val="0"/>
      <w:shd w:val="clear" w:color="auto" w:fill="FFFFFF"/>
      <w:spacing w:after="3060" w:line="0" w:lineRule="atLeast"/>
      <w:jc w:val="center"/>
    </w:pPr>
    <w:rPr>
      <w:rFonts w:eastAsia="Times New Roman"/>
      <w:b/>
      <w:bCs/>
      <w:szCs w:val="28"/>
    </w:rPr>
  </w:style>
  <w:style w:type="paragraph" w:customStyle="1" w:styleId="42">
    <w:name w:val="Основной текст (4)"/>
    <w:basedOn w:val="a"/>
    <w:link w:val="41"/>
    <w:rsid w:val="005E2D17"/>
    <w:pPr>
      <w:widowControl w:val="0"/>
      <w:shd w:val="clear" w:color="auto" w:fill="FFFFFF"/>
      <w:spacing w:before="3060" w:after="600" w:line="0" w:lineRule="atLeast"/>
      <w:jc w:val="center"/>
    </w:pPr>
    <w:rPr>
      <w:rFonts w:eastAsia="Times New Roman"/>
      <w:szCs w:val="28"/>
    </w:rPr>
  </w:style>
  <w:style w:type="paragraph" w:styleId="11">
    <w:name w:val="toc 1"/>
    <w:basedOn w:val="a"/>
    <w:link w:val="10"/>
    <w:autoRedefine/>
    <w:rsid w:val="005E2D17"/>
    <w:pPr>
      <w:widowControl w:val="0"/>
      <w:shd w:val="clear" w:color="auto" w:fill="FFFFFF"/>
      <w:spacing w:before="600" w:after="0" w:line="326" w:lineRule="exact"/>
      <w:jc w:val="both"/>
    </w:pPr>
    <w:rPr>
      <w:rFonts w:eastAsia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5E2D17"/>
    <w:pPr>
      <w:widowControl w:val="0"/>
      <w:shd w:val="clear" w:color="auto" w:fill="FFFFFF"/>
      <w:spacing w:after="120" w:line="0" w:lineRule="atLeast"/>
      <w:outlineLvl w:val="0"/>
    </w:pPr>
    <w:rPr>
      <w:rFonts w:eastAsia="Times New Roman"/>
      <w:b/>
      <w:bCs/>
      <w:sz w:val="34"/>
      <w:szCs w:val="34"/>
    </w:rPr>
  </w:style>
  <w:style w:type="paragraph" w:customStyle="1" w:styleId="24">
    <w:name w:val="Основной текст (2)"/>
    <w:basedOn w:val="a"/>
    <w:link w:val="23"/>
    <w:rsid w:val="005E2D17"/>
    <w:pPr>
      <w:widowControl w:val="0"/>
      <w:shd w:val="clear" w:color="auto" w:fill="FFFFFF"/>
      <w:spacing w:before="120" w:after="300" w:line="0" w:lineRule="atLeast"/>
    </w:pPr>
    <w:rPr>
      <w:rFonts w:ascii="Calibri" w:hAnsi="Calibri" w:cs="Calibri"/>
      <w:sz w:val="22"/>
    </w:rPr>
  </w:style>
  <w:style w:type="paragraph" w:customStyle="1" w:styleId="50">
    <w:name w:val="Основной текст (5)"/>
    <w:basedOn w:val="a"/>
    <w:link w:val="5"/>
    <w:rsid w:val="005E2D17"/>
    <w:pPr>
      <w:widowControl w:val="0"/>
      <w:shd w:val="clear" w:color="auto" w:fill="FFFFFF"/>
      <w:spacing w:before="480" w:after="0" w:line="307" w:lineRule="exact"/>
    </w:pPr>
    <w:rPr>
      <w:rFonts w:ascii="Calibri" w:hAnsi="Calibri" w:cs="Calibri"/>
      <w:i/>
      <w:iCs/>
      <w:sz w:val="22"/>
    </w:rPr>
  </w:style>
  <w:style w:type="paragraph" w:customStyle="1" w:styleId="ac">
    <w:name w:val="Подпись к таблице"/>
    <w:basedOn w:val="a"/>
    <w:link w:val="Exact"/>
    <w:rsid w:val="005E2D17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22"/>
      <w:lang w:val="en-US" w:bidi="en-US"/>
    </w:rPr>
  </w:style>
  <w:style w:type="paragraph" w:customStyle="1" w:styleId="ad">
    <w:name w:val="Подпись к картинке"/>
    <w:basedOn w:val="a"/>
    <w:link w:val="Exact0"/>
    <w:rsid w:val="005E2D17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966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66AD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table" w:customStyle="1" w:styleId="TableGrid">
    <w:name w:val="TableGrid"/>
    <w:rsid w:val="00F966A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basedOn w:val="a0"/>
    <w:link w:val="70"/>
    <w:rsid w:val="00E8387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13pt">
    <w:name w:val="Основной текст (7) + 13 pt"/>
    <w:basedOn w:val="7"/>
    <w:rsid w:val="00E838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8387A"/>
    <w:pPr>
      <w:widowControl w:val="0"/>
      <w:shd w:val="clear" w:color="auto" w:fill="FFFFFF"/>
      <w:spacing w:after="120" w:line="272" w:lineRule="exact"/>
    </w:pPr>
    <w:rPr>
      <w:rFonts w:eastAsia="Times New Roman"/>
      <w:b/>
      <w:bCs/>
      <w:sz w:val="15"/>
      <w:szCs w:val="15"/>
    </w:rPr>
  </w:style>
  <w:style w:type="character" w:customStyle="1" w:styleId="13Exact">
    <w:name w:val="Основной текст (13) Exact"/>
    <w:basedOn w:val="a0"/>
    <w:rsid w:val="00E83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4">
    <w:name w:val="Абзац списка1"/>
    <w:basedOn w:val="a"/>
    <w:rsid w:val="00010E97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81DC5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B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oskovchenko.com/project/1105r_ot_13_06_2017_vzamen_405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bist.com/osty/45664-sto-rzhd-08-021-2015-ustroistva-zheleznodorozhnoi-avtomatiki-i-telemehaniki-poryadok-razrabotki-ispytanii-i-postanovki-na-proizvod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6DF82-A5E2-4F65-9828-3BD2D00D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ООУМР</cp:lastModifiedBy>
  <cp:revision>32</cp:revision>
  <dcterms:created xsi:type="dcterms:W3CDTF">2020-04-04T10:49:00Z</dcterms:created>
  <dcterms:modified xsi:type="dcterms:W3CDTF">2021-02-08T08:21:00Z</dcterms:modified>
</cp:coreProperties>
</file>