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6" w:rsidRPr="007E42E6" w:rsidRDefault="007E42E6" w:rsidP="007E42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2E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E42E6" w:rsidRPr="007E42E6" w:rsidRDefault="007E42E6" w:rsidP="007E42E6">
      <w:pPr>
        <w:spacing w:after="0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2E6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7E42E6" w:rsidRPr="007E42E6" w:rsidRDefault="007E42E6" w:rsidP="007E42E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23.02.06  Техническая эксплуатация </w:t>
      </w:r>
    </w:p>
    <w:p w:rsidR="007E42E6" w:rsidRPr="007E42E6" w:rsidRDefault="007E42E6" w:rsidP="007E42E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подвижного состава железных дорог</w:t>
      </w:r>
    </w:p>
    <w:p w:rsidR="007E42E6" w:rsidRPr="007E42E6" w:rsidRDefault="007E42E6" w:rsidP="007E42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ПРОИЗВОДСТВЕННОЙ ПРАКТИКИ (ПРЕДДИПЛОМНОЙ)</w:t>
      </w: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Производственная практика (преддипломная)</w:t>
      </w: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специальности</w:t>
      </w: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23.02.06  Техническая эксплуатация подвижного состава железных дорог</w:t>
      </w: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Базовая подготовка</w:t>
      </w: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среднего профессионального образования</w:t>
      </w:r>
    </w:p>
    <w:p w:rsidR="007E42E6" w:rsidRPr="007E42E6" w:rsidRDefault="007E42E6" w:rsidP="007E4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начала подготовки: 2023)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Нижний Новгород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E42E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</w:t>
      </w:r>
    </w:p>
    <w:p w:rsidR="007E42E6" w:rsidRPr="007E42E6" w:rsidRDefault="007E42E6" w:rsidP="007E42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 (преддипломной)</w:t>
      </w: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Программа производственной практики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(преддипломной)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частью основной профессиональной образовательной программы – программы подготовки специалистов среднего звена (далее - ОПОП-ППССЗ) в соответствии с ФГОС по специальности 23.02.06  Техническая эксплуатация подвижного состава железных дорог в части освоения квалификации «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Техник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основных видов профессиональной деятельности (ВПД):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>- Эксплуатация и техническое обслуживание подвижного состава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>- Организация деятельности коллектива исполнителей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>- Участие в конструкторско-технологической деятельности (по видам подвижного состава) (электроподвижной состав)</w:t>
      </w:r>
    </w:p>
    <w:p w:rsidR="00220901" w:rsidRPr="00981916" w:rsidRDefault="00220901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E42E6" w:rsidRPr="007E42E6" w:rsidRDefault="007E42E6" w:rsidP="007E42E6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27773246"/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1.2.Цели и задачи практики – требования к результатам</w:t>
      </w:r>
      <w:bookmarkEnd w:id="0"/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Toc427773247"/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производственной практики (преддипломной)</w:t>
      </w:r>
      <w:bookmarkEnd w:id="1"/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закрепление, обобщение и совершенствование </w:t>
      </w:r>
      <w:proofErr w:type="gramStart"/>
      <w:r w:rsidRPr="007E42E6">
        <w:rPr>
          <w:rFonts w:ascii="Times New Roman" w:eastAsia="SimSun" w:hAnsi="Times New Roman" w:cs="Times New Roman"/>
          <w:sz w:val="28"/>
          <w:szCs w:val="24"/>
          <w:lang w:eastAsia="zh-CN"/>
        </w:rPr>
        <w:t>обучающимися</w:t>
      </w:r>
      <w:proofErr w:type="gramEnd"/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знаний и практических навыков, сбор, подготовка и систематизация материала для выполнения выпускной квалификационной работы.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производственной (преддипломной) практики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и профессиональных компетенций;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студента к самостоятельной производственной деятельности;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приобретенного в процессе обучения опыта практической деятельности студентом в сфере изучаемой профессии;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анализ материалов для подготовки выпускной квалификационной работы. </w:t>
      </w: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производственной практики должен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7E42E6" w:rsidRPr="007E42E6" w:rsidRDefault="007E42E6" w:rsidP="007E4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ПО.1-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поездов;</w:t>
      </w:r>
    </w:p>
    <w:p w:rsidR="007E42E6" w:rsidRPr="007E42E6" w:rsidRDefault="007E42E6" w:rsidP="007E42E6">
      <w:pPr>
        <w:widowControl w:val="0"/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42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ПО.2 - </w:t>
      </w:r>
      <w:r w:rsidRPr="007E42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планирования работы коллектива исполнителей;</w:t>
      </w:r>
    </w:p>
    <w:p w:rsidR="007E42E6" w:rsidRPr="007E42E6" w:rsidRDefault="007E42E6" w:rsidP="007E42E6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ПО.3 - определения основных технико-экономических показателей         деятельности подразделения организации;</w:t>
      </w:r>
    </w:p>
    <w:p w:rsidR="007E42E6" w:rsidRPr="007E42E6" w:rsidRDefault="007E42E6" w:rsidP="007E42E6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ПО.4 - оформления технической и технологической документации;</w:t>
      </w:r>
    </w:p>
    <w:p w:rsidR="007E42E6" w:rsidRPr="007E42E6" w:rsidRDefault="007E42E6" w:rsidP="007E42E6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ПО.5 - разработки технологических процессов на ремонт деталей, узлов;</w:t>
      </w:r>
    </w:p>
    <w:p w:rsidR="007E42E6" w:rsidRPr="007E42E6" w:rsidRDefault="007E42E6" w:rsidP="007E42E6">
      <w:pPr>
        <w:tabs>
          <w:tab w:val="left" w:pos="49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ПО.6</w:t>
      </w:r>
      <w:r w:rsidR="00981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ремонта подвижного состава;</w:t>
      </w: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  <w:r w:rsidRPr="007E42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7E42E6" w:rsidRPr="007E42E6" w:rsidRDefault="007E42E6" w:rsidP="007E4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2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</w:t>
      </w:r>
      <w:proofErr w:type="gramStart"/>
      <w:r w:rsidRPr="007E42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</w:t>
      </w:r>
      <w:proofErr w:type="gramEnd"/>
      <w:r w:rsidRPr="007E42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 применять средства диагностики и измерительные комплексы;</w:t>
      </w:r>
    </w:p>
    <w:p w:rsidR="007E42E6" w:rsidRPr="007E42E6" w:rsidRDefault="007E42E6" w:rsidP="007E4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E42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</w:t>
      </w:r>
      <w:proofErr w:type="gramStart"/>
      <w:r w:rsidRPr="007E42E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proofErr w:type="gramEnd"/>
      <w:r w:rsidRPr="007E42E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 определять техническое состояние оборудования по полученным результатам;</w:t>
      </w:r>
    </w:p>
    <w:p w:rsidR="007E42E6" w:rsidRPr="007E42E6" w:rsidRDefault="007E42E6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У3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выбирать и применять технологическое оборудование при производственных процессах.</w:t>
      </w: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42E6" w:rsidRPr="007E42E6" w:rsidRDefault="007E42E6" w:rsidP="007E42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1.3. Требования к результатам освоения </w:t>
      </w:r>
      <w:r w:rsidRPr="007E4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(преддипломной) практики</w:t>
      </w: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42E6" w:rsidRPr="007E42E6" w:rsidRDefault="007E42E6" w:rsidP="007E42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прохождения производственной (преддипломной)</w:t>
      </w:r>
      <w:r w:rsidRPr="007E4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ВПД обучающийся должен освоить:</w:t>
      </w:r>
    </w:p>
    <w:p w:rsidR="007E42E6" w:rsidRPr="007E42E6" w:rsidRDefault="007E42E6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5031"/>
        <w:gridCol w:w="4287"/>
      </w:tblGrid>
      <w:tr w:rsidR="007E42E6" w:rsidRPr="007E42E6" w:rsidTr="00981916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профессиональной деятельности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7E42E6" w:rsidRPr="007E42E6" w:rsidTr="00981916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981916" w:rsidP="009819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1.2, ПК 1.3</w:t>
            </w:r>
          </w:p>
        </w:tc>
      </w:tr>
      <w:tr w:rsidR="007E42E6" w:rsidRPr="007E42E6" w:rsidTr="00981916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981916" w:rsidP="009819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ПК 2.2,  ПК 2.3</w:t>
            </w:r>
          </w:p>
        </w:tc>
      </w:tr>
      <w:tr w:rsidR="007E42E6" w:rsidRPr="007E42E6" w:rsidTr="00981916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 (по видам подвижного состава) (электроподвижной состав)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E6" w:rsidRPr="007E42E6" w:rsidRDefault="00981916" w:rsidP="0098191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ПК 3.2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42E6" w:rsidRPr="007E42E6" w:rsidTr="00981916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рабочей профессии 18540 Слесарь по ремонту подвижного состава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4.1., </w:t>
            </w:r>
            <w:r w:rsidR="00981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4.2, ПК 4.3, ПК 4.4.</w:t>
            </w:r>
          </w:p>
          <w:p w:rsidR="007E42E6" w:rsidRPr="007E42E6" w:rsidRDefault="007E42E6" w:rsidP="007E42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2E6" w:rsidRPr="007E42E6" w:rsidRDefault="007E42E6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2E6" w:rsidRPr="007E42E6" w:rsidRDefault="007E42E6" w:rsidP="007E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Формы контроля:</w:t>
      </w:r>
    </w:p>
    <w:p w:rsidR="007E42E6" w:rsidRPr="007E42E6" w:rsidRDefault="007E42E6" w:rsidP="007E42E6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Дифференцированный зачет.</w:t>
      </w:r>
    </w:p>
    <w:p w:rsidR="007E42E6" w:rsidRPr="007E42E6" w:rsidRDefault="007E42E6" w:rsidP="007E42E6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E42E6" w:rsidRPr="007E42E6" w:rsidRDefault="007E42E6" w:rsidP="007E42E6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1.5. Количество часов на освоение программы производственной (преддипломной) практики.</w:t>
      </w: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144 часа.</w:t>
      </w:r>
    </w:p>
    <w:p w:rsidR="007E42E6" w:rsidRPr="007E42E6" w:rsidRDefault="007E42E6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E42E6" w:rsidRDefault="007E42E6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2CFF" w:rsidRPr="007E42E6" w:rsidRDefault="004B2CFF" w:rsidP="007E4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E42E6" w:rsidRPr="004B2CFF" w:rsidRDefault="007E42E6" w:rsidP="004B2CF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ПРОИЗВОДСТВЕННАЯ (ПРЕДДИПЛОМНАЯ) ПРАКТИКА ПО                         ПРОФЕССИОНАЛЬНОМУ МОДУЛЮ</w:t>
      </w:r>
    </w:p>
    <w:p w:rsidR="004B2CFF" w:rsidRPr="004B2CFF" w:rsidRDefault="007E42E6" w:rsidP="004B2C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B2CF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ПДП. Производственная практика (преддипломная)</w:t>
      </w:r>
    </w:p>
    <w:p w:rsidR="007E42E6" w:rsidRPr="007E42E6" w:rsidRDefault="007E42E6" w:rsidP="00981916">
      <w:pPr>
        <w:widowControl w:val="0"/>
        <w:tabs>
          <w:tab w:val="left" w:pos="21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2.1. Результаты освоения программы производственной (преддипломной)</w:t>
      </w:r>
      <w:r w:rsidRPr="007E42E6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 xml:space="preserve"> </w:t>
      </w:r>
      <w:r w:rsidRPr="007E42E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практики</w:t>
      </w:r>
    </w:p>
    <w:p w:rsidR="007E42E6" w:rsidRPr="007E42E6" w:rsidRDefault="007E42E6" w:rsidP="007E42E6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Результатом освоения программы производственной (преддипломной)</w:t>
      </w:r>
      <w:r w:rsidRPr="007E42E6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7E42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практики являются сформированные общие (</w:t>
      </w:r>
      <w:proofErr w:type="gramStart"/>
      <w:r w:rsidRPr="007E42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7E42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и профессиональные компетенции (ПК):</w:t>
      </w:r>
    </w:p>
    <w:p w:rsidR="007E42E6" w:rsidRPr="007E42E6" w:rsidRDefault="007E42E6" w:rsidP="007E42E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137"/>
      </w:tblGrid>
      <w:tr w:rsidR="007E42E6" w:rsidRPr="007E42E6" w:rsidTr="00981916">
        <w:trPr>
          <w:trHeight w:val="651"/>
        </w:trPr>
        <w:tc>
          <w:tcPr>
            <w:tcW w:w="977" w:type="pct"/>
            <w:shd w:val="clear" w:color="auto" w:fill="auto"/>
            <w:vAlign w:val="center"/>
          </w:tcPr>
          <w:p w:rsidR="007E42E6" w:rsidRPr="007E42E6" w:rsidRDefault="007E42E6" w:rsidP="007E42E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023" w:type="pct"/>
            <w:shd w:val="clear" w:color="auto" w:fill="auto"/>
            <w:vAlign w:val="center"/>
          </w:tcPr>
          <w:p w:rsidR="007E42E6" w:rsidRPr="007E42E6" w:rsidRDefault="007E42E6" w:rsidP="007E42E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результата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 по специальности</w:t>
            </w:r>
            <w:proofErr w:type="gramEnd"/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left="283" w:right="-1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427773249"/>
            <w:r w:rsidRPr="007E4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1.1 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Эксплуатировать подвижной состав железных дорог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1.2 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ПК 1.3 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  <w:tab w:val="left" w:pos="70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безопасность движения поездов.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2.1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2.2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организовывать мероприятия по соблюдению норм безопасных условий труда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2.3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и оценивать качество выполняемых работ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техническую и технологическую документацию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Pr="007E42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состава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железных дорог в соответствии с нормативной документацией</w:t>
            </w:r>
          </w:p>
        </w:tc>
      </w:tr>
      <w:tr w:rsidR="007E42E6" w:rsidRPr="007E42E6" w:rsidTr="00981916">
        <w:tc>
          <w:tcPr>
            <w:tcW w:w="977" w:type="pct"/>
            <w:shd w:val="clear" w:color="auto" w:fill="auto"/>
          </w:tcPr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4.1. </w:t>
            </w:r>
          </w:p>
        </w:tc>
        <w:tc>
          <w:tcPr>
            <w:tcW w:w="4023" w:type="pct"/>
            <w:shd w:val="clear" w:color="auto" w:fill="auto"/>
          </w:tcPr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взаимодействие узлов локомотива.</w:t>
            </w:r>
          </w:p>
          <w:p w:rsidR="007E42E6" w:rsidRPr="007E42E6" w:rsidRDefault="007E42E6" w:rsidP="007E42E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916" w:rsidRPr="007E42E6" w:rsidTr="00981916">
        <w:tc>
          <w:tcPr>
            <w:tcW w:w="977" w:type="pct"/>
            <w:shd w:val="clear" w:color="auto" w:fill="auto"/>
          </w:tcPr>
          <w:p w:rsidR="00981916" w:rsidRPr="007E42E6" w:rsidRDefault="00981916" w:rsidP="007E42E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4023" w:type="pct"/>
            <w:shd w:val="clear" w:color="auto" w:fill="auto"/>
          </w:tcPr>
          <w:p w:rsidR="00981916" w:rsidRPr="007E42E6" w:rsidRDefault="00981916" w:rsidP="0098191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монтаж, разборку, соединение и регулировку частей ремонтируемого объекта локомотива.</w:t>
            </w:r>
          </w:p>
          <w:p w:rsidR="00981916" w:rsidRPr="007E42E6" w:rsidRDefault="00981916" w:rsidP="007E42E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1916" w:rsidRPr="007E42E6" w:rsidTr="00981916">
        <w:tc>
          <w:tcPr>
            <w:tcW w:w="977" w:type="pct"/>
            <w:shd w:val="clear" w:color="auto" w:fill="auto"/>
          </w:tcPr>
          <w:p w:rsidR="00981916" w:rsidRDefault="00981916" w:rsidP="007E42E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4.3.</w:t>
            </w:r>
          </w:p>
        </w:tc>
        <w:tc>
          <w:tcPr>
            <w:tcW w:w="4023" w:type="pct"/>
            <w:shd w:val="clear" w:color="auto" w:fill="auto"/>
          </w:tcPr>
          <w:p w:rsidR="00981916" w:rsidRPr="007E42E6" w:rsidRDefault="004B2CFF" w:rsidP="0098191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приемку и подготовку локомотива к рейсу</w:t>
            </w:r>
          </w:p>
        </w:tc>
      </w:tr>
      <w:tr w:rsidR="007E42E6" w:rsidRPr="007E42E6" w:rsidTr="004B2CFF">
        <w:trPr>
          <w:trHeight w:val="426"/>
        </w:trPr>
        <w:tc>
          <w:tcPr>
            <w:tcW w:w="977" w:type="pct"/>
            <w:shd w:val="clear" w:color="auto" w:fill="auto"/>
          </w:tcPr>
          <w:p w:rsidR="007E42E6" w:rsidRPr="007E42E6" w:rsidRDefault="00981916" w:rsidP="007E42E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4.4</w:t>
            </w:r>
            <w:r w:rsidR="007E42E6"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3" w:type="pct"/>
            <w:shd w:val="clear" w:color="auto" w:fill="auto"/>
          </w:tcPr>
          <w:p w:rsidR="007E42E6" w:rsidRPr="007E42E6" w:rsidRDefault="004B2CFF" w:rsidP="00981916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управление локомотивом</w:t>
            </w:r>
          </w:p>
        </w:tc>
      </w:tr>
    </w:tbl>
    <w:p w:rsidR="007E42E6" w:rsidRPr="007E42E6" w:rsidRDefault="007E42E6" w:rsidP="007E42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42E6" w:rsidRPr="007E42E6" w:rsidRDefault="007E42E6" w:rsidP="007E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производственной практики (преддипломной) реализуется программа воспитания, направленная на формирование следующих личностных результатов (ЛР): </w:t>
      </w: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43"/>
      </w:tblGrid>
      <w:tr w:rsidR="007E42E6" w:rsidRPr="007E42E6" w:rsidTr="004B2CFF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3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нормы правопорядка, следующий идеалам гражданского        общества, обеспечения безопасности, прав и свобод граждан России.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Лояльный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поведением.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неприятие и предупреждающий социально опасное поведение окружающих.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7E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7E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15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 значимых знаний о нормах и традициях поведения человека как гражданина и патриота своего Отечества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26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клиентоориентированный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работе с  будущими и действующими сотрудниками компании  и </w:t>
            </w:r>
            <w:proofErr w:type="spellStart"/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непосред-ственными</w:t>
            </w:r>
            <w:proofErr w:type="spellEnd"/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потребителями услуг (клиентами компании).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ЛР 27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28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и исполняющий стандарты антикоррупционного поведения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7E42E6" w:rsidRPr="007E42E6" w:rsidTr="004B2CFF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9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7E4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916" w:rsidRPr="007E42E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2E6" w:rsidRPr="007E42E6" w:rsidRDefault="007E42E6" w:rsidP="004B2C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  <w:sectPr w:rsidR="007E42E6" w:rsidRPr="007E42E6" w:rsidSect="007E42E6">
          <w:headerReference w:type="even" r:id="rId8"/>
          <w:footerReference w:type="even" r:id="rId9"/>
          <w:footerReference w:type="default" r:id="rId10"/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2415"/>
        <w:gridCol w:w="3127"/>
        <w:gridCol w:w="951"/>
        <w:gridCol w:w="599"/>
        <w:gridCol w:w="3193"/>
        <w:gridCol w:w="1208"/>
        <w:gridCol w:w="3094"/>
      </w:tblGrid>
      <w:tr w:rsidR="004B2CFF" w:rsidTr="004B2CF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381" w:type="dxa"/>
            <w:gridSpan w:val="8"/>
            <w:tcBorders>
              <w:top w:val="nil"/>
              <w:left w:val="nil"/>
              <w:right w:val="nil"/>
            </w:tcBorders>
          </w:tcPr>
          <w:p w:rsidR="004B2CFF" w:rsidRDefault="004B2CFF" w:rsidP="004B2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4B2CFF" w:rsidRPr="007E42E6" w:rsidRDefault="004B2CFF" w:rsidP="004B2CFF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 Содержание производственной (преддипломной) практики</w:t>
            </w:r>
          </w:p>
          <w:p w:rsidR="004B2CFF" w:rsidRDefault="004B2CFF" w:rsidP="004B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vMerge w:val="restart"/>
            <w:textDirection w:val="btLr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код ПК</w:t>
            </w:r>
          </w:p>
        </w:tc>
        <w:tc>
          <w:tcPr>
            <w:tcW w:w="14587" w:type="dxa"/>
            <w:gridSpan w:val="7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Производственная (преддипломная) практика</w:t>
            </w: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131"/>
        </w:trPr>
        <w:tc>
          <w:tcPr>
            <w:tcW w:w="7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415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ПК</w:t>
            </w:r>
          </w:p>
        </w:tc>
        <w:tc>
          <w:tcPr>
            <w:tcW w:w="3127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Объем часов</w:t>
            </w:r>
          </w:p>
        </w:tc>
        <w:tc>
          <w:tcPr>
            <w:tcW w:w="3792" w:type="dxa"/>
            <w:gridSpan w:val="2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gramStart"/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Формат практики (рассредоточено/</w:t>
            </w:r>
            <w:proofErr w:type="gramEnd"/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  <w:tc>
          <w:tcPr>
            <w:tcW w:w="3094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Показатели освоения ПК</w:t>
            </w: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415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127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951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99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3193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3094" w:type="dxa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Эксплуатировать подвижной состав железных дорог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эксплуатировать детали, узлы и основные агрегаты подвижного состава, их конструктивные особенности, пользоваться механическими </w:t>
            </w:r>
            <w:proofErr w:type="gramStart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средствами</w:t>
            </w:r>
            <w:proofErr w:type="gramEnd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применяемыми при техническом обслуживании и текущем ремонте подвижного состава на производственных участках предприятия,  основные параметры оборудования и аппаратов подвижного состава, уметь определять их техническое состояние, конструктивные особенности оборудования и аппаратов подвижного состава.</w:t>
            </w:r>
          </w:p>
        </w:tc>
        <w:tc>
          <w:tcPr>
            <w:tcW w:w="951" w:type="dxa"/>
            <w:vMerge w:val="restar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144</w:t>
            </w:r>
          </w:p>
        </w:tc>
        <w:tc>
          <w:tcPr>
            <w:tcW w:w="599" w:type="dxa"/>
            <w:textDirection w:val="btLr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3193" w:type="dxa"/>
            <w:vMerge w:val="restart"/>
            <w:vAlign w:val="center"/>
          </w:tcPr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DC2" w:rsidRDefault="00B92DC2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предполагает проведение производственной практики (преддипломной) на предприятиях/организациях на основе договоров, заключаемых между образовательным 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учреждением и предприятием/организацией, куда направляются обучающиеся.</w:t>
            </w:r>
          </w:p>
          <w:p w:rsidR="007E42E6" w:rsidRPr="007E42E6" w:rsidRDefault="007E42E6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проводится концентрированно    в рамках каждого профессионального модуля.</w:t>
            </w:r>
          </w:p>
          <w:p w:rsidR="007E42E6" w:rsidRPr="007E42E6" w:rsidRDefault="007E42E6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      </w: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3094" w:type="dxa"/>
            <w:vMerge w:val="restar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1.1.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 демонстрация знаний конструкции деталей, узлов, агрегатов и систем ЭПС;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полнота и точность выполнения норм охраны труда;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выполнение ТО узлов, агрегатов и систем ЭПС;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выполнение ремонта деталей и узлов ЭПС;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изложение требований типовых технологических процессов при ремонте деталей, узлов, агрегатов и систем ЭПС;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правильное и грамотное заполнение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производственной</w:t>
            </w:r>
            <w:proofErr w:type="gramEnd"/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технической и технологической документации;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быстрота и полнота поиска информации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</w:t>
            </w:r>
            <w:proofErr w:type="gramEnd"/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нормативной документации и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профессиональным базам данных;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грамотность чтения чертежей и схем;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демонстрация применения ПЭВМ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впрофессиональной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деятельности.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1.2.</w:t>
            </w:r>
          </w:p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конструкции деталей, текущий контроль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узлов, агрегатов и систем ЭПС;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полнота и точность выполнения норм охраны труда;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выполнение подготовки систем ЭПС к работе;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проверки работоспособности систем ЭПС;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управление системами ЭПС; - осуществление контроля над работой систем ЭПС;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приведение систем ЭПС в нерабочее состояние;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оптимального 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режима управления системами ЭПС;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 экономичного режима движения поезда;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ТО узлов, агрегатов и систем ЭПС;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противопожарных средств.</w:t>
            </w: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1.3.</w:t>
            </w: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демонстрация знаний конструкции деталей, узлов, агрегатов и систем ЭПС;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полнота и точность выполнения норм охраны труда;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принятие решения о скоростном режиме и других условиях следования ЭПС;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точность и своевременность выполнения требований сигналов;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правильная и своевременная подача сигналов для других работников;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проверка правильности </w:t>
            </w: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оформления поездной документации;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демонстрация правильного порядка действий в аварийных и нестандартных ситуациях,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</w:t>
            </w:r>
            <w:proofErr w:type="gramEnd"/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том, числе с опасными грузами;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демонстрация взаимодействия с локомотивными системами безопасности движения.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2.1.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эксплуатационной коллектива исполнителей; работы текущий контроль в форме: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работ по производству ремонта коллективом исполнителей;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об организации производственных работ;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работы с нормативной и технической документацией;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выполнение основных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техникоэкономических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расчетов; - реализация своих прав с точки зрения законодательства;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знаний обязанностей должностных лиц;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формулирование производственных задач;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эффективного общения с коллективом исполнителей;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отчёт о ходе выполнения производственной задачи.</w:t>
            </w: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2.2.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демонстрация знаний организационных мероприятий;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демонстрация знаний по организации технических мероприятий;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проведение инструктажа на рабочем месте.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2.3.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о технологии выполнения работ;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об оценочных критериях качества работ;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проверки качества выполняемых работ;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получение информации 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нормативной документации и профессиональным базам данных.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3.1.</w:t>
            </w:r>
          </w:p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демонстрация знаний по номенклатуре технической технологической документации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; -- 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заполнение технической и технологической документации правильно и грамотно. – </w:t>
            </w:r>
          </w:p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- получение информации по нормативной документации - и профессиональным базам данных.</w:t>
            </w:r>
          </w:p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чтения чертежей и схем. </w:t>
            </w:r>
          </w:p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демонстрация применения ПЭВМ при составлении технологической документации.</w:t>
            </w: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3.2.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-демонстрация знаний технологических процессов ремонта деталей, узлов, агрегатов и систем подвижного состава.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 соблюдение требований норм охраны труда при составлении технологической документации.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 xml:space="preserve">- правильный выбор оборудования при составлении технологической документации. 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 изложение требований типовых технологических процессов при ремонте деталей, узлов, агрегатов и систем подвижного состава.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ПК 4.1.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участок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производятся работы, связанные с заменой неисправных узлов  на исправные.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монтажа, разборки, соединения и регулировки частей ремонтируемого объекта локомотива, в который входят участки, которые обеспечивают обслуживание (ЕО), диагности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подвижного состава.</w:t>
            </w: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54"/>
        </w:trPr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1.2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определять виды технического обслуживания и текущего ремонта, на участках локомотивного депо установленных производственной практикой, производить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дефектировку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выявлять неисправности узлов, деталей и основных агрегатов подвижного состава вагона, выявлять неисправности оборудование и аппаратов подвижного состава, производить регулировку оборудование и аппаратов подвижного состава, производить испытания оборудования и аппаратов подвижного состава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 ремонта на испытательных стендах производственных участков, технологические процессы выполнения работ по техническому обслуживанию и текущему ремонту подвижного состава, технологические процессы выполнения работ по техническому обслуживанию и текущему ремонту подвижного состава;</w:t>
            </w:r>
          </w:p>
        </w:tc>
        <w:tc>
          <w:tcPr>
            <w:tcW w:w="951" w:type="dxa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1.3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безопасность 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поездов.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и соблюдать правила безопасности при </w:t>
            </w: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производстве работ по техническому обслуживанию и текущему ремонту подвижного состава демонстрировать различные способы </w:t>
            </w:r>
            <w:proofErr w:type="gramStart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техническим состоянием оборудования и аппаратов подвижного состава;</w:t>
            </w:r>
          </w:p>
          <w:p w:rsidR="007E42E6" w:rsidRPr="007E42E6" w:rsidRDefault="007E42E6" w:rsidP="007E4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демонстрировать приемы безопасности производства работ при выполнении основных видов работ по техническому обслуживанию подвижного состава, приемы безопасности производства работ при выполнении основных видов работ по текущему ремонту.</w:t>
            </w:r>
          </w:p>
        </w:tc>
        <w:tc>
          <w:tcPr>
            <w:tcW w:w="951" w:type="dxa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2.1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планирование эксплуатационной работы коллектива исполнителей;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 по производству ремонта коллективом исполнителей; демонстрация знаний об организации производственных работ;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-работы с нормативной и технической документацией; выполнение основных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техникоэкономических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-реализация своих прав с точки зрения законодательства;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обязанностей должностных лиц;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-формулирование производственных задач;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эффективного общения с коллективом исполнителей;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ходе выполнения производственной задачи.</w:t>
            </w:r>
          </w:p>
        </w:tc>
        <w:tc>
          <w:tcPr>
            <w:tcW w:w="951" w:type="dxa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мероприятия по соблюдению норм безопасных условий труда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организационных мероприятий;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-знаний по организации технических мероприятий;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инструктажа на рабочем месте</w:t>
            </w:r>
          </w:p>
        </w:tc>
        <w:tc>
          <w:tcPr>
            <w:tcW w:w="951" w:type="dxa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качество выполняемых работ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технологии выполнения работ;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-знаний об оценочных критериях качества работ;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проверки качества выполняемых работ; </w:t>
            </w:r>
          </w:p>
          <w:p w:rsidR="007E42E6" w:rsidRPr="007E42E6" w:rsidRDefault="007E42E6" w:rsidP="007E42E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информации по нормативной документации и профессиональным базам данных.</w:t>
            </w:r>
          </w:p>
        </w:tc>
        <w:tc>
          <w:tcPr>
            <w:tcW w:w="951" w:type="dxa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знаний по номенклатуре конструкторско-технической и технологической </w:t>
            </w: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документации; </w:t>
            </w:r>
          </w:p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-заполнение конструкторско-технической и технологической документации правильно и грамотно; </w:t>
            </w:r>
          </w:p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-получение информации по нормативной документации и профессиональным базам данных; </w:t>
            </w:r>
          </w:p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чертежей и схем; демонстрация применения на информационных технологиях при составлении технологической документации.</w:t>
            </w:r>
          </w:p>
        </w:tc>
        <w:tc>
          <w:tcPr>
            <w:tcW w:w="951" w:type="dxa"/>
            <w:vMerge/>
          </w:tcPr>
          <w:p w:rsidR="007E42E6" w:rsidRPr="004B2CFF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4B2CFF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3.2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технологические процессы на ремонт отдельных деталей и узлов подвижного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-демонстрация знаний технологических процессов ремонта деталей, узлов, агрегатов и систем тепловозов и </w:t>
            </w:r>
            <w:proofErr w:type="spellStart"/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дизельпоездов</w:t>
            </w:r>
            <w:proofErr w:type="spellEnd"/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-соблюдение требований норм охраны труда при составлении технологической документации; правильный выбор оборудования при составлении технологической документации; </w:t>
            </w:r>
          </w:p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-изложение требований типовых технологических процессов при ремонте </w:t>
            </w: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деталей, узлов, агрегатов и систем тепловозов и дизельных поездов</w:t>
            </w:r>
          </w:p>
        </w:tc>
        <w:tc>
          <w:tcPr>
            <w:tcW w:w="951" w:type="dxa"/>
            <w:vMerge w:val="restart"/>
          </w:tcPr>
          <w:p w:rsidR="007E42E6" w:rsidRPr="004B2CFF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4B2CFF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4.1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взаимодействие узлов локомотива.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E42E6" w:rsidRPr="004B2CFF" w:rsidRDefault="007E42E6" w:rsidP="007E42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знать особенности взаимодействия узлов локомотива;</w:t>
            </w:r>
          </w:p>
          <w:p w:rsidR="007E42E6" w:rsidRPr="004B2CFF" w:rsidRDefault="007E42E6" w:rsidP="007E42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проверять взаимодействие узлов локомотива и устранять выявленные неполадки;</w:t>
            </w:r>
          </w:p>
        </w:tc>
        <w:tc>
          <w:tcPr>
            <w:tcW w:w="951" w:type="dxa"/>
            <w:vMerge/>
          </w:tcPr>
          <w:p w:rsidR="007E42E6" w:rsidRPr="004B2CFF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4B2CFF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7E42E6" w:rsidRPr="007E42E6" w:rsidTr="004B2CF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794" w:type="dxa"/>
            <w:shd w:val="clear" w:color="auto" w:fill="auto"/>
            <w:vAlign w:val="center"/>
          </w:tcPr>
          <w:p w:rsidR="007E42E6" w:rsidRPr="007E42E6" w:rsidRDefault="007E42E6" w:rsidP="007E42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монтаж, разборку, соединение и регулировку частей ремонтируемого объекта локомотива.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7E42E6" w:rsidRPr="004B2CFF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производить монтаж, разборку, соединение и регулировку частей ремонтируемого объекта локомотива.</w:t>
            </w:r>
          </w:p>
          <w:p w:rsidR="007E42E6" w:rsidRPr="004B2CFF" w:rsidRDefault="007E42E6" w:rsidP="004B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</w:tcPr>
          <w:p w:rsidR="007E42E6" w:rsidRPr="004B2CFF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599" w:type="dxa"/>
          </w:tcPr>
          <w:p w:rsidR="007E42E6" w:rsidRPr="004B2CFF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93" w:type="dxa"/>
            <w:vMerge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208" w:type="dxa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3094" w:type="dxa"/>
            <w:vMerge/>
          </w:tcPr>
          <w:p w:rsidR="007E42E6" w:rsidRPr="007E42E6" w:rsidRDefault="007E42E6" w:rsidP="007E4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</w:tbl>
    <w:p w:rsidR="004B2CFF" w:rsidRDefault="004B2CFF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535"/>
        <w:gridCol w:w="3090"/>
        <w:gridCol w:w="960"/>
        <w:gridCol w:w="615"/>
        <w:gridCol w:w="3345"/>
        <w:gridCol w:w="1080"/>
        <w:gridCol w:w="3015"/>
      </w:tblGrid>
      <w:tr w:rsidR="004B2CFF" w:rsidTr="004B2CF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615" w:type="dxa"/>
          </w:tcPr>
          <w:p w:rsidR="004B2CFF" w:rsidRP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ПК </w:t>
            </w: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535" w:type="dxa"/>
          </w:tcPr>
          <w:p w:rsidR="004B2CFF" w:rsidRP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приемку и подготовку локомотива к рейсу</w:t>
            </w:r>
          </w:p>
        </w:tc>
        <w:tc>
          <w:tcPr>
            <w:tcW w:w="3090" w:type="dxa"/>
          </w:tcPr>
          <w:p w:rsidR="004B2CFF" w:rsidRDefault="00B92DC2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совместно с локомотивной бригадой в проверке наличия на локомотиве положенного оборудования, инвентаря и инструмента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DC2" w:rsidRDefault="00B92DC2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излогать</w:t>
            </w:r>
            <w:proofErr w:type="spellEnd"/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приёмки и подготовки локомотива к рейсу, осмотр и приемка локомотива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DC2" w:rsidRDefault="00B92DC2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проверке наличия и экипировки локомотива смазкой, песком и обтирочным материалом.</w:t>
            </w:r>
          </w:p>
          <w:p w:rsidR="008413D8" w:rsidRPr="008413D8" w:rsidRDefault="008413D8" w:rsidP="008413D8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обоснованный выбор диагностического оборудования для определения технического состояния узлов локомотива при проведении ТО-1;</w:t>
            </w:r>
          </w:p>
          <w:p w:rsidR="008413D8" w:rsidRPr="00B92DC2" w:rsidRDefault="008413D8" w:rsidP="008413D8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демонстрация навыков экипировки электровоза, его приёмки и подготовки к рейсу;</w:t>
            </w:r>
          </w:p>
        </w:tc>
        <w:tc>
          <w:tcPr>
            <w:tcW w:w="960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</w:tcPr>
          <w:p w:rsidR="00B92DC2" w:rsidRPr="008413D8" w:rsidRDefault="008413D8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практического опыта: эксплуатации локомотива и обеспечения безопасности движения поездов. Умение: определять конструктивные особенности узлов и деталей подвижного состава; выполнять основные виды работ по эксплуатации локомотива; определять соответствие технического состояния оборудования подвижного состава требованиям нормативных документов. Знание: конструкции, принципа действия и технических характеристик оборудования подвижного состава; правил эксплуатации и управления локомотивом.</w:t>
            </w:r>
          </w:p>
        </w:tc>
      </w:tr>
      <w:tr w:rsidR="004B2CFF" w:rsidTr="004B2CFF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15" w:type="dxa"/>
          </w:tcPr>
          <w:p w:rsidR="004B2CFF" w:rsidRP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2535" w:type="dxa"/>
          </w:tcPr>
          <w:p w:rsidR="004B2CFF" w:rsidRP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</w:t>
            </w:r>
            <w:r w:rsidRPr="004B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</w:t>
            </w:r>
          </w:p>
        </w:tc>
        <w:tc>
          <w:tcPr>
            <w:tcW w:w="3090" w:type="dxa"/>
          </w:tcPr>
          <w:p w:rsidR="004B2CFF" w:rsidRDefault="00B92DC2" w:rsidP="00B92DC2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обязанностей при движении поезда по перегону по наблюдению за сигналами и показаниями измерительных приборов обеспечению безопасности движения и обслуживанию локомотива в пути </w:t>
            </w:r>
            <w:r w:rsidRPr="00B9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следования;</w:t>
            </w:r>
          </w:p>
          <w:p w:rsidR="00B92DC2" w:rsidRDefault="00B92DC2" w:rsidP="00B92DC2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13D8"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обязанностей помощника машиниста по </w:t>
            </w:r>
            <w:proofErr w:type="gramStart"/>
            <w:r w:rsidR="008413D8"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8413D8"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колесными парами и буксами за состоянием рессорного подвешивания и работой тяговых двигателей;</w:t>
            </w:r>
          </w:p>
          <w:p w:rsidR="008413D8" w:rsidRPr="00B92DC2" w:rsidRDefault="008413D8" w:rsidP="00B92DC2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подготовке локомотива к сдаче другой бригаде мастеру комплексной бригады дежурному по депо.</w:t>
            </w:r>
          </w:p>
        </w:tc>
        <w:tc>
          <w:tcPr>
            <w:tcW w:w="960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4B2CFF" w:rsidRDefault="004B2CFF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</w:tcPr>
          <w:p w:rsidR="004B2CFF" w:rsidRPr="008413D8" w:rsidRDefault="008413D8" w:rsidP="007E42E6">
            <w:pPr>
              <w:widowControl w:val="0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практического опыта: эксплуатации локомотива и обеспечения безопасности движения поездов. Умение: управлять системами подвижного состава в соответствии с установленными </w:t>
            </w: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требованиями; определять соответствие технического состояния оборудования подвижного состава требованиям нормативных документов. Знание: конструкции, принципа действия и технических характеристик оборудования подвижного состава; правил эксплуатации и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413D8">
              <w:t xml:space="preserve"> </w:t>
            </w:r>
            <w:r w:rsidRPr="00841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локомотивом; нормативные документы по обеспечению безопасности движения поездов.</w:t>
            </w:r>
          </w:p>
        </w:tc>
      </w:tr>
    </w:tbl>
    <w:p w:rsidR="00981916" w:rsidRDefault="0098191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42E6" w:rsidRPr="007E42E6" w:rsidSect="00981916">
          <w:pgSz w:w="16838" w:h="11906" w:orient="landscape" w:code="9"/>
          <w:pgMar w:top="851" w:right="539" w:bottom="851" w:left="1134" w:header="709" w:footer="709" w:gutter="0"/>
          <w:cols w:space="708"/>
          <w:docGrid w:linePitch="360"/>
        </w:sectPr>
      </w:pPr>
    </w:p>
    <w:p w:rsidR="007E42E6" w:rsidRPr="007E42E6" w:rsidRDefault="007E42E6" w:rsidP="007E42E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42E6" w:rsidRPr="007E42E6" w:rsidRDefault="007E42E6" w:rsidP="007E42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Содержание разделов производственной (преддипломной) практики</w:t>
      </w: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6220"/>
        <w:gridCol w:w="649"/>
        <w:gridCol w:w="649"/>
        <w:gridCol w:w="745"/>
        <w:gridCol w:w="655"/>
      </w:tblGrid>
      <w:tr w:rsidR="007E42E6" w:rsidRPr="007E42E6" w:rsidTr="00981916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7E42E6" w:rsidRPr="007E42E6" w:rsidRDefault="00D31B20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pct"/>
            <w:vMerge w:val="restar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409" w:type="pct"/>
            <w:gridSpan w:val="4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</w:p>
        </w:tc>
      </w:tr>
      <w:tr w:rsidR="007E42E6" w:rsidRPr="007E42E6" w:rsidTr="00981916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Merge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</w:t>
            </w:r>
          </w:p>
        </w:tc>
        <w:tc>
          <w:tcPr>
            <w:tcW w:w="339" w:type="pct"/>
            <w:textDirection w:val="btLr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</w:t>
            </w:r>
          </w:p>
        </w:tc>
        <w:tc>
          <w:tcPr>
            <w:tcW w:w="389" w:type="pct"/>
            <w:textDirection w:val="btLr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камеральные</w:t>
            </w:r>
          </w:p>
        </w:tc>
        <w:tc>
          <w:tcPr>
            <w:tcW w:w="342" w:type="pct"/>
            <w:textDirection w:val="btLr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E42E6" w:rsidRPr="007E42E6" w:rsidTr="00981916">
        <w:trPr>
          <w:trHeight w:val="331"/>
        </w:trPr>
        <w:tc>
          <w:tcPr>
            <w:tcW w:w="341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42E6" w:rsidRPr="007E42E6" w:rsidTr="00981916">
        <w:trPr>
          <w:cantSplit/>
          <w:trHeight w:val="20"/>
        </w:trPr>
        <w:tc>
          <w:tcPr>
            <w:tcW w:w="341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Вводный инструктаж по охране труда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E42E6" w:rsidRPr="007E42E6" w:rsidTr="00981916">
        <w:trPr>
          <w:cantSplit/>
          <w:trHeight w:val="20"/>
        </w:trPr>
        <w:tc>
          <w:tcPr>
            <w:tcW w:w="341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pct"/>
            <w:shd w:val="clear" w:color="auto" w:fill="auto"/>
          </w:tcPr>
          <w:p w:rsidR="007E42E6" w:rsidRPr="007E42E6" w:rsidRDefault="007E42E6" w:rsidP="007E42E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Общее ознакомление с организацией работы локомотивного депо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7E42E6" w:rsidRPr="007E42E6" w:rsidTr="00981916">
        <w:trPr>
          <w:cantSplit/>
          <w:trHeight w:val="20"/>
        </w:trPr>
        <w:tc>
          <w:tcPr>
            <w:tcW w:w="341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pct"/>
            <w:shd w:val="clear" w:color="auto" w:fill="auto"/>
          </w:tcPr>
          <w:p w:rsidR="007E42E6" w:rsidRPr="007E42E6" w:rsidRDefault="007E42E6" w:rsidP="007E42E6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организацией работы одного из участков производственного подразделения (по теме дипломного проекта) и сбор материала для дипломного проекта)</w:t>
            </w:r>
            <w:proofErr w:type="gramEnd"/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7E42E6" w:rsidRPr="007E42E6" w:rsidTr="00981916">
        <w:trPr>
          <w:cantSplit/>
          <w:trHeight w:val="20"/>
        </w:trPr>
        <w:tc>
          <w:tcPr>
            <w:tcW w:w="341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pct"/>
            <w:shd w:val="clear" w:color="auto" w:fill="auto"/>
          </w:tcPr>
          <w:p w:rsidR="007E42E6" w:rsidRPr="007E42E6" w:rsidRDefault="007E42E6" w:rsidP="007E42E6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Оформление дневника-отчета по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</w:t>
            </w:r>
            <w:proofErr w:type="gramEnd"/>
          </w:p>
          <w:p w:rsidR="007E42E6" w:rsidRPr="007E42E6" w:rsidRDefault="007E42E6" w:rsidP="007E42E6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(преддипломной)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E42E6" w:rsidRPr="007E42E6" w:rsidTr="00981916">
        <w:trPr>
          <w:cantSplit/>
          <w:trHeight w:val="20"/>
        </w:trPr>
        <w:tc>
          <w:tcPr>
            <w:tcW w:w="341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7E42E6" w:rsidRPr="007E42E6" w:rsidRDefault="007E42E6" w:rsidP="007E42E6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9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2" w:type="pct"/>
            <w:vAlign w:val="center"/>
          </w:tcPr>
          <w:p w:rsidR="007E42E6" w:rsidRPr="007E42E6" w:rsidRDefault="007E42E6" w:rsidP="007E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7E42E6" w:rsidP="007E42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3. МАТЕРИАЛЬНО-ТЕХНИЧЕСКОЕ ОБЕСПЕЧЕНИЕ </w:t>
      </w:r>
      <w:r w:rsidRPr="007E42E6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                       ПРОИЗВОДСТВЕННОЙ (ПРЕДДИПЛОМНОЙ) </w:t>
      </w:r>
      <w:r w:rsidRPr="007E42E6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ПРАКТИКИ</w:t>
      </w:r>
    </w:p>
    <w:p w:rsidR="007E42E6" w:rsidRPr="007E42E6" w:rsidRDefault="007E42E6" w:rsidP="007E42E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Требования к условиям проведения производственной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E4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(преддипломной)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практики по профилю специальности.</w:t>
      </w:r>
    </w:p>
    <w:p w:rsidR="007E42E6" w:rsidRPr="007E42E6" w:rsidRDefault="007E42E6" w:rsidP="007E42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проведение производственной </w:t>
      </w: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(преддипломной)</w:t>
      </w:r>
      <w:r w:rsidRPr="007E42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7E42E6" w:rsidRPr="007E42E6" w:rsidRDefault="007E42E6" w:rsidP="007E42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4.ОБЩИЕ ТРЕБОВАНИЯ К ОРГАНИЗАЦИИ</w:t>
      </w: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</w:p>
    <w:p w:rsidR="007E42E6" w:rsidRPr="007E42E6" w:rsidRDefault="007E42E6" w:rsidP="007E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7E42E6" w:rsidP="007E42E6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</w:t>
      </w:r>
      <w:r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</w:t>
      </w:r>
      <w:r w:rsidRPr="007E4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(преддипломной) практики проводится концентрированно/рассредоточено, после изучения МДК в рамках профессиональных модулей: 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ПМ.01 Эксплуатация и техническое обслуживание подвижного состава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ПМ.02 Организация деятельности коллектива исполнителей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ПМ.03 Участие в конструкторско-технологической деятельности (по видам подвижного состава) (электроподвижной состав)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E42E6" w:rsidRPr="007E42E6" w:rsidRDefault="007E42E6" w:rsidP="007E42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ПМ. 04 Выполнение работ по рабочей профессии 18540 Слесарь по ремонту подвижного состава</w:t>
      </w:r>
      <w:r w:rsidRPr="007E42E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7E42E6" w:rsidRPr="007E42E6" w:rsidRDefault="007E42E6" w:rsidP="007E42E6">
      <w:pPr>
        <w:tabs>
          <w:tab w:val="left" w:pos="0"/>
        </w:tabs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7635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Организацию и руководство производствен</w:t>
      </w:r>
      <w:r w:rsidRPr="007E42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7E42E6" w:rsidRPr="007E42E6" w:rsidRDefault="007E42E6" w:rsidP="007E42E6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42E6" w:rsidRPr="007E42E6" w:rsidRDefault="007E42E6" w:rsidP="007E42E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7E42E6" w:rsidP="007E42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КАДРОВОЕ ОБЕСПЕЧЕНИЕ ПРОИЗВОДСТВЕННОЙ                  </w:t>
      </w:r>
      <w:r w:rsidRPr="007E42E6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(ПРЕДДИПЛОМНОЙ) 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7E42E6" w:rsidRPr="007E42E6" w:rsidRDefault="007E42E6" w:rsidP="007E4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  <w:gridCol w:w="2410"/>
      </w:tblGrid>
      <w:tr w:rsidR="008413D8" w:rsidRPr="00687F04" w:rsidTr="008413D8">
        <w:trPr>
          <w:trHeight w:val="649"/>
        </w:trPr>
        <w:tc>
          <w:tcPr>
            <w:tcW w:w="3369" w:type="dxa"/>
            <w:hideMark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04">
              <w:rPr>
                <w:rFonts w:ascii="Times New Roman" w:eastAsia="Calibri" w:hAnsi="Times New Roman" w:cs="Times New Roman"/>
                <w:b/>
                <w:bCs/>
              </w:rPr>
              <w:t>Результаты (освоенные компетенции)</w:t>
            </w:r>
          </w:p>
        </w:tc>
        <w:tc>
          <w:tcPr>
            <w:tcW w:w="4819" w:type="dxa"/>
            <w:hideMark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04">
              <w:rPr>
                <w:rFonts w:ascii="Times New Roman" w:eastAsia="Calibri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410" w:type="dxa"/>
            <w:hideMark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определять задачи для достижения поставленной цели по программе производственной практики ПДП. Производственная практика (преддипломная); 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выбирать способы решения поставленных задач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02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  <w:t>И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задачи для поиска информации </w:t>
            </w: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 информации </w:t>
            </w: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структурировать получаемую информацию;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 </w:t>
            </w: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 </w:t>
            </w: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поиска.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03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</w:t>
            </w:r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различных жизненных ситуациях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-готовность и способность 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 саморазвитию и личностному самоопределению;</w:t>
            </w:r>
          </w:p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</w:t>
            </w:r>
          </w:p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 </w:t>
            </w:r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 при выполнении поставленной задачи;</w:t>
            </w:r>
          </w:p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87F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87F0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знание</w:t>
            </w:r>
            <w:r w:rsidRPr="00687F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87F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8413D8" w:rsidRPr="00687F04" w:rsidRDefault="008413D8" w:rsidP="008413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05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6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-проявлять гражданско-патриотическую позицию;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проявлять толерантность в рабочем коллективе;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применять стандарты антикоррупционного поведения.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3D8" w:rsidRPr="00687F04" w:rsidRDefault="008413D8" w:rsidP="008413D8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7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-определять экологическую пригодность выпускаемой продукции.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8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подготовленности.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-способность использовать </w:t>
            </w:r>
            <w:proofErr w:type="spellStart"/>
            <w:r w:rsidRPr="0068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межпредметные</w:t>
            </w:r>
            <w:proofErr w:type="spellEnd"/>
            <w:r w:rsidRPr="0068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8413D8" w:rsidRPr="00687F04" w:rsidRDefault="008413D8" w:rsidP="008413D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умение использовать разнообразные </w:t>
            </w:r>
            <w:r w:rsidRPr="0068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формы и виды физкультурной деятельности для организации здорового образа жизни, активного отдыха и досуга;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13D8" w:rsidRPr="00687F04" w:rsidTr="008413D8">
        <w:trPr>
          <w:trHeight w:val="212"/>
        </w:trPr>
        <w:tc>
          <w:tcPr>
            <w:tcW w:w="3369" w:type="dxa"/>
          </w:tcPr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09</w:t>
            </w:r>
            <w:proofErr w:type="gramStart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87F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819" w:type="dxa"/>
          </w:tcPr>
          <w:p w:rsidR="008413D8" w:rsidRPr="00687F04" w:rsidRDefault="008413D8" w:rsidP="0084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читать оригинальную литературу по программе производственной практики ПДП. Производственная практика (преддипломная);</w:t>
            </w:r>
          </w:p>
          <w:p w:rsidR="008413D8" w:rsidRPr="00687F04" w:rsidRDefault="008413D8" w:rsidP="0084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87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410" w:type="dxa"/>
          </w:tcPr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8413D8" w:rsidRPr="00687F04" w:rsidRDefault="008413D8" w:rsidP="00841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F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8413D8" w:rsidRPr="00687F04" w:rsidRDefault="008413D8" w:rsidP="008413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3D8" w:rsidRDefault="008413D8" w:rsidP="008413D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220901" w:rsidP="008413D8">
      <w:pPr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42E6"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7E42E6" w:rsidRPr="007E4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(преддипломной) практики проводится </w:t>
      </w:r>
      <w:r w:rsidR="007E42E6" w:rsidRPr="00841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имеющими высшее образование, соответствующее профилю</w:t>
      </w:r>
      <w:r w:rsidR="007E42E6"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преподаваемого модуля,</w:t>
      </w:r>
      <w:r w:rsidR="007E42E6"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42E6"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профессиональному циклу специальности 23.02.06  Техническая эксплуатация подвижного состава железных дорог,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7E42E6" w:rsidRDefault="007E42E6" w:rsidP="008413D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D8" w:rsidRPr="007E42E6" w:rsidRDefault="008413D8" w:rsidP="008413D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7E42E6" w:rsidP="008413D8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6. КОНТРОЛЬ И ОЦЕНКА ОСВОЕНИЯ РЕЗУЛЬТАТОВ 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ПРОИЗВОДСТВЕННОЙ </w:t>
      </w:r>
      <w:r w:rsidRPr="007E42E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ПРАКТИКИ</w:t>
      </w:r>
    </w:p>
    <w:p w:rsidR="00220901" w:rsidRDefault="00220901" w:rsidP="00220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E6" w:rsidRPr="007E42E6" w:rsidRDefault="00220901" w:rsidP="00220901">
      <w:pPr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42E6"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="007E42E6"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7E42E6"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компетенций.</w:t>
      </w:r>
    </w:p>
    <w:p w:rsidR="007E42E6" w:rsidRPr="007E42E6" w:rsidRDefault="007E42E6" w:rsidP="007E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Ind w:w="-10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6"/>
        <w:gridCol w:w="4929"/>
        <w:gridCol w:w="2410"/>
      </w:tblGrid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7E42E6" w:rsidRPr="007E42E6" w:rsidRDefault="007E42E6" w:rsidP="0076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1.1. Эксплуатировать подвижной состав железных дорог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эксплуатировать детали, узлы и основные агрегаты подвижного состава, их конструктивные особенности,  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пользоваться механическими </w:t>
            </w:r>
            <w:proofErr w:type="gramStart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средствами</w:t>
            </w:r>
            <w:proofErr w:type="gramEnd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применяемыми при техническом обслуживании и текущем ремонте подвижного состава на производственных участках предприятия,  основные параметры оборудования и аппаратов подвижного состава, - уметь определять их техническое состояние, конструктивные особенности оборудования и аппаратов подвижного состава.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  <w:r w:rsidRPr="007E4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определять виды технического обслуживания и текущего ремонта, на участках локомотивного депо установленных производственной практикой;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-производить </w:t>
            </w:r>
            <w:proofErr w:type="spellStart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дефектировку</w:t>
            </w:r>
            <w:proofErr w:type="spellEnd"/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выявлять неисправности узлов, деталей и основных агрегатов подвижного состава вагона;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выявлять неисправности оборудование и </w:t>
            </w: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аппаратов подвижного состава;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производить регулировку оборудование и аппаратов подвижного состава;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производить испытания оборудования и аппаратов подвижного состава после ремонта на испытательных стендах производственных участков;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 технологические процессы выполнения работ по техническому обслуживанию и текущему ремонту подвижного состава; 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технологические процессы выполнения работ по техническому обслуживанию и текущему ремонту подвижного состава;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1.3. Обеспечивать        безопасность движения     поездов.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соблюдать правила безопасности при производстве работ по техническому обслуживанию и текущему ремонту подвижного состава;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before="11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демонстрировать различные способы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техническим состоянием оборудования и аппаратов подвижного состава;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демонстрировать приемы безопасности производства работ при выполнении основных видов работ по техническому обслуживанию подвижного состава, приемы безопасности производства работ при выполнении основных видов работ по текущему ремонту.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  <w:hideMark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Планировать и организовывать производственные работы коллективом исполнителей</w:t>
            </w:r>
          </w:p>
        </w:tc>
        <w:tc>
          <w:tcPr>
            <w:tcW w:w="4929" w:type="dxa"/>
            <w:shd w:val="clear" w:color="auto" w:fill="auto"/>
            <w:hideMark/>
          </w:tcPr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эксплуатационной работы коллектива исполнителей, работ по производству ремонта коллективом исполнителей;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демонстрация знаний об организации производственных работ;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работы с нормативной и технической документацией; - выполнение основных </w:t>
            </w:r>
            <w:proofErr w:type="spell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техникоэкономических</w:t>
            </w:r>
            <w:proofErr w:type="spell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реализация своих прав с точки зрения законодательства;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знаний обязанностей должностных лиц; - формулирование производственных задач;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эффективного общения с коллективом исполнителей;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отчет о ходе выполнения производственной задачи.</w:t>
            </w:r>
          </w:p>
        </w:tc>
        <w:tc>
          <w:tcPr>
            <w:tcW w:w="2410" w:type="dxa"/>
            <w:shd w:val="clear" w:color="auto" w:fill="auto"/>
            <w:hideMark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Планировать и организовывать мероприятия по соблюдению норм безопасных условий труда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знаний организационных мероприятий;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знаний по организации технических мероприятий;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проведение инструктажа на рабочем месте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Контролировать и оценивать качество выполняемых работ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технологии выполнения работ; знаний об оценочных критериях качества работ; 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демонстрация проверки качества выполняемых работ; </w:t>
            </w:r>
          </w:p>
          <w:p w:rsidR="007E42E6" w:rsidRPr="007E42E6" w:rsidRDefault="007E42E6" w:rsidP="0076350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получение информации по нормативной документации и профессиональным базам данных.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3.1. Оформлять техническую и технологическую документацию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по номенклатуре конструкторско-технической и технологической документации; 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заполнение конструкторско-технической и технологической документации правильно и грамотно; 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получение информации по нормативной документации и профессиональным базам данных;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чтение чертежей и схем; 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демонстрация применения на информационных технологиях при составлении технологической документации.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Разрабатывать технологические процессы на ремонт отдельных деталей и узлов подвижного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 в соответствии с нормативной документацией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знаний технологических процессов ремонта деталей, узлов, агрегатов и систем тепловозов и </w:t>
            </w:r>
            <w:proofErr w:type="gramStart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дизель-поездов</w:t>
            </w:r>
            <w:proofErr w:type="gramEnd"/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соблюдение требований норм охраны труда при составлении технологической документации;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правильный выбор оборудования при составлении технологической документации; </w:t>
            </w: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изложение требований типовых технологических процессов при ремонте деталей, узлов, агрегатов и систем тепловозов и дизельных     поездов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shd w:val="clear" w:color="auto" w:fill="auto"/>
          </w:tcPr>
          <w:p w:rsidR="007E42E6" w:rsidRPr="007E42E6" w:rsidRDefault="007E42E6" w:rsidP="007635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Проверять взаимодействие узлов локомотива.</w:t>
            </w:r>
          </w:p>
        </w:tc>
        <w:tc>
          <w:tcPr>
            <w:tcW w:w="4929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</w:rPr>
              <w:t>- знать особенности взаимодействия узлов локомотива;</w:t>
            </w:r>
          </w:p>
          <w:p w:rsidR="007E42E6" w:rsidRPr="007E42E6" w:rsidRDefault="007E42E6" w:rsidP="0076350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проверять взаимодействие узлов локомотива и устранять выявленные неполадки;</w:t>
            </w: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E42E6" w:rsidRPr="007E42E6" w:rsidTr="008413D8">
        <w:tc>
          <w:tcPr>
            <w:tcW w:w="3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E42E6" w:rsidRPr="007E42E6" w:rsidRDefault="007E42E6" w:rsidP="00763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Производить монтаж, разборку, соединение и регулировку частей ремонтируемого объекта локомотива.</w:t>
            </w:r>
          </w:p>
        </w:tc>
        <w:tc>
          <w:tcPr>
            <w:tcW w:w="4929" w:type="dxa"/>
            <w:tcBorders>
              <w:left w:val="single" w:sz="4" w:space="0" w:color="auto"/>
            </w:tcBorders>
            <w:shd w:val="clear" w:color="auto" w:fill="auto"/>
          </w:tcPr>
          <w:p w:rsidR="007E42E6" w:rsidRPr="007E42E6" w:rsidRDefault="007E42E6" w:rsidP="00763502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производить монтаж, разборку, соединение и регулировку частей ремонтируемого объекта локомотива</w:t>
            </w:r>
            <w:r w:rsidRPr="007E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42E6" w:rsidRPr="007E42E6" w:rsidRDefault="007E42E6" w:rsidP="00763502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42E6" w:rsidRPr="007E42E6" w:rsidRDefault="007E42E6" w:rsidP="0076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2"/>
      <w:tr w:rsidR="00763502" w:rsidTr="00841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3253" w:type="dxa"/>
          </w:tcPr>
          <w:p w:rsidR="00763502" w:rsidRPr="00763502" w:rsidRDefault="00CD754D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ПК 4.3. </w:t>
            </w:r>
            <w:r w:rsidRPr="00CD754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Осуществлять приемку и подготовку локомотива к рейсу</w:t>
            </w:r>
          </w:p>
        </w:tc>
        <w:tc>
          <w:tcPr>
            <w:tcW w:w="4935" w:type="dxa"/>
            <w:gridSpan w:val="2"/>
          </w:tcPr>
          <w:p w:rsidR="00B92DC2" w:rsidRPr="008413D8" w:rsidRDefault="008413D8" w:rsidP="00B92DC2">
            <w:pPr>
              <w:spacing w:after="0" w:line="240" w:lineRule="auto"/>
              <w:rPr>
                <w:rFonts w:asciiTheme="majorHAnsi" w:eastAsia="Times New Roman" w:hAnsiTheme="majorHAnsi" w:cs="Times New Roman"/>
                <w:w w:val="92"/>
                <w:sz w:val="24"/>
                <w:szCs w:val="24"/>
                <w:lang w:eastAsia="ru-RU"/>
              </w:rPr>
            </w:pPr>
            <w:r w:rsidRPr="008413D8">
              <w:rPr>
                <w:rFonts w:asciiTheme="majorHAnsi" w:eastAsia="Times New Roman" w:hAnsiTheme="majorHAnsi" w:cs="Times New Roman"/>
                <w:w w:val="92"/>
                <w:sz w:val="24"/>
                <w:szCs w:val="24"/>
                <w:lang w:eastAsia="ru-RU"/>
              </w:rPr>
              <w:t>владение правилами приемки, подготовки к рейсу и сдачи после рейса локомотива;</w:t>
            </w:r>
          </w:p>
        </w:tc>
        <w:tc>
          <w:tcPr>
            <w:tcW w:w="2410" w:type="dxa"/>
          </w:tcPr>
          <w:p w:rsidR="00B92DC2" w:rsidRPr="007E42E6" w:rsidRDefault="00B92DC2" w:rsidP="00B9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B92DC2" w:rsidRPr="007E42E6" w:rsidRDefault="00B92DC2" w:rsidP="00B92D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4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763502" w:rsidRDefault="00763502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eastAsia="ru-RU"/>
              </w:rPr>
            </w:pPr>
          </w:p>
        </w:tc>
      </w:tr>
      <w:tr w:rsidR="00763502" w:rsidTr="00841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253" w:type="dxa"/>
          </w:tcPr>
          <w:p w:rsidR="00763502" w:rsidRPr="00763502" w:rsidRDefault="00763502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 w:rsidRPr="0076350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ПК 4.4.</w:t>
            </w:r>
            <w:r w:rsidR="00CD754D" w:rsidRPr="00CD754D">
              <w:rPr>
                <w:sz w:val="28"/>
                <w:szCs w:val="28"/>
              </w:rPr>
              <w:t xml:space="preserve"> </w:t>
            </w:r>
            <w:r w:rsidR="00CD754D" w:rsidRPr="00CD754D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Обеспечивать управление локомотивом</w:t>
            </w:r>
          </w:p>
        </w:tc>
        <w:tc>
          <w:tcPr>
            <w:tcW w:w="4935" w:type="dxa"/>
            <w:gridSpan w:val="2"/>
          </w:tcPr>
          <w:p w:rsidR="00763502" w:rsidRPr="008413D8" w:rsidRDefault="008413D8" w:rsidP="00763502">
            <w:pPr>
              <w:spacing w:after="0" w:line="240" w:lineRule="auto"/>
              <w:rPr>
                <w:rFonts w:asciiTheme="majorHAnsi" w:eastAsia="Times New Roman" w:hAnsiTheme="majorHAnsi" w:cs="Times New Roman"/>
                <w:w w:val="92"/>
                <w:sz w:val="24"/>
                <w:szCs w:val="24"/>
                <w:lang w:eastAsia="ru-RU"/>
              </w:rPr>
            </w:pPr>
            <w:bookmarkStart w:id="3" w:name="_GoBack"/>
            <w:r w:rsidRPr="008413D8">
              <w:rPr>
                <w:rFonts w:asciiTheme="majorHAnsi" w:eastAsia="Times New Roman" w:hAnsiTheme="majorHAnsi" w:cs="Times New Roman"/>
                <w:w w:val="92"/>
                <w:sz w:val="24"/>
                <w:szCs w:val="24"/>
                <w:lang w:eastAsia="ru-RU"/>
              </w:rPr>
              <w:t>-демонстрация точности управления локомотивом с учетом безопасности движения;</w:t>
            </w:r>
            <w:bookmarkEnd w:id="3"/>
          </w:p>
        </w:tc>
        <w:tc>
          <w:tcPr>
            <w:tcW w:w="2410" w:type="dxa"/>
          </w:tcPr>
          <w:p w:rsidR="008413D8" w:rsidRPr="008413D8" w:rsidRDefault="008413D8" w:rsidP="008413D8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Отчет по практике</w:t>
            </w:r>
          </w:p>
          <w:p w:rsidR="00763502" w:rsidRPr="008413D8" w:rsidRDefault="008413D8" w:rsidP="00763502">
            <w:pPr>
              <w:spacing w:after="0" w:line="240" w:lineRule="auto"/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</w:pPr>
            <w:r w:rsidRPr="008413D8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Защита отчета по практике</w:t>
            </w:r>
          </w:p>
        </w:tc>
      </w:tr>
    </w:tbl>
    <w:p w:rsidR="008413D8" w:rsidRPr="007E42E6" w:rsidRDefault="008413D8" w:rsidP="00841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13D8" w:rsidRPr="007E42E6" w:rsidSect="00981916">
      <w:type w:val="continuous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FF" w:rsidRDefault="004B2CFF">
      <w:pPr>
        <w:spacing w:after="0" w:line="240" w:lineRule="auto"/>
      </w:pPr>
      <w:r>
        <w:separator/>
      </w:r>
    </w:p>
  </w:endnote>
  <w:endnote w:type="continuationSeparator" w:id="0">
    <w:p w:rsidR="004B2CFF" w:rsidRDefault="004B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FF" w:rsidRDefault="004B2CFF" w:rsidP="0098191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2CFF" w:rsidRDefault="004B2CFF" w:rsidP="009819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FF" w:rsidRDefault="004B2CFF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FF" w:rsidRDefault="004B2CFF">
      <w:pPr>
        <w:spacing w:after="0" w:line="240" w:lineRule="auto"/>
      </w:pPr>
      <w:r>
        <w:separator/>
      </w:r>
    </w:p>
  </w:footnote>
  <w:footnote w:type="continuationSeparator" w:id="0">
    <w:p w:rsidR="004B2CFF" w:rsidRDefault="004B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FF" w:rsidRDefault="004B2CFF" w:rsidP="00981916">
    <w:pPr>
      <w:pStyle w:val="af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2CFF" w:rsidRDefault="004B2CF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D4A"/>
    <w:multiLevelType w:val="hybridMultilevel"/>
    <w:tmpl w:val="F25A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3592"/>
    <w:multiLevelType w:val="hybridMultilevel"/>
    <w:tmpl w:val="8B7A6112"/>
    <w:lvl w:ilvl="0" w:tplc="51AE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F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D2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215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4EA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AB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4D0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AB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985B17"/>
    <w:multiLevelType w:val="singleLevel"/>
    <w:tmpl w:val="9CC24134"/>
    <w:lvl w:ilvl="0">
      <w:start w:val="1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5621611"/>
    <w:multiLevelType w:val="hybridMultilevel"/>
    <w:tmpl w:val="BFB2B876"/>
    <w:lvl w:ilvl="0" w:tplc="C8C6D84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C1438"/>
    <w:multiLevelType w:val="hybridMultilevel"/>
    <w:tmpl w:val="0E0C3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83023"/>
    <w:multiLevelType w:val="hybridMultilevel"/>
    <w:tmpl w:val="32EE5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52B54"/>
    <w:multiLevelType w:val="hybridMultilevel"/>
    <w:tmpl w:val="D72C576A"/>
    <w:lvl w:ilvl="0" w:tplc="692066EC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C612882"/>
    <w:multiLevelType w:val="hybridMultilevel"/>
    <w:tmpl w:val="881C232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23429"/>
    <w:multiLevelType w:val="singleLevel"/>
    <w:tmpl w:val="79C02C86"/>
    <w:lvl w:ilvl="0">
      <w:start w:val="5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547C6A9C"/>
    <w:multiLevelType w:val="hybridMultilevel"/>
    <w:tmpl w:val="73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D343A"/>
    <w:multiLevelType w:val="hybridMultilevel"/>
    <w:tmpl w:val="F5D22E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F505CF2"/>
    <w:multiLevelType w:val="multilevel"/>
    <w:tmpl w:val="FF1688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5F87004F"/>
    <w:multiLevelType w:val="hybridMultilevel"/>
    <w:tmpl w:val="1290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3536A"/>
    <w:multiLevelType w:val="multilevel"/>
    <w:tmpl w:val="A30A4B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40DDC"/>
    <w:multiLevelType w:val="hybridMultilevel"/>
    <w:tmpl w:val="C66A55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5F0C87"/>
    <w:multiLevelType w:val="hybridMultilevel"/>
    <w:tmpl w:val="5EB499D0"/>
    <w:lvl w:ilvl="0" w:tplc="D4D0EB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9F5548"/>
    <w:multiLevelType w:val="singleLevel"/>
    <w:tmpl w:val="F2DA5CE0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>
    <w:nsid w:val="75B02B3B"/>
    <w:multiLevelType w:val="hybridMultilevel"/>
    <w:tmpl w:val="48507E7C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30DA2"/>
    <w:multiLevelType w:val="hybridMultilevel"/>
    <w:tmpl w:val="A790F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44C"/>
    <w:multiLevelType w:val="hybridMultilevel"/>
    <w:tmpl w:val="F25A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1"/>
  </w:num>
  <w:num w:numId="5">
    <w:abstractNumId w:val="17"/>
  </w:num>
  <w:num w:numId="6">
    <w:abstractNumId w:val="21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20"/>
  </w:num>
  <w:num w:numId="12">
    <w:abstractNumId w:val="6"/>
  </w:num>
  <w:num w:numId="13">
    <w:abstractNumId w:val="12"/>
  </w:num>
  <w:num w:numId="14">
    <w:abstractNumId w:val="22"/>
  </w:num>
  <w:num w:numId="15">
    <w:abstractNumId w:val="13"/>
  </w:num>
  <w:num w:numId="16">
    <w:abstractNumId w:val="16"/>
  </w:num>
  <w:num w:numId="17">
    <w:abstractNumId w:val="24"/>
  </w:num>
  <w:num w:numId="18">
    <w:abstractNumId w:val="0"/>
  </w:num>
  <w:num w:numId="19">
    <w:abstractNumId w:val="7"/>
  </w:num>
  <w:num w:numId="20">
    <w:abstractNumId w:val="18"/>
  </w:num>
  <w:num w:numId="21">
    <w:abstractNumId w:val="14"/>
  </w:num>
  <w:num w:numId="22">
    <w:abstractNumId w:val="10"/>
  </w:num>
  <w:num w:numId="23">
    <w:abstractNumId w:val="19"/>
  </w:num>
  <w:num w:numId="2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E6"/>
    <w:rsid w:val="00220901"/>
    <w:rsid w:val="004B2CFF"/>
    <w:rsid w:val="00687F04"/>
    <w:rsid w:val="00750CFE"/>
    <w:rsid w:val="00763502"/>
    <w:rsid w:val="00784F65"/>
    <w:rsid w:val="007E42E6"/>
    <w:rsid w:val="008413D8"/>
    <w:rsid w:val="00981916"/>
    <w:rsid w:val="00AE7D56"/>
    <w:rsid w:val="00B92DC2"/>
    <w:rsid w:val="00CD754D"/>
    <w:rsid w:val="00D31B20"/>
    <w:rsid w:val="00DA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2E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42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42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E42E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42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E42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7E42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2E6"/>
  </w:style>
  <w:style w:type="paragraph" w:styleId="a3">
    <w:name w:val="Normal (Web)"/>
    <w:basedOn w:val="a"/>
    <w:rsid w:val="007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7E42E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E42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42E6"/>
    <w:rPr>
      <w:b/>
      <w:bCs/>
    </w:rPr>
  </w:style>
  <w:style w:type="paragraph" w:styleId="a5">
    <w:name w:val="footnote text"/>
    <w:basedOn w:val="a"/>
    <w:link w:val="a6"/>
    <w:semiHidden/>
    <w:rsid w:val="007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E4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E42E6"/>
    <w:rPr>
      <w:vertAlign w:val="superscript"/>
    </w:rPr>
  </w:style>
  <w:style w:type="paragraph" w:styleId="a8">
    <w:name w:val="Balloon Text"/>
    <w:basedOn w:val="a"/>
    <w:link w:val="a9"/>
    <w:semiHidden/>
    <w:rsid w:val="007E42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7E42E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7E42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E4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7E42E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7E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E42E6"/>
  </w:style>
  <w:style w:type="paragraph" w:customStyle="1" w:styleId="af">
    <w:name w:val="Знак"/>
    <w:basedOn w:val="a"/>
    <w:rsid w:val="007E42E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Subtitle"/>
    <w:basedOn w:val="a"/>
    <w:next w:val="a"/>
    <w:link w:val="af1"/>
    <w:qFormat/>
    <w:rsid w:val="007E42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E42E6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uiPriority w:val="99"/>
    <w:rsid w:val="007E42E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E42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7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uiPriority w:val="59"/>
    <w:rsid w:val="007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7E4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7E42E6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link w:val="af9"/>
    <w:uiPriority w:val="99"/>
    <w:qFormat/>
    <w:rsid w:val="007E42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qFormat/>
    <w:rsid w:val="007E42E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7E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7E42E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7E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Style12">
    <w:name w:val="Style12"/>
    <w:basedOn w:val="a"/>
    <w:uiPriority w:val="99"/>
    <w:rsid w:val="007E42E6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7E42E6"/>
    <w:rPr>
      <w:rFonts w:ascii="Times New Roman" w:hAnsi="Times New Roman" w:cs="Times New Roman" w:hint="default"/>
      <w:sz w:val="26"/>
      <w:szCs w:val="26"/>
    </w:rPr>
  </w:style>
  <w:style w:type="paragraph" w:customStyle="1" w:styleId="FR2">
    <w:name w:val="FR2"/>
    <w:uiPriority w:val="99"/>
    <w:rsid w:val="007E42E6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uiPriority w:val="99"/>
    <w:rsid w:val="007E42E6"/>
    <w:pPr>
      <w:widowControl w:val="0"/>
      <w:autoSpaceDE w:val="0"/>
      <w:autoSpaceDN w:val="0"/>
      <w:adjustRightInd w:val="0"/>
      <w:spacing w:before="260" w:after="0" w:line="338" w:lineRule="auto"/>
      <w:ind w:firstLine="7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99"/>
    <w:locked/>
    <w:rsid w:val="007E42E6"/>
    <w:rPr>
      <w:rFonts w:ascii="Calibri" w:eastAsia="Times New Roman" w:hAnsi="Calibri" w:cs="Times New Roman"/>
      <w:lang w:eastAsia="ru-RU"/>
    </w:rPr>
  </w:style>
  <w:style w:type="character" w:customStyle="1" w:styleId="FontStyle50">
    <w:name w:val="Font Style50"/>
    <w:uiPriority w:val="99"/>
    <w:rsid w:val="007E42E6"/>
    <w:rPr>
      <w:rFonts w:ascii="Times New Roman" w:hAnsi="Times New Roman" w:cs="Times New Roman" w:hint="default"/>
      <w:b/>
      <w:bCs/>
      <w:sz w:val="26"/>
      <w:szCs w:val="26"/>
    </w:rPr>
  </w:style>
  <w:style w:type="character" w:styleId="afb">
    <w:name w:val="Hyperlink"/>
    <w:rsid w:val="007E42E6"/>
    <w:rPr>
      <w:color w:val="0000FF"/>
      <w:u w:val="single"/>
    </w:rPr>
  </w:style>
  <w:style w:type="character" w:styleId="afc">
    <w:name w:val="FollowedHyperlink"/>
    <w:rsid w:val="007E42E6"/>
    <w:rPr>
      <w:color w:val="800080"/>
      <w:u w:val="single"/>
    </w:rPr>
  </w:style>
  <w:style w:type="paragraph" w:customStyle="1" w:styleId="Style22">
    <w:name w:val="Style22"/>
    <w:basedOn w:val="a"/>
    <w:uiPriority w:val="99"/>
    <w:rsid w:val="007E42E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E42E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E42E6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7E42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7E42E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7E42E6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7E42E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E42E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E42E6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E42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E42E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E42E6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rsid w:val="007E42E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E42E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7E42E6"/>
    <w:rPr>
      <w:i/>
      <w:iCs/>
    </w:rPr>
  </w:style>
  <w:style w:type="paragraph" w:customStyle="1" w:styleId="Default">
    <w:name w:val="Default"/>
    <w:rsid w:val="007E4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42E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42E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42E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E42E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42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E42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7E42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42E6"/>
  </w:style>
  <w:style w:type="paragraph" w:styleId="a3">
    <w:name w:val="Normal (Web)"/>
    <w:basedOn w:val="a"/>
    <w:rsid w:val="007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7E42E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E42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7E42E6"/>
    <w:rPr>
      <w:b/>
      <w:bCs/>
    </w:rPr>
  </w:style>
  <w:style w:type="paragraph" w:styleId="a5">
    <w:name w:val="footnote text"/>
    <w:basedOn w:val="a"/>
    <w:link w:val="a6"/>
    <w:semiHidden/>
    <w:rsid w:val="007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E4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E42E6"/>
    <w:rPr>
      <w:vertAlign w:val="superscript"/>
    </w:rPr>
  </w:style>
  <w:style w:type="paragraph" w:styleId="a8">
    <w:name w:val="Balloon Text"/>
    <w:basedOn w:val="a"/>
    <w:link w:val="a9"/>
    <w:semiHidden/>
    <w:rsid w:val="007E42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7E42E6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7E42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E4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7E42E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7E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7E42E6"/>
  </w:style>
  <w:style w:type="paragraph" w:customStyle="1" w:styleId="af">
    <w:name w:val="Знак"/>
    <w:basedOn w:val="a"/>
    <w:rsid w:val="007E42E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Subtitle"/>
    <w:basedOn w:val="a"/>
    <w:next w:val="a"/>
    <w:link w:val="af1"/>
    <w:qFormat/>
    <w:rsid w:val="007E42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E42E6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List"/>
    <w:basedOn w:val="a"/>
    <w:uiPriority w:val="99"/>
    <w:rsid w:val="007E42E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E42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7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Grid"/>
    <w:basedOn w:val="a1"/>
    <w:uiPriority w:val="59"/>
    <w:rsid w:val="007E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rsid w:val="007E4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7E42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rsid w:val="007E42E6"/>
    <w:pPr>
      <w:widowControl w:val="0"/>
      <w:autoSpaceDE w:val="0"/>
      <w:autoSpaceDN w:val="0"/>
      <w:adjustRightInd w:val="0"/>
      <w:spacing w:after="0" w:line="240" w:lineRule="auto"/>
      <w:ind w:left="57" w:right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link w:val="af9"/>
    <w:uiPriority w:val="99"/>
    <w:qFormat/>
    <w:rsid w:val="007E42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qFormat/>
    <w:rsid w:val="007E42E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7E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7E42E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7E4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Style12">
    <w:name w:val="Style12"/>
    <w:basedOn w:val="a"/>
    <w:uiPriority w:val="99"/>
    <w:rsid w:val="007E42E6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7E42E6"/>
    <w:rPr>
      <w:rFonts w:ascii="Times New Roman" w:hAnsi="Times New Roman" w:cs="Times New Roman" w:hint="default"/>
      <w:sz w:val="26"/>
      <w:szCs w:val="26"/>
    </w:rPr>
  </w:style>
  <w:style w:type="paragraph" w:customStyle="1" w:styleId="FR2">
    <w:name w:val="FR2"/>
    <w:uiPriority w:val="99"/>
    <w:rsid w:val="007E42E6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4">
    <w:name w:val="FR4"/>
    <w:uiPriority w:val="99"/>
    <w:rsid w:val="007E42E6"/>
    <w:pPr>
      <w:widowControl w:val="0"/>
      <w:autoSpaceDE w:val="0"/>
      <w:autoSpaceDN w:val="0"/>
      <w:adjustRightInd w:val="0"/>
      <w:spacing w:before="260" w:after="0" w:line="338" w:lineRule="auto"/>
      <w:ind w:firstLine="7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99"/>
    <w:locked/>
    <w:rsid w:val="007E42E6"/>
    <w:rPr>
      <w:rFonts w:ascii="Calibri" w:eastAsia="Times New Roman" w:hAnsi="Calibri" w:cs="Times New Roman"/>
      <w:lang w:eastAsia="ru-RU"/>
    </w:rPr>
  </w:style>
  <w:style w:type="character" w:customStyle="1" w:styleId="FontStyle50">
    <w:name w:val="Font Style50"/>
    <w:uiPriority w:val="99"/>
    <w:rsid w:val="007E42E6"/>
    <w:rPr>
      <w:rFonts w:ascii="Times New Roman" w:hAnsi="Times New Roman" w:cs="Times New Roman" w:hint="default"/>
      <w:b/>
      <w:bCs/>
      <w:sz w:val="26"/>
      <w:szCs w:val="26"/>
    </w:rPr>
  </w:style>
  <w:style w:type="character" w:styleId="afb">
    <w:name w:val="Hyperlink"/>
    <w:rsid w:val="007E42E6"/>
    <w:rPr>
      <w:color w:val="0000FF"/>
      <w:u w:val="single"/>
    </w:rPr>
  </w:style>
  <w:style w:type="character" w:styleId="afc">
    <w:name w:val="FollowedHyperlink"/>
    <w:rsid w:val="007E42E6"/>
    <w:rPr>
      <w:color w:val="800080"/>
      <w:u w:val="single"/>
    </w:rPr>
  </w:style>
  <w:style w:type="paragraph" w:customStyle="1" w:styleId="Style22">
    <w:name w:val="Style22"/>
    <w:basedOn w:val="a"/>
    <w:uiPriority w:val="99"/>
    <w:rsid w:val="007E42E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E42E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E42E6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7E42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E4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7E42E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7E42E6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7E42E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7E42E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7E42E6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E42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7E42E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7E42E6"/>
    <w:rPr>
      <w:rFonts w:ascii="Times New Roman" w:hAnsi="Times New Roman"/>
      <w:sz w:val="26"/>
    </w:rPr>
  </w:style>
  <w:style w:type="paragraph" w:customStyle="1" w:styleId="Style17">
    <w:name w:val="Style17"/>
    <w:basedOn w:val="a"/>
    <w:uiPriority w:val="99"/>
    <w:rsid w:val="007E42E6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E42E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E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7E42E6"/>
    <w:rPr>
      <w:i/>
      <w:iCs/>
    </w:rPr>
  </w:style>
  <w:style w:type="paragraph" w:customStyle="1" w:styleId="Default">
    <w:name w:val="Default"/>
    <w:rsid w:val="007E4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21</Pages>
  <Words>4927</Words>
  <Characters>28085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7</cp:revision>
  <dcterms:created xsi:type="dcterms:W3CDTF">2023-05-29T06:43:00Z</dcterms:created>
  <dcterms:modified xsi:type="dcterms:W3CDTF">2023-11-01T09:56:00Z</dcterms:modified>
</cp:coreProperties>
</file>