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06" w:rsidRPr="00D34D06" w:rsidRDefault="00D34D06" w:rsidP="00D34D06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D34D06">
        <w:rPr>
          <w:rFonts w:ascii="Times New Roman" w:hAnsi="Times New Roman" w:cs="Times New Roman"/>
          <w:bCs/>
        </w:rPr>
        <w:t xml:space="preserve">Приложение </w:t>
      </w:r>
    </w:p>
    <w:p w:rsidR="00D34D06" w:rsidRPr="00D34D06" w:rsidRDefault="00D34D06" w:rsidP="00D34D06">
      <w:pPr>
        <w:spacing w:after="0" w:line="240" w:lineRule="auto"/>
        <w:ind w:left="5103" w:right="-1"/>
        <w:jc w:val="right"/>
        <w:rPr>
          <w:rFonts w:ascii="Times New Roman" w:hAnsi="Times New Roman" w:cs="Times New Roman"/>
          <w:bCs/>
        </w:rPr>
      </w:pPr>
      <w:r w:rsidRPr="00D34D06">
        <w:rPr>
          <w:rFonts w:ascii="Times New Roman" w:hAnsi="Times New Roman" w:cs="Times New Roman"/>
          <w:bCs/>
        </w:rPr>
        <w:t xml:space="preserve">  к </w:t>
      </w:r>
      <w:r w:rsidRPr="00D34D06">
        <w:rPr>
          <w:rFonts w:ascii="Times New Roman" w:hAnsi="Times New Roman" w:cs="Times New Roman"/>
        </w:rPr>
        <w:t>ОПОП-П</w:t>
      </w:r>
      <w:r w:rsidRPr="00D34D06">
        <w:rPr>
          <w:rFonts w:ascii="Times New Roman" w:hAnsi="Times New Roman" w:cs="Times New Roman"/>
          <w:bCs/>
        </w:rPr>
        <w:t xml:space="preserve"> по специальностям</w:t>
      </w:r>
    </w:p>
    <w:p w:rsidR="00D34D06" w:rsidRPr="00D34D06" w:rsidRDefault="00D34D06" w:rsidP="00D34D06">
      <w:pPr>
        <w:spacing w:after="0" w:line="240" w:lineRule="auto"/>
        <w:jc w:val="right"/>
        <w:rPr>
          <w:rFonts w:ascii="Times New Roman" w:hAnsi="Times New Roman" w:cs="Times New Roman"/>
          <w:spacing w:val="-2"/>
        </w:rPr>
      </w:pPr>
      <w:r w:rsidRPr="00D34D06">
        <w:rPr>
          <w:rFonts w:ascii="Times New Roman" w:hAnsi="Times New Roman" w:cs="Times New Roman"/>
          <w:spacing w:val="-2"/>
        </w:rPr>
        <w:t>23.02.08 Строительство железных дорог,</w:t>
      </w:r>
    </w:p>
    <w:p w:rsidR="00D34D06" w:rsidRPr="00D34D06" w:rsidRDefault="00D34D06" w:rsidP="00D34D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34D06">
        <w:rPr>
          <w:rFonts w:ascii="Times New Roman" w:hAnsi="Times New Roman" w:cs="Times New Roman"/>
          <w:spacing w:val="-2"/>
        </w:rPr>
        <w:t xml:space="preserve"> путь и путевое хозяйство</w:t>
      </w:r>
    </w:p>
    <w:p w:rsidR="00D34D06" w:rsidRPr="00D34D06" w:rsidRDefault="00D34D06" w:rsidP="00D34D06">
      <w:pPr>
        <w:spacing w:line="257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D34D06" w:rsidRPr="00D34D06" w:rsidRDefault="00D34D06" w:rsidP="00D34D06">
      <w:pPr>
        <w:jc w:val="center"/>
        <w:rPr>
          <w:rFonts w:ascii="Times New Roman" w:hAnsi="Times New Roman" w:cs="Times New Roman"/>
          <w:b/>
          <w:bCs/>
        </w:rPr>
      </w:pPr>
    </w:p>
    <w:p w:rsidR="00D34D06" w:rsidRPr="00D34D06" w:rsidRDefault="00D34D06" w:rsidP="00D34D06">
      <w:pPr>
        <w:jc w:val="center"/>
        <w:rPr>
          <w:rFonts w:ascii="Times New Roman" w:hAnsi="Times New Roman" w:cs="Times New Roman"/>
          <w:b/>
          <w:bCs/>
        </w:rPr>
      </w:pPr>
    </w:p>
    <w:p w:rsidR="00D34D06" w:rsidRPr="00D34D06" w:rsidRDefault="00D34D06" w:rsidP="00D34D06">
      <w:pPr>
        <w:jc w:val="center"/>
        <w:rPr>
          <w:rFonts w:ascii="Times New Roman" w:hAnsi="Times New Roman" w:cs="Times New Roman"/>
          <w:b/>
          <w:bCs/>
        </w:rPr>
      </w:pPr>
    </w:p>
    <w:p w:rsidR="00D34D06" w:rsidRPr="00D34D06" w:rsidRDefault="00D34D06" w:rsidP="00D34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D06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УЧЕБНОГО ПРЕДМЕТА</w:t>
      </w:r>
    </w:p>
    <w:p w:rsidR="00D34D06" w:rsidRPr="00D34D06" w:rsidRDefault="00D34D06" w:rsidP="00D34D06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06" w:rsidRPr="00D34D06" w:rsidRDefault="00D34D06" w:rsidP="00D34D06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06" w:rsidRPr="00D34D06" w:rsidRDefault="00D34D06" w:rsidP="00D34D06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06" w:rsidRPr="00D34D06" w:rsidRDefault="00D34D06" w:rsidP="00D34D06">
      <w:pPr>
        <w:spacing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06" w:rsidRPr="00D34D06" w:rsidRDefault="00D34D06" w:rsidP="00D34D0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D06">
        <w:rPr>
          <w:rFonts w:ascii="Times New Roman" w:hAnsi="Times New Roman" w:cs="Times New Roman"/>
          <w:b/>
          <w:bCs/>
          <w:sz w:val="28"/>
          <w:szCs w:val="28"/>
        </w:rPr>
        <w:t>ООД.08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4D06">
        <w:rPr>
          <w:rFonts w:ascii="Times New Roman" w:hAnsi="Times New Roman" w:cs="Times New Roman"/>
          <w:b/>
          <w:bCs/>
          <w:sz w:val="28"/>
          <w:szCs w:val="28"/>
        </w:rPr>
        <w:t>ИНФОРМИТИКА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06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D06">
        <w:rPr>
          <w:rFonts w:ascii="Times New Roman" w:hAnsi="Times New Roman" w:cs="Times New Roman"/>
          <w:b/>
          <w:spacing w:val="-2"/>
          <w:sz w:val="28"/>
          <w:szCs w:val="28"/>
        </w:rPr>
        <w:t>23.02.08 Строительство железных дорог, путь и путевое хозяйство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34D06">
        <w:rPr>
          <w:rFonts w:ascii="Times New Roman" w:hAnsi="Times New Roman" w:cs="Times New Roman"/>
          <w:i/>
        </w:rPr>
        <w:t xml:space="preserve">Базовая подготовка 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34D06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34D06">
        <w:rPr>
          <w:rFonts w:ascii="Times New Roman" w:hAnsi="Times New Roman" w:cs="Times New Roman"/>
          <w:i/>
        </w:rPr>
        <w:t xml:space="preserve">(год начала подготовки: 2025) </w:t>
      </w: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D34D06" w:rsidRPr="00D34D06" w:rsidRDefault="00D34D06" w:rsidP="00D34D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D34D06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D34D06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25</w:t>
      </w:r>
    </w:p>
    <w:p w:rsidR="00D34D06" w:rsidRDefault="00D34D0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br w:type="page"/>
      </w:r>
    </w:p>
    <w:p w:rsidR="00825D5A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825D5A" w:rsidRPr="004651DC">
        <w:rPr>
          <w:rFonts w:ascii="Times New Roman" w:hAnsi="Times New Roman"/>
          <w:b/>
          <w:sz w:val="24"/>
          <w:szCs w:val="24"/>
        </w:rPr>
        <w:t>СОДЕРЖАНИЕ</w:t>
      </w:r>
      <w:r w:rsidRPr="004651DC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proofErr w:type="gramStart"/>
      <w:r w:rsidRPr="004651DC">
        <w:rPr>
          <w:rFonts w:ascii="Times New Roman" w:hAnsi="Times New Roman"/>
          <w:b/>
          <w:sz w:val="24"/>
          <w:szCs w:val="24"/>
        </w:rPr>
        <w:t>СТР</w:t>
      </w:r>
      <w:proofErr w:type="gramEnd"/>
    </w:p>
    <w:p w:rsidR="0064482C" w:rsidRPr="004651DC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</w:tr>
      <w:tr w:rsidR="00825D5A" w:rsidRPr="004651DC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5F39C8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12C1"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825D5A" w:rsidRPr="004651DC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4651DC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F39C8"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5D5A" w:rsidRPr="004651DC" w:rsidTr="00825D5A">
        <w:tc>
          <w:tcPr>
            <w:tcW w:w="7668" w:type="dxa"/>
            <w:shd w:val="clear" w:color="auto" w:fill="auto"/>
          </w:tcPr>
          <w:p w:rsidR="00825D5A" w:rsidRPr="004651DC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4651DC" w:rsidRDefault="001C6731" w:rsidP="00E72D0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F39C8"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F6A" w:rsidRPr="004651DC" w:rsidRDefault="008D7F6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Pr="004651DC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58" w:rsidRPr="004651DC" w:rsidRDefault="00D7065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D70658" w:rsidRPr="004651DC">
        <w:rPr>
          <w:rFonts w:ascii="Times New Roman" w:hAnsi="Times New Roman"/>
          <w:b/>
          <w:sz w:val="24"/>
          <w:szCs w:val="24"/>
        </w:rPr>
        <w:t>ГО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D70658" w:rsidRPr="004651DC">
        <w:rPr>
          <w:rFonts w:ascii="Times New Roman" w:hAnsi="Times New Roman"/>
          <w:b/>
          <w:sz w:val="24"/>
          <w:szCs w:val="24"/>
        </w:rPr>
        <w:t>ПРЕДМЕТА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:rsidR="00825D5A" w:rsidRPr="004651DC" w:rsidRDefault="00BD00B1" w:rsidP="008D7F6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О</w:t>
      </w:r>
      <w:r w:rsidR="00891F1F" w:rsidRPr="004651DC">
        <w:rPr>
          <w:rFonts w:ascii="Times New Roman" w:hAnsi="Times New Roman"/>
          <w:b/>
          <w:sz w:val="24"/>
          <w:szCs w:val="24"/>
        </w:rPr>
        <w:t>О</w:t>
      </w:r>
      <w:r w:rsidRPr="004651DC">
        <w:rPr>
          <w:rFonts w:ascii="Times New Roman" w:hAnsi="Times New Roman"/>
          <w:b/>
          <w:sz w:val="24"/>
          <w:szCs w:val="24"/>
        </w:rPr>
        <w:t>Д 08 ИНФОРМАТИКА</w:t>
      </w:r>
    </w:p>
    <w:p w:rsidR="00825D5A" w:rsidRPr="004651DC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D34D06" w:rsidRPr="00263E0B" w:rsidRDefault="00825D5A" w:rsidP="00D34D06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Рабочая программа </w:t>
      </w:r>
      <w:r w:rsidR="00D34D06">
        <w:rPr>
          <w:rStyle w:val="16"/>
          <w:rFonts w:ascii="Times New Roman" w:hAnsi="Times New Roman"/>
          <w:color w:val="000000" w:themeColor="text1"/>
          <w:sz w:val="24"/>
          <w:szCs w:val="24"/>
        </w:rPr>
        <w:t>общеобразовательной</w:t>
      </w:r>
      <w:r w:rsidR="00A612C1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 дисциплины</w:t>
      </w: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1F1F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>ОО</w:t>
      </w:r>
      <w:r w:rsidR="003D434D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Д 08 Информатика </w:t>
      </w: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является частью программы среднего </w:t>
      </w:r>
      <w:r w:rsidRPr="004651DC">
        <w:t xml:space="preserve">(полного) общего образования по специальности </w:t>
      </w:r>
      <w:r w:rsidR="00D34D06" w:rsidRPr="00263E0B">
        <w:rPr>
          <w:rFonts w:ascii="Times New Roman" w:hAnsi="Times New Roman"/>
          <w:sz w:val="24"/>
          <w:szCs w:val="24"/>
        </w:rPr>
        <w:t xml:space="preserve">СПО </w:t>
      </w:r>
      <w:r w:rsidR="00D34D06" w:rsidRPr="00DD11B3">
        <w:rPr>
          <w:rFonts w:ascii="Times New Roman" w:hAnsi="Times New Roman"/>
          <w:sz w:val="24"/>
          <w:szCs w:val="24"/>
        </w:rPr>
        <w:t>23.02.0</w:t>
      </w:r>
      <w:r w:rsidR="00D34D06">
        <w:rPr>
          <w:rFonts w:ascii="Times New Roman" w:hAnsi="Times New Roman"/>
          <w:sz w:val="24"/>
          <w:szCs w:val="24"/>
        </w:rPr>
        <w:t>8</w:t>
      </w:r>
      <w:r w:rsidR="00D34D06" w:rsidRPr="00DD11B3">
        <w:rPr>
          <w:rFonts w:ascii="Times New Roman" w:hAnsi="Times New Roman"/>
          <w:sz w:val="24"/>
          <w:szCs w:val="24"/>
        </w:rPr>
        <w:t xml:space="preserve"> </w:t>
      </w:r>
      <w:r w:rsidR="00D34D06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="00D34D06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D34D06">
        <w:rPr>
          <w:rFonts w:ascii="Times New Roman" w:hAnsi="Times New Roman"/>
          <w:sz w:val="24"/>
          <w:szCs w:val="24"/>
        </w:rPr>
        <w:t>29 февраля</w:t>
      </w:r>
      <w:r w:rsidR="00D34D06" w:rsidRPr="00263E0B">
        <w:rPr>
          <w:rFonts w:ascii="Times New Roman" w:hAnsi="Times New Roman"/>
          <w:sz w:val="24"/>
          <w:szCs w:val="24"/>
        </w:rPr>
        <w:t xml:space="preserve"> 20</w:t>
      </w:r>
      <w:r w:rsidR="00D34D06">
        <w:rPr>
          <w:rFonts w:ascii="Times New Roman" w:hAnsi="Times New Roman"/>
          <w:sz w:val="24"/>
          <w:szCs w:val="24"/>
        </w:rPr>
        <w:t>24</w:t>
      </w:r>
      <w:r w:rsidR="00D34D06" w:rsidRPr="00263E0B">
        <w:rPr>
          <w:rFonts w:ascii="Times New Roman" w:hAnsi="Times New Roman"/>
          <w:sz w:val="24"/>
          <w:szCs w:val="24"/>
        </w:rPr>
        <w:t xml:space="preserve"> г. № </w:t>
      </w:r>
      <w:r w:rsidR="00D34D06">
        <w:rPr>
          <w:rFonts w:ascii="Times New Roman" w:hAnsi="Times New Roman"/>
          <w:sz w:val="24"/>
          <w:szCs w:val="24"/>
        </w:rPr>
        <w:t>135</w:t>
      </w:r>
      <w:r w:rsidR="00D34D06" w:rsidRPr="00263E0B">
        <w:rPr>
          <w:rFonts w:ascii="Times New Roman" w:hAnsi="Times New Roman"/>
          <w:sz w:val="24"/>
          <w:szCs w:val="24"/>
        </w:rPr>
        <w:t xml:space="preserve">; </w:t>
      </w:r>
    </w:p>
    <w:p w:rsidR="00D34D06" w:rsidRPr="00263E0B" w:rsidRDefault="00D34D06" w:rsidP="00D34D06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34D06" w:rsidRPr="00D34D06" w:rsidRDefault="00D34D06" w:rsidP="00D34D06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34D06">
        <w:rPr>
          <w:rFonts w:ascii="Times New Roman" w:hAnsi="Times New Roman" w:cs="Times New Roman"/>
        </w:rPr>
        <w:t xml:space="preserve">Рабочая программа </w:t>
      </w:r>
      <w:r w:rsidR="004B7B93">
        <w:rPr>
          <w:rStyle w:val="16"/>
          <w:rFonts w:ascii="Times New Roman" w:hAnsi="Times New Roman"/>
          <w:color w:val="000000" w:themeColor="text1"/>
          <w:sz w:val="24"/>
          <w:szCs w:val="24"/>
        </w:rPr>
        <w:t>общеобразовательной</w:t>
      </w:r>
      <w:r w:rsidR="004B7B93"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 xml:space="preserve"> дисциплины </w:t>
      </w:r>
      <w:r w:rsidRPr="00D34D06">
        <w:rPr>
          <w:rFonts w:ascii="Times New Roman" w:hAnsi="Times New Roman" w:cs="Times New Roman"/>
        </w:rPr>
        <w:t>может быть использована в професси</w:t>
      </w:r>
      <w:r w:rsidRPr="00D34D06">
        <w:rPr>
          <w:rFonts w:ascii="Times New Roman" w:hAnsi="Times New Roman" w:cs="Times New Roman"/>
        </w:rPr>
        <w:t>о</w:t>
      </w:r>
      <w:r w:rsidRPr="00D34D06">
        <w:rPr>
          <w:rFonts w:ascii="Times New Roman" w:hAnsi="Times New Roman" w:cs="Times New Roman"/>
        </w:rPr>
        <w:t xml:space="preserve">нальной подготовке, переподготовке и повышении квалификации рабочих по профессиям: </w:t>
      </w:r>
    </w:p>
    <w:p w:rsidR="00D34D06" w:rsidRPr="00D34D06" w:rsidRDefault="00D34D06" w:rsidP="00D34D0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34D06">
        <w:rPr>
          <w:rFonts w:ascii="Times New Roman" w:hAnsi="Times New Roman" w:cs="Times New Roman"/>
        </w:rPr>
        <w:t>- сигналист</w:t>
      </w:r>
    </w:p>
    <w:p w:rsidR="00D34D06" w:rsidRPr="00D34D06" w:rsidRDefault="00D34D06" w:rsidP="00D34D0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34D06">
        <w:rPr>
          <w:rFonts w:ascii="Times New Roman" w:hAnsi="Times New Roman" w:cs="Times New Roman"/>
        </w:rPr>
        <w:t xml:space="preserve">- оператор </w:t>
      </w:r>
      <w:proofErr w:type="spellStart"/>
      <w:r w:rsidRPr="00D34D06">
        <w:rPr>
          <w:rFonts w:ascii="Times New Roman" w:hAnsi="Times New Roman" w:cs="Times New Roman"/>
        </w:rPr>
        <w:t>дефектоскопной</w:t>
      </w:r>
      <w:proofErr w:type="spellEnd"/>
      <w:r w:rsidRPr="00D34D06">
        <w:rPr>
          <w:rFonts w:ascii="Times New Roman" w:hAnsi="Times New Roman" w:cs="Times New Roman"/>
        </w:rPr>
        <w:t xml:space="preserve"> тележки</w:t>
      </w:r>
    </w:p>
    <w:p w:rsidR="00D34D06" w:rsidRPr="00D34D06" w:rsidRDefault="00D34D06" w:rsidP="00D34D0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34D06">
        <w:rPr>
          <w:rFonts w:ascii="Times New Roman" w:hAnsi="Times New Roman" w:cs="Times New Roman"/>
        </w:rPr>
        <w:t>- монтер пути</w:t>
      </w:r>
    </w:p>
    <w:p w:rsidR="00D34D06" w:rsidRPr="00D34D06" w:rsidRDefault="00D34D06" w:rsidP="00D34D0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D34D06" w:rsidRPr="00D34D06" w:rsidRDefault="00D34D06" w:rsidP="00D34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D34D06">
        <w:rPr>
          <w:rFonts w:ascii="Times New Roman" w:hAnsi="Times New Roman" w:cs="Times New Roman"/>
          <w:b/>
        </w:rPr>
        <w:t>1.2 Место учебной дисциплины в структуре ППССЗ:</w:t>
      </w:r>
    </w:p>
    <w:p w:rsidR="00D34D06" w:rsidRPr="00263E0B" w:rsidRDefault="00D34D06" w:rsidP="00D34D06">
      <w:pPr>
        <w:pStyle w:val="11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CBC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Pr="004651DC">
        <w:rPr>
          <w:rStyle w:val="16"/>
          <w:rFonts w:ascii="Times New Roman" w:hAnsi="Times New Roman"/>
          <w:color w:val="000000" w:themeColor="text1"/>
          <w:sz w:val="24"/>
          <w:szCs w:val="24"/>
        </w:rPr>
        <w:t>Информатика</w:t>
      </w:r>
      <w:r w:rsidRPr="00773CBC">
        <w:rPr>
          <w:rFonts w:ascii="Times New Roman" w:hAnsi="Times New Roman"/>
          <w:sz w:val="24"/>
          <w:szCs w:val="24"/>
        </w:rPr>
        <w:t>» является обязательной частью общео</w:t>
      </w:r>
      <w:r w:rsidRPr="00773CBC">
        <w:rPr>
          <w:rFonts w:ascii="Times New Roman" w:hAnsi="Times New Roman"/>
          <w:sz w:val="24"/>
          <w:szCs w:val="24"/>
        </w:rPr>
        <w:t>б</w:t>
      </w:r>
      <w:r w:rsidRPr="00773CBC">
        <w:rPr>
          <w:rFonts w:ascii="Times New Roman" w:hAnsi="Times New Roman"/>
          <w:sz w:val="24"/>
          <w:szCs w:val="24"/>
        </w:rPr>
        <w:t xml:space="preserve">разовательного цикла образовательной программы СПО в соответствии с ФГОС по </w:t>
      </w:r>
      <w:r>
        <w:rPr>
          <w:rFonts w:ascii="Times New Roman" w:hAnsi="Times New Roman"/>
          <w:sz w:val="24"/>
          <w:szCs w:val="24"/>
        </w:rPr>
        <w:t>специальности</w:t>
      </w:r>
      <w:r w:rsidRPr="00263E0B">
        <w:rPr>
          <w:rFonts w:ascii="Times New Roman" w:hAnsi="Times New Roman"/>
          <w:sz w:val="24"/>
          <w:szCs w:val="24"/>
        </w:rPr>
        <w:t xml:space="preserve"> </w:t>
      </w:r>
      <w:r w:rsidRPr="00DD11B3">
        <w:rPr>
          <w:rFonts w:ascii="Times New Roman" w:hAnsi="Times New Roman"/>
          <w:sz w:val="24"/>
          <w:szCs w:val="24"/>
        </w:rPr>
        <w:t>23.02.0</w:t>
      </w:r>
      <w:r>
        <w:rPr>
          <w:rFonts w:ascii="Times New Roman" w:hAnsi="Times New Roman"/>
          <w:sz w:val="24"/>
          <w:szCs w:val="24"/>
        </w:rPr>
        <w:t>8</w:t>
      </w:r>
      <w:r w:rsidRPr="00DD1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Строительство железных дорог, путь и путевое хозяйство. </w:t>
      </w:r>
      <w:r w:rsidRPr="00263E0B">
        <w:rPr>
          <w:rFonts w:ascii="Times New Roman" w:hAnsi="Times New Roman"/>
          <w:sz w:val="24"/>
          <w:szCs w:val="24"/>
        </w:rPr>
        <w:t xml:space="preserve"> </w:t>
      </w:r>
    </w:p>
    <w:p w:rsidR="00825D5A" w:rsidRPr="004651DC" w:rsidRDefault="003F70DD" w:rsidP="00D34D06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</w:t>
      </w:r>
      <w:r w:rsidR="00825D5A" w:rsidRPr="004651DC">
        <w:rPr>
          <w:rFonts w:ascii="Times New Roman" w:hAnsi="Times New Roman"/>
          <w:sz w:val="24"/>
          <w:szCs w:val="24"/>
        </w:rPr>
        <w:tab/>
      </w:r>
    </w:p>
    <w:p w:rsidR="00825D5A" w:rsidRPr="004651DC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</w:t>
      </w:r>
      <w:r w:rsidR="00A612C1" w:rsidRPr="004651D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 </w:t>
      </w:r>
      <w:r w:rsidRPr="004651DC">
        <w:rPr>
          <w:rFonts w:ascii="Times New Roman" w:hAnsi="Times New Roman"/>
          <w:sz w:val="24"/>
          <w:szCs w:val="24"/>
        </w:rPr>
        <w:t>Цель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освоение системы базовых знаний, отражающих вклад информатики в формирование с</w:t>
      </w:r>
      <w:r w:rsidRPr="004651DC">
        <w:rPr>
          <w:rFonts w:ascii="Times New Roman" w:hAnsi="Times New Roman"/>
          <w:sz w:val="24"/>
          <w:szCs w:val="24"/>
        </w:rPr>
        <w:t>о</w:t>
      </w:r>
      <w:r w:rsidRPr="004651DC">
        <w:rPr>
          <w:rFonts w:ascii="Times New Roman" w:hAnsi="Times New Roman"/>
          <w:sz w:val="24"/>
          <w:szCs w:val="24"/>
        </w:rPr>
        <w:t xml:space="preserve">временной научной картины мира, роль информационных процессов в обществе, биологических и технических системах;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овладение умениями применять, анализировать, преобразовывать информационные мод</w:t>
      </w:r>
      <w:r w:rsidRPr="004651DC">
        <w:rPr>
          <w:rFonts w:ascii="Times New Roman" w:hAnsi="Times New Roman"/>
          <w:sz w:val="24"/>
          <w:szCs w:val="24"/>
        </w:rPr>
        <w:t>е</w:t>
      </w:r>
      <w:r w:rsidRPr="004651DC">
        <w:rPr>
          <w:rFonts w:ascii="Times New Roman" w:hAnsi="Times New Roman"/>
          <w:sz w:val="24"/>
          <w:szCs w:val="24"/>
        </w:rPr>
        <w:t xml:space="preserve"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634697" w:rsidRPr="004651DC" w:rsidRDefault="00634697" w:rsidP="00F47CA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воспитание ответственного отношения к соблюдению этических и правовых норм инфо</w:t>
      </w:r>
      <w:r w:rsidRPr="004651DC">
        <w:rPr>
          <w:rFonts w:ascii="Times New Roman" w:hAnsi="Times New Roman"/>
          <w:sz w:val="24"/>
          <w:szCs w:val="24"/>
        </w:rPr>
        <w:t>р</w:t>
      </w:r>
      <w:r w:rsidRPr="004651DC">
        <w:rPr>
          <w:rFonts w:ascii="Times New Roman" w:hAnsi="Times New Roman"/>
          <w:sz w:val="24"/>
          <w:szCs w:val="24"/>
        </w:rPr>
        <w:t xml:space="preserve">мационной деятельности; </w:t>
      </w:r>
    </w:p>
    <w:p w:rsidR="00634697" w:rsidRPr="004651DC" w:rsidRDefault="00634697" w:rsidP="00F47C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25D5A" w:rsidRPr="004651DC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>1.3.2</w:t>
      </w:r>
      <w:proofErr w:type="gramStart"/>
      <w:r w:rsidRPr="004651D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651DC">
        <w:rPr>
          <w:rFonts w:ascii="Times New Roman" w:hAnsi="Times New Roman" w:cs="Times New Roman"/>
          <w:sz w:val="24"/>
          <w:szCs w:val="24"/>
        </w:rPr>
        <w:t xml:space="preserve"> результате освоения учебно</w:t>
      </w:r>
      <w:r w:rsidR="00A612C1" w:rsidRPr="004651DC">
        <w:rPr>
          <w:rFonts w:ascii="Times New Roman" w:hAnsi="Times New Roman" w:cs="Times New Roman"/>
          <w:sz w:val="24"/>
          <w:szCs w:val="24"/>
        </w:rPr>
        <w:t>й</w:t>
      </w:r>
      <w:r w:rsidRPr="004651DC">
        <w:rPr>
          <w:rFonts w:ascii="Times New Roman" w:hAnsi="Times New Roman" w:cs="Times New Roman"/>
          <w:sz w:val="24"/>
          <w:szCs w:val="24"/>
        </w:rPr>
        <w:t xml:space="preserve">  </w:t>
      </w:r>
      <w:r w:rsidR="00A612C1" w:rsidRPr="004651DC">
        <w:rPr>
          <w:rFonts w:ascii="Times New Roman" w:hAnsi="Times New Roman" w:cs="Times New Roman"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:rsidR="00F47CA2" w:rsidRPr="004651DC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634697" w:rsidRPr="004651DC" w:rsidRDefault="00634697" w:rsidP="00F47CA2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:rsidR="00634697" w:rsidRPr="004651DC" w:rsidRDefault="00634697" w:rsidP="00F47CA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создавать информационные объекты сложной структуры, в том числе гипертекстовые д</w:t>
      </w:r>
      <w:r w:rsidRPr="004651DC">
        <w:rPr>
          <w:rFonts w:ascii="Times New Roman" w:hAnsi="Times New Roman"/>
          <w:sz w:val="24"/>
          <w:szCs w:val="24"/>
        </w:rPr>
        <w:t>о</w:t>
      </w:r>
      <w:r w:rsidRPr="004651DC">
        <w:rPr>
          <w:rFonts w:ascii="Times New Roman" w:hAnsi="Times New Roman"/>
          <w:sz w:val="24"/>
          <w:szCs w:val="24"/>
        </w:rPr>
        <w:t xml:space="preserve">кументы; </w:t>
      </w:r>
    </w:p>
    <w:p w:rsidR="00634697" w:rsidRPr="004651DC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просматривать, создавать, редактировать, сохранять записи в базах данных, получать н</w:t>
      </w:r>
      <w:r w:rsidRPr="004651DC">
        <w:rPr>
          <w:rFonts w:ascii="Times New Roman" w:hAnsi="Times New Roman"/>
          <w:sz w:val="24"/>
          <w:szCs w:val="24"/>
        </w:rPr>
        <w:t>е</w:t>
      </w:r>
      <w:r w:rsidRPr="004651DC">
        <w:rPr>
          <w:rFonts w:ascii="Times New Roman" w:hAnsi="Times New Roman"/>
          <w:sz w:val="24"/>
          <w:szCs w:val="24"/>
        </w:rPr>
        <w:t xml:space="preserve">обходимую информацию по запросу пользователя; </w:t>
      </w:r>
    </w:p>
    <w:p w:rsidR="00634697" w:rsidRPr="004651DC" w:rsidRDefault="00634697" w:rsidP="0079561F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>- наглядно представлять числовые показатели и динамику их изменения с помощью пр</w:t>
      </w:r>
      <w:r w:rsidRPr="004651DC">
        <w:rPr>
          <w:rFonts w:ascii="Times New Roman" w:hAnsi="Times New Roman"/>
          <w:sz w:val="24"/>
          <w:szCs w:val="24"/>
        </w:rPr>
        <w:t>о</w:t>
      </w:r>
      <w:r w:rsidRPr="004651DC">
        <w:rPr>
          <w:rFonts w:ascii="Times New Roman" w:hAnsi="Times New Roman"/>
          <w:sz w:val="24"/>
          <w:szCs w:val="24"/>
        </w:rPr>
        <w:t xml:space="preserve">грамм деловой графики;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соблюдать правила техники безопасности и гигиенические рекомендации при использ</w:t>
      </w:r>
      <w:r w:rsidRPr="004651DC">
        <w:rPr>
          <w:rFonts w:ascii="Times New Roman" w:hAnsi="Times New Roman"/>
          <w:sz w:val="24"/>
          <w:szCs w:val="24"/>
        </w:rPr>
        <w:t>о</w:t>
      </w:r>
      <w:r w:rsidRPr="004651DC">
        <w:rPr>
          <w:rFonts w:ascii="Times New Roman" w:hAnsi="Times New Roman"/>
          <w:sz w:val="24"/>
          <w:szCs w:val="24"/>
        </w:rPr>
        <w:t xml:space="preserve">вании средств ИКТ;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приобретенные знания и умения в практической деятельности и повседне</w:t>
      </w:r>
      <w:r w:rsidRPr="004651DC">
        <w:rPr>
          <w:rFonts w:ascii="Times New Roman" w:hAnsi="Times New Roman"/>
          <w:sz w:val="24"/>
          <w:szCs w:val="24"/>
        </w:rPr>
        <w:t>в</w:t>
      </w:r>
      <w:r w:rsidRPr="004651DC">
        <w:rPr>
          <w:rFonts w:ascii="Times New Roman" w:hAnsi="Times New Roman"/>
          <w:sz w:val="24"/>
          <w:szCs w:val="24"/>
        </w:rPr>
        <w:t xml:space="preserve">ной жизни </w:t>
      </w:r>
      <w:proofErr w:type="gramStart"/>
      <w:r w:rsidRPr="004651DC">
        <w:rPr>
          <w:rFonts w:ascii="Times New Roman" w:hAnsi="Times New Roman"/>
          <w:sz w:val="24"/>
          <w:szCs w:val="24"/>
        </w:rPr>
        <w:t>для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: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эффективного применения информационных образовательных ресурсов в учебной де</w:t>
      </w:r>
      <w:r w:rsidRPr="004651DC">
        <w:rPr>
          <w:rFonts w:ascii="Times New Roman" w:hAnsi="Times New Roman"/>
          <w:sz w:val="24"/>
          <w:szCs w:val="24"/>
        </w:rPr>
        <w:t>я</w:t>
      </w:r>
      <w:r w:rsidRPr="004651DC">
        <w:rPr>
          <w:rFonts w:ascii="Times New Roman" w:hAnsi="Times New Roman"/>
          <w:sz w:val="24"/>
          <w:szCs w:val="24"/>
        </w:rPr>
        <w:t xml:space="preserve">тельности, в том числе самообразовании; </w:t>
      </w:r>
    </w:p>
    <w:p w:rsidR="00634697" w:rsidRPr="004651DC" w:rsidRDefault="00634697" w:rsidP="0014677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ориентации в информационном пространстве, работы с распространенными автоматиз</w:t>
      </w:r>
      <w:r w:rsidRPr="004651DC">
        <w:rPr>
          <w:rFonts w:ascii="Times New Roman" w:hAnsi="Times New Roman"/>
          <w:sz w:val="24"/>
          <w:szCs w:val="24"/>
        </w:rPr>
        <w:t>и</w:t>
      </w:r>
      <w:r w:rsidRPr="004651DC">
        <w:rPr>
          <w:rFonts w:ascii="Times New Roman" w:hAnsi="Times New Roman"/>
          <w:sz w:val="24"/>
          <w:szCs w:val="24"/>
        </w:rPr>
        <w:t xml:space="preserve">рованными информационными системами; </w:t>
      </w:r>
    </w:p>
    <w:p w:rsidR="00F47CA2" w:rsidRPr="004651DC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:rsidR="00F47CA2" w:rsidRPr="004651DC" w:rsidRDefault="00F47CA2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:rsidR="00634697" w:rsidRPr="004651DC" w:rsidRDefault="00634697" w:rsidP="00146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:rsidR="00634697" w:rsidRPr="004651DC" w:rsidRDefault="00EA543A" w:rsidP="001467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</w:t>
      </w:r>
      <w:r w:rsidR="00634697" w:rsidRPr="004651DC">
        <w:rPr>
          <w:rFonts w:ascii="Times New Roman" w:hAnsi="Times New Roman"/>
          <w:sz w:val="24"/>
          <w:szCs w:val="24"/>
        </w:rPr>
        <w:t>ь</w:t>
      </w:r>
      <w:r w:rsidR="00634697" w:rsidRPr="004651DC">
        <w:rPr>
          <w:rFonts w:ascii="Times New Roman" w:hAnsi="Times New Roman"/>
          <w:sz w:val="24"/>
          <w:szCs w:val="24"/>
        </w:rPr>
        <w:t xml:space="preserve">ной деятельности, в основе которых лежат знания по данному учебному предмету (абзац введен Приказом </w:t>
      </w:r>
      <w:proofErr w:type="spellStart"/>
      <w:r w:rsidR="00634697" w:rsidRPr="004651D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4697" w:rsidRPr="004651DC">
        <w:rPr>
          <w:rFonts w:ascii="Times New Roman" w:hAnsi="Times New Roman"/>
          <w:sz w:val="24"/>
          <w:szCs w:val="24"/>
        </w:rPr>
        <w:t xml:space="preserve"> России от 10.11.2011 N 2643).</w:t>
      </w: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9561F" w:rsidRPr="004651DC" w:rsidRDefault="0068060D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>основные технологии создания, редактирования, оформления, сохранения, передачи и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>формационных объектов различного типа с помощью современных программных средств инфо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мационных и коммуникационных технологий; </w:t>
      </w:r>
    </w:p>
    <w:p w:rsidR="0079561F" w:rsidRPr="004651DC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</w:t>
      </w:r>
      <w:r w:rsidRPr="004651D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сы; </w:t>
      </w:r>
    </w:p>
    <w:p w:rsidR="00825D5A" w:rsidRPr="004651DC" w:rsidRDefault="0079561F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:rsidR="00634697" w:rsidRPr="004651DC" w:rsidRDefault="00634697" w:rsidP="001467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:rsidR="00891F1F" w:rsidRPr="004651DC" w:rsidRDefault="00825D5A" w:rsidP="00856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</w:t>
      </w:r>
      <w:proofErr w:type="gramStart"/>
      <w:r w:rsidR="008D7F6A" w:rsidRPr="004651DC">
        <w:rPr>
          <w:rFonts w:ascii="Times New Roman" w:hAnsi="Times New Roman"/>
          <w:sz w:val="24"/>
          <w:szCs w:val="24"/>
        </w:rPr>
        <w:t>ОК</w:t>
      </w:r>
      <w:proofErr w:type="gramEnd"/>
      <w:r w:rsidR="008D7F6A" w:rsidRPr="004651DC">
        <w:rPr>
          <w:rFonts w:ascii="Times New Roman" w:hAnsi="Times New Roman"/>
          <w:sz w:val="24"/>
          <w:szCs w:val="24"/>
        </w:rPr>
        <w:t xml:space="preserve"> 01, ОК 02</w:t>
      </w:r>
    </w:p>
    <w:p w:rsidR="00825D5A" w:rsidRPr="004651DC" w:rsidRDefault="00825D5A" w:rsidP="001467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:rsidTr="00891F1F">
        <w:tc>
          <w:tcPr>
            <w:tcW w:w="3473" w:type="dxa"/>
            <w:vMerge w:val="restart"/>
            <w:vAlign w:val="center"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:rsidTr="00891F1F">
        <w:tc>
          <w:tcPr>
            <w:tcW w:w="3473" w:type="dxa"/>
            <w:vMerge/>
          </w:tcPr>
          <w:p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:rsidTr="00891F1F">
        <w:tc>
          <w:tcPr>
            <w:tcW w:w="3473" w:type="dxa"/>
          </w:tcPr>
          <w:p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1D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651DC">
              <w:rPr>
                <w:rFonts w:ascii="Times New Roman" w:hAnsi="Times New Roman"/>
                <w:sz w:val="24"/>
                <w:szCs w:val="24"/>
              </w:rPr>
              <w:t xml:space="preserve"> 1. Выбирать способы 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шения задач профессионал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ь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ной деятельности, примен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тельно к различным конте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стам</w:t>
            </w:r>
          </w:p>
        </w:tc>
        <w:tc>
          <w:tcPr>
            <w:tcW w:w="6133" w:type="dxa"/>
          </w:tcPr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тельность;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я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тельности,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блему, рассматривать ее всесторонне;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ваемых явлениях;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вносить коррективы в деятельность, оценивать соотве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т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ствие результатов целям, оценивать риски последствий деятельности;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н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ных проблем 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т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ной деятельности, навыками разрешения проблем; </w:t>
            </w:r>
          </w:p>
          <w:p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вать задачу, выдвигать гипотезу ее решения, находить аргументы для доказательства своих утверждений, зад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вать параметры и критерии решения;</w:t>
            </w:r>
          </w:p>
        </w:tc>
        <w:tc>
          <w:tcPr>
            <w:tcW w:w="5528" w:type="dxa"/>
          </w:tcPr>
          <w:p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ровых образовательных сервисов; понимать во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можности и ограничения технологий искусстве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:rsidTr="00891F1F">
        <w:tc>
          <w:tcPr>
            <w:tcW w:w="3473" w:type="dxa"/>
          </w:tcPr>
          <w:p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1D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651DC">
              <w:rPr>
                <w:rFonts w:ascii="Times New Roman" w:hAnsi="Times New Roman"/>
                <w:sz w:val="24"/>
                <w:szCs w:val="24"/>
              </w:rPr>
              <w:t xml:space="preserve"> 02. Использовать совр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менные средства поиска, ан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лиза и интерпретации инфо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р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мации и информационные те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х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нологии для выполнения задач профессиональной деятельн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6133" w:type="dxa"/>
          </w:tcPr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современному уровню развития науки и общественной практики, основанного на диалоге культур, способств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ь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ность индивидуально и в группе;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ь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ными действиями:</w:t>
            </w:r>
          </w:p>
          <w:p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средства информационных и коммуник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 технологий в решении когнитивных, коммун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кативных и организационных задач с соблюдением тр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информационной безопасности личности</w:t>
            </w:r>
          </w:p>
        </w:tc>
        <w:tc>
          <w:tcPr>
            <w:tcW w:w="5528" w:type="dxa"/>
          </w:tcPr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представлениями о роли информации и связанных с ней процессов в природе, технике и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обществе; понятиями «информация», «информац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онный процесс», «система», «компоненты сист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мы» «системный эффект», «информационная 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стема», «система управления»; владение методами поиска информации в сети Интернет; уметь крит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чески оценивать информацию, полученную из сети Интернет; характеризовать большие данные, пр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водить примеры источников их получения и направления использования;</w:t>
            </w:r>
            <w:proofErr w:type="gramEnd"/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интернет-приложений</w:t>
            </w:r>
            <w:proofErr w:type="gram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кретизации;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щие однозначное декодирование сообщений (пр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числа в различных системах счисления; в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полнять преобразования логических выражений, используя законы алгебры логики; определять кратчайший путь во взвешенном графе и колич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ство путей между вершинами ориентированного ациклического графа;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читать и понимать программы, реализу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щие несложные алгоритмы обработки числовых и текстовых данных (в том числе массивов и си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вольных строк) на выбранном для изучения ун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версальном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С#); анализ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ровать алгоритмы с использованием таблиц тра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сировки; определять без использования компьют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ра результаты выполнения несложных программ, включающих циклы, ветвления и подпрограммы, при заданных исходных данных;</w:t>
            </w:r>
            <w:proofErr w:type="gram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модифицировать готовые программы для решения новых задач, 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пользовать их в своих программах в качестве по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программ (процедур, функций);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реализовать этапы решения задач на ко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пьютере; умение реализовывать на выбранном для изучения языке программирования высокого уро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 типовые алг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ритмы обработки чисел, числовых последовател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ностей и массивов: представление числа в виде набора простых сомножителей; нахождение ма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симальной (минимальной) цифры натурального числа, записанного в системе счисления с основ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нием, не превышающим 10;</w:t>
            </w:r>
            <w:proofErr w:type="gram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обобще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ных характеристик элементов массива или числ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вой последовательности (суммы, произведения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арифметического, минимального и ма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симального элементов, количества элементов, уд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влетворяющих заданному условию); сортировку элементов массива;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пользованием возможностей современных пр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граммных средств и облачных сервисов; умение использовать табличные (реляционные) базы да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ных, в частности, составлять запросы в </w:t>
            </w:r>
            <w:proofErr w:type="gram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базах</w:t>
            </w:r>
            <w:proofErr w:type="gram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ных (в том числе вычисляемые запросы), выпо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нять сортировку и поиск записей в базе данных; наполнять разработанную базу данных; умение 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пользовать электронные таблицы для анализа, представления и обработки данных (включая в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числение суммы, среднего арифметического, наибольшего и наименьшего значений, решение уравнений);</w:t>
            </w:r>
          </w:p>
          <w:p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лять результаты моделирования в наглядном виде</w:t>
            </w:r>
          </w:p>
        </w:tc>
      </w:tr>
    </w:tbl>
    <w:p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bookmark0"/>
      <w:bookmarkEnd w:id="0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</w:t>
      </w:r>
      <w:r w:rsidRPr="004651DC">
        <w:rPr>
          <w:rFonts w:ascii="Times New Roman" w:hAnsi="Times New Roman"/>
          <w:sz w:val="24"/>
          <w:szCs w:val="24"/>
        </w:rPr>
        <w:t>а</w:t>
      </w:r>
      <w:r w:rsidRPr="004651DC">
        <w:rPr>
          <w:rFonts w:ascii="Times New Roman" w:hAnsi="Times New Roman"/>
          <w:sz w:val="24"/>
          <w:szCs w:val="24"/>
        </w:rPr>
        <w:t>ния, направленная на формирование следующих личностных результатов (ЛР):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51DC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Стремящийся к формированию в сетевой среде личностно и профессионал</w:t>
      </w:r>
      <w:r w:rsidRPr="004651DC">
        <w:rPr>
          <w:rFonts w:ascii="Times New Roman" w:hAnsi="Times New Roman"/>
          <w:sz w:val="24"/>
          <w:szCs w:val="24"/>
        </w:rPr>
        <w:t>ь</w:t>
      </w:r>
      <w:r w:rsidRPr="004651DC">
        <w:rPr>
          <w:rFonts w:ascii="Times New Roman" w:hAnsi="Times New Roman"/>
          <w:sz w:val="24"/>
          <w:szCs w:val="24"/>
        </w:rPr>
        <w:t xml:space="preserve">ного конструктивного «цифрового следа», осознает что такое «цифровой след»; 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</w:t>
      </w:r>
      <w:r w:rsidRPr="004651DC">
        <w:rPr>
          <w:rFonts w:ascii="Times New Roman" w:hAnsi="Times New Roman"/>
          <w:sz w:val="24"/>
          <w:szCs w:val="24"/>
        </w:rPr>
        <w:t>м</w:t>
      </w:r>
      <w:r w:rsidRPr="004651DC">
        <w:rPr>
          <w:rFonts w:ascii="Times New Roman" w:hAnsi="Times New Roman"/>
          <w:sz w:val="24"/>
          <w:szCs w:val="24"/>
        </w:rPr>
        <w:t xml:space="preserve">ле, природным богатствам России и мира; </w:t>
      </w:r>
    </w:p>
    <w:p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Приобретение </w:t>
      </w:r>
      <w:proofErr w:type="gramStart"/>
      <w:r w:rsidRPr="004651D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навыка оценки информации в цифровой среде, ее д</w:t>
      </w:r>
      <w:r w:rsidRPr="004651DC">
        <w:rPr>
          <w:rFonts w:ascii="Times New Roman" w:hAnsi="Times New Roman"/>
          <w:sz w:val="24"/>
          <w:szCs w:val="24"/>
        </w:rPr>
        <w:t>о</w:t>
      </w:r>
      <w:r w:rsidRPr="004651DC">
        <w:rPr>
          <w:rFonts w:ascii="Times New Roman" w:hAnsi="Times New Roman"/>
          <w:sz w:val="24"/>
          <w:szCs w:val="24"/>
        </w:rPr>
        <w:t>стоверность, способности строить логические умозаключения на основании поступающей инфо</w:t>
      </w:r>
      <w:r w:rsidRPr="004651DC">
        <w:rPr>
          <w:rFonts w:ascii="Times New Roman" w:hAnsi="Times New Roman"/>
          <w:sz w:val="24"/>
          <w:szCs w:val="24"/>
        </w:rPr>
        <w:t>р</w:t>
      </w:r>
      <w:r w:rsidRPr="004651DC">
        <w:rPr>
          <w:rFonts w:ascii="Times New Roman" w:hAnsi="Times New Roman"/>
          <w:sz w:val="24"/>
          <w:szCs w:val="24"/>
        </w:rPr>
        <w:t>мации и данных. Выражает готовность рассматривать противоречивую или неполную информ</w:t>
      </w:r>
      <w:r w:rsidRPr="004651DC">
        <w:rPr>
          <w:rFonts w:ascii="Times New Roman" w:hAnsi="Times New Roman"/>
          <w:sz w:val="24"/>
          <w:szCs w:val="24"/>
        </w:rPr>
        <w:t>а</w:t>
      </w:r>
      <w:r w:rsidRPr="004651DC">
        <w:rPr>
          <w:rFonts w:ascii="Times New Roman" w:hAnsi="Times New Roman"/>
          <w:sz w:val="24"/>
          <w:szCs w:val="24"/>
        </w:rPr>
        <w:t>цию, не отклоняя ее автоматически и не делая поспешных и преждевременных выводов</w:t>
      </w:r>
    </w:p>
    <w:p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</w:t>
      </w:r>
      <w:proofErr w:type="gramStart"/>
      <w:r w:rsidR="00835F50" w:rsidRPr="004651D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возможности самораскрытия и самореализация личн</w:t>
      </w:r>
      <w:r w:rsidR="00835F50" w:rsidRPr="004651DC">
        <w:rPr>
          <w:rFonts w:ascii="Times New Roman" w:hAnsi="Times New Roman" w:cs="Times New Roman"/>
          <w:sz w:val="24"/>
          <w:szCs w:val="24"/>
        </w:rPr>
        <w:t>о</w:t>
      </w:r>
      <w:r w:rsidR="00835F50" w:rsidRPr="004651DC">
        <w:rPr>
          <w:rFonts w:ascii="Times New Roman" w:hAnsi="Times New Roman" w:cs="Times New Roman"/>
          <w:sz w:val="24"/>
          <w:szCs w:val="24"/>
        </w:rPr>
        <w:t>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1DC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:rsidTr="00825D5A">
        <w:trPr>
          <w:trHeight w:val="567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:rsidR="00825D5A" w:rsidRPr="004651DC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825D5A" w:rsidRPr="004651DC" w:rsidRDefault="00BF5802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:rsidTr="00825D5A">
        <w:trPr>
          <w:trHeight w:val="340"/>
        </w:trPr>
        <w:tc>
          <w:tcPr>
            <w:tcW w:w="9785" w:type="dxa"/>
            <w:gridSpan w:val="2"/>
          </w:tcPr>
          <w:p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825D5A" w:rsidRPr="004651DC" w:rsidRDefault="00BF5802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4651DC" w:rsidRDefault="000B0B74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825D5A" w:rsidRPr="004651DC" w:rsidRDefault="00BF5802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25D5A" w:rsidRPr="004651DC" w:rsidRDefault="000B0B74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5802"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825D5A" w:rsidRPr="004651DC" w:rsidRDefault="000B0B74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4651DC" w:rsidTr="00825D5A">
        <w:trPr>
          <w:trHeight w:val="340"/>
        </w:trPr>
        <w:tc>
          <w:tcPr>
            <w:tcW w:w="7941" w:type="dxa"/>
          </w:tcPr>
          <w:p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:rsidTr="00825D5A">
        <w:trPr>
          <w:trHeight w:val="525"/>
        </w:trPr>
        <w:tc>
          <w:tcPr>
            <w:tcW w:w="7941" w:type="dxa"/>
          </w:tcPr>
          <w:p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:rsidR="00825D5A" w:rsidRPr="004651DC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</w:p>
    <w:p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9024"/>
        <w:gridCol w:w="1185"/>
        <w:gridCol w:w="2469"/>
        <w:gridCol w:w="10"/>
      </w:tblGrid>
      <w:tr w:rsidR="00BA7D0A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делов и тем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занятия, сам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стоятельная работа </w:t>
            </w:r>
            <w:proofErr w:type="gramStart"/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петенции (</w:t>
            </w:r>
            <w:proofErr w:type="gramStart"/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 и личностные резул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ь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таты (ЛР)</w:t>
            </w:r>
          </w:p>
        </w:tc>
      </w:tr>
      <w:tr w:rsidR="00094E2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F47CA2" w:rsidRPr="004651DC" w:rsidTr="00E50D24">
        <w:trPr>
          <w:trHeight w:val="2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B0B74" w:rsidP="00BF58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семестр (</w:t>
            </w:r>
            <w:r w:rsidR="00BF5802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лк</w:t>
            </w:r>
            <w:proofErr w:type="spellEnd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+ </w:t>
            </w:r>
            <w:r w:rsidR="003334AD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BF5802"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пз</w:t>
            </w:r>
            <w:proofErr w:type="spellEnd"/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BA7D0A" w:rsidRPr="004651DC" w:rsidTr="00E50D24">
        <w:trPr>
          <w:trHeight w:val="26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1. Информация и информационная деятельность человека</w:t>
            </w:r>
          </w:p>
          <w:p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:rsidTr="00E50D24">
        <w:trPr>
          <w:gridAfter w:val="1"/>
          <w:wAfter w:w="10" w:type="dxa"/>
          <w:trHeight w:val="6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F1F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="00891F1F" w:rsidRPr="004651DC">
              <w:t xml:space="preserve"> </w:t>
            </w:r>
          </w:p>
          <w:p w:rsidR="00D34F04" w:rsidRPr="004651DC" w:rsidRDefault="00891F1F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и 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формационные процессы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:rsidTr="00E50D24">
        <w:trPr>
          <w:gridAfter w:val="1"/>
          <w:wAfter w:w="10" w:type="dxa"/>
          <w:trHeight w:val="5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F04" w:rsidRPr="004651DC" w:rsidRDefault="00D34F0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</w:t>
            </w:r>
            <w:r w:rsidR="00891F1F"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мация и информационные процессы.</w:t>
            </w:r>
          </w:p>
          <w:p w:rsidR="00891F1F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Понятие «информация» как фундаментальное понятие современной науки. Пре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ставление об основных информационных процессах, о системах. Кодирование и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формации Информация и информационные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4F04" w:rsidRPr="004651DC" w:rsidRDefault="000A26B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93" w:rsidRDefault="004B7B9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D34F04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02; ЛР 4,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4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Подходы к измерению инфо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мации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версальность дискретного (цифрового) представления информации.  Передача и хр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нение информации. Определение объемов различных носителей информации. Архив информации</w:t>
            </w:r>
            <w:r w:rsidR="00A44643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0A26B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93" w:rsidRDefault="004B7B9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№1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636657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93" w:rsidRDefault="004B7B9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B45A8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1.3.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Компь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тер и цифровое представление и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формации.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520BB5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82" w:rsidRPr="004651DC" w:rsidRDefault="00B45A8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45A82" w:rsidRPr="004651DC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B45A82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A82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</w:t>
            </w: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ютеров. Программное обеспечение: классификация и его назначение, сетевое пр</w:t>
            </w: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B45A8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82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GoBack"/>
            <w:bookmarkEnd w:id="1"/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1.4.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Кодир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вание информации. Системы счисления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0B0B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Представление вещественного числа в системе счисления с любым основанием</w:t>
            </w:r>
            <w:r w:rsidR="00A44643" w:rsidRPr="004651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0B0B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Арифметические действия в </w:t>
            </w:r>
            <w:proofErr w:type="gramStart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разных</w:t>
            </w:r>
            <w:proofErr w:type="gramEnd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0298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415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1.5.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Элементы комбинаторики, теории множеств и математической логики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3F70DD" w:rsidRPr="004651DC" w:rsidRDefault="003F70DD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EF5475" w:rsidRPr="004651DC" w:rsidTr="00E50D24">
        <w:trPr>
          <w:gridAfter w:val="1"/>
          <w:wAfter w:w="10" w:type="dxa"/>
          <w:trHeight w:val="29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1.6.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Компь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терные сети: л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кальные сети, сеть Интернет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75" w:rsidRPr="004651DC" w:rsidRDefault="00EF5475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EF5475" w:rsidRPr="004651DC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EF5475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75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Компьютерные сети их классификация. Работа в локальной сети. Топологии локал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сетей. Обмен данными. Глобальная сеть Интернет. IP-адресация. Правовые о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 работы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891F1F" w:rsidP="00891F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5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A44643" w:rsidRPr="004651DC" w:rsidTr="00E50D24">
        <w:trPr>
          <w:gridAfter w:val="1"/>
          <w:wAfter w:w="10" w:type="dxa"/>
          <w:trHeight w:val="303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7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Службы Интернета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0C2DAB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0" w:type="dxa"/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 w:rsidR="00B45A82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№ </w:t>
            </w:r>
            <w:r w:rsidR="000B0B7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Поиск в Интернете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. Достоверность информации в Интернете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B0B7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094E22" w:rsidRPr="004651DC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1.8.</w:t>
            </w:r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Сетевое хранение данных и </w:t>
            </w:r>
            <w:proofErr w:type="gramStart"/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цифрового</w:t>
            </w:r>
            <w:proofErr w:type="gramEnd"/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ко</w:t>
            </w:r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н</w:t>
            </w:r>
            <w:r w:rsidR="00891F1F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тента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DC75E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C2DAB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A7D0A" w:rsidRPr="004651DC" w:rsidTr="00E50D24">
        <w:trPr>
          <w:gridAfter w:val="1"/>
          <w:wAfter w:w="10" w:type="dxa"/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A2" w:rsidRPr="004651DC" w:rsidRDefault="00F47CA2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AB" w:rsidRPr="004651DC" w:rsidRDefault="000C2DAB" w:rsidP="000C2D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№6</w:t>
            </w:r>
          </w:p>
          <w:p w:rsidR="00D34F04" w:rsidRPr="004651DC" w:rsidRDefault="000C2DAB" w:rsidP="000C2D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Облачные хранилища данных. Разделение прав доступа в облачных хранилищах. Коллективная работа над документами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. Соблюдение мер безопасности, предотвр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3F70DD" w:rsidRPr="004651DC">
              <w:rPr>
                <w:rFonts w:ascii="Times New Roman" w:hAnsi="Times New Roman"/>
                <w:bCs/>
                <w:sz w:val="24"/>
                <w:szCs w:val="24"/>
              </w:rPr>
              <w:t>щающих незаконное распространение персональных данных.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002989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A2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D34F04" w:rsidRPr="004651DC" w:rsidTr="00E50D24">
        <w:trPr>
          <w:gridAfter w:val="1"/>
          <w:wAfter w:w="10" w:type="dxa"/>
          <w:trHeight w:val="27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1.9.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ционная безопа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891F1F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C75E4" w:rsidRPr="004651DC" w:rsidTr="00E50D24">
        <w:trPr>
          <w:gridAfter w:val="1"/>
          <w:wAfter w:w="10" w:type="dxa"/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DC75E4" w:rsidP="00B45A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гий; риски и прогнозы использования цифровых технологий при решении професс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ональных задачи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E4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</w:tbl>
    <w:p w:rsidR="000C2DAB" w:rsidRPr="004651DC" w:rsidRDefault="000C2DAB">
      <w:r w:rsidRPr="004651DC">
        <w:br w:type="page"/>
      </w:r>
    </w:p>
    <w:tbl>
      <w:tblPr>
        <w:tblpPr w:leftFromText="180" w:rightFromText="180" w:vertAnchor="text" w:tblpY="1"/>
        <w:tblOverlap w:val="never"/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9024"/>
        <w:gridCol w:w="1134"/>
        <w:gridCol w:w="2552"/>
        <w:gridCol w:w="14"/>
      </w:tblGrid>
      <w:tr w:rsidR="00BA7D0A" w:rsidRPr="004651DC" w:rsidTr="00E50D24">
        <w:trPr>
          <w:trHeight w:val="20"/>
        </w:trPr>
        <w:tc>
          <w:tcPr>
            <w:tcW w:w="1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0A" w:rsidRPr="004651DC" w:rsidRDefault="00BA7D0A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2. Использовани</w:t>
            </w:r>
            <w:r w:rsidR="00E50D2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программных систем и сервисов</w:t>
            </w:r>
          </w:p>
        </w:tc>
      </w:tr>
      <w:tr w:rsidR="00A44643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2.1.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Обработка информации в текст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вых процессорах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82" w:rsidRPr="004651DC" w:rsidRDefault="00B45A82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0C2DAB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дактирования, форматирования)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3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43" w:rsidRPr="004651DC" w:rsidRDefault="00E50D24" w:rsidP="00E50D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A44643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B45A82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</w:t>
            </w:r>
            <w:r w:rsidR="00A44643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заняти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:rsidR="00A44643" w:rsidRPr="004651DC" w:rsidRDefault="00A4464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(создание и редактирование математических фо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мул)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3" w:rsidRPr="004651DC" w:rsidRDefault="00002989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43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5F24B7" w:rsidRPr="004651DC" w:rsidTr="00E50D24">
        <w:trPr>
          <w:gridAfter w:val="1"/>
          <w:wAfter w:w="14" w:type="dxa"/>
          <w:trHeight w:val="46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Технологии создания структурир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ванных текстовых д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кументов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8E0C1A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7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E50D24" w:rsidRPr="004651DC" w:rsidTr="00E50D24">
        <w:trPr>
          <w:gridAfter w:val="1"/>
          <w:wAfter w:w="14" w:type="dxa"/>
          <w:trHeight w:val="78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E50D24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  <w:p w:rsidR="00E50D24" w:rsidRPr="004651DC" w:rsidRDefault="00E50D24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3F70DD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Компьюте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р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ная графика и мул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ь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тимедиа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:rsidTr="00E50D24">
        <w:trPr>
          <w:gridAfter w:val="1"/>
          <w:wAfter w:w="14" w:type="dxa"/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№11</w:t>
            </w:r>
          </w:p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по записи и редактирования звука (ПО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3F70DD" w:rsidRPr="004651DC" w:rsidTr="00E50D24">
        <w:trPr>
          <w:gridAfter w:val="1"/>
          <w:wAfter w:w="14" w:type="dxa"/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D" w:rsidRPr="004651DC" w:rsidRDefault="003F70DD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№12</w:t>
            </w:r>
          </w:p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редактирования видео (ПО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растрового изображения  </w:t>
            </w:r>
            <w:proofErr w:type="gramStart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Gimp</w:t>
            </w:r>
            <w:proofErr w:type="spellEnd"/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Работа с многослойными изображениями.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DD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9B700C" w:rsidRPr="004651DC" w:rsidTr="008658B6">
        <w:trPr>
          <w:gridAfter w:val="1"/>
          <w:wAfter w:w="14" w:type="dxa"/>
          <w:trHeight w:val="254"/>
        </w:trPr>
        <w:tc>
          <w:tcPr>
            <w:tcW w:w="12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00C" w:rsidRPr="004651DC" w:rsidRDefault="009B700C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 семестр (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C" w:rsidRPr="004651DC" w:rsidRDefault="009B700C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:rsidTr="003F70DD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2.4. Технологии обработки графич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ских объектов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F70DD" w:rsidRPr="004651DC" w:rsidTr="003F70DD">
        <w:trPr>
          <w:gridAfter w:val="1"/>
          <w:wAfter w:w="14" w:type="dxa"/>
          <w:trHeight w:val="20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№13</w:t>
            </w:r>
          </w:p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3F70DD" w:rsidRPr="004651DC" w:rsidTr="003F70DD">
        <w:trPr>
          <w:gridAfter w:val="1"/>
          <w:wAfter w:w="14" w:type="dxa"/>
          <w:trHeight w:val="204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DD" w:rsidRPr="004651DC" w:rsidRDefault="003F70DD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№14</w:t>
            </w:r>
          </w:p>
          <w:p w:rsidR="003F70DD" w:rsidRPr="004651DC" w:rsidRDefault="003F70DD" w:rsidP="003F70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векторными графическими объектами </w:t>
            </w:r>
            <w:proofErr w:type="gramStart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Inkscape</w:t>
            </w:r>
            <w:proofErr w:type="spellEnd"/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Группировка и тран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формация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D" w:rsidRPr="004651DC" w:rsidRDefault="003F70D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DD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073986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Представл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ние профессиональной информации в виде 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презентаций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520BB5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32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5F24B7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2.6.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Интеракти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ные и мультимеди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й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ные объекты на слайде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520BB5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4B7" w:rsidRPr="004651DC" w:rsidRDefault="005F24B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профессиональной информ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073986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="002A4741" w:rsidRPr="004651DC">
              <w:t xml:space="preserve"> 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Гипертекст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вое представление и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формации  </w:t>
            </w:r>
          </w:p>
          <w:p w:rsidR="009B700C" w:rsidRPr="004651DC" w:rsidRDefault="009B700C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веб-страницы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t xml:space="preserve"> 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5C7CE7" w:rsidRPr="004651DC" w:rsidTr="00E50D24">
        <w:trPr>
          <w:trHeight w:val="20"/>
        </w:trPr>
        <w:tc>
          <w:tcPr>
            <w:tcW w:w="1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E7" w:rsidRPr="004651DC" w:rsidRDefault="005C7CE7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Информационное моделирование</w:t>
            </w: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109DC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9DC" w:rsidRPr="004651DC" w:rsidRDefault="006109DC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3.1.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Модели и м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делирование. Этапы моделирования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DC" w:rsidRPr="004651DC" w:rsidRDefault="006109DC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9DC" w:rsidRPr="004651DC" w:rsidRDefault="002D52D1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9DC" w:rsidRPr="004651DC" w:rsidRDefault="006109DC" w:rsidP="002C4C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1653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Представление о компьютерных моделях. Виды моделей. Адекватность модели. О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новные этапы компьютерного моделирования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D55FC8" w:rsidRPr="004651DC" w:rsidTr="00E50D24">
        <w:trPr>
          <w:gridAfter w:val="1"/>
          <w:wAfter w:w="14" w:type="dxa"/>
          <w:trHeight w:val="34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FC8" w:rsidRPr="004651DC" w:rsidRDefault="00D55FC8" w:rsidP="001653A4">
            <w:pPr>
              <w:widowControl w:val="0"/>
              <w:tabs>
                <w:tab w:val="left" w:pos="916"/>
                <w:tab w:val="center" w:pos="1106"/>
                <w:tab w:val="left" w:pos="1832"/>
                <w:tab w:val="right" w:pos="221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3.2.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Списки, гр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фы, деревья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C8" w:rsidRPr="004651DC" w:rsidRDefault="00D55FC8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FC8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FC8" w:rsidRPr="004651DC" w:rsidRDefault="00D55FC8" w:rsidP="002C4C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1653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информации. Списки, графы, деревья. Алгоритм построения дерева реш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094E22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3.3.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Математич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ские модели в профе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сиональной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E4" w:rsidRPr="004651DC" w:rsidRDefault="00DC75E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2D52D1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A2" w:rsidRPr="004651DC" w:rsidRDefault="00F47CA2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29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1653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1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073986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3.4.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Понятие а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л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горитма и основные алгоритмические структуры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710B8E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6" w:rsidRPr="004651DC" w:rsidRDefault="0007398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:rsidTr="00E50D24">
        <w:trPr>
          <w:gridAfter w:val="1"/>
          <w:wAfter w:w="14" w:type="dxa"/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1653A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№19</w:t>
            </w:r>
          </w:p>
          <w:p w:rsidR="00E50D2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алгоритма. Свойства алгоритма. Способы записи алгоритма. Основные а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горитмические структуры.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E50D24" w:rsidRPr="004651DC" w:rsidTr="00E50D24">
        <w:trPr>
          <w:gridAfter w:val="1"/>
          <w:wAfter w:w="14" w:type="dxa"/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E50D24" w:rsidRPr="004651DC" w:rsidRDefault="001653A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Запись алгоритмов на языке программирования (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Pascal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Python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Java</w:t>
            </w:r>
            <w:proofErr w:type="spell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++, С#). Ан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лиз алгоритмов с помощью трассировочных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D43E3E" w:rsidRPr="004651DC" w:rsidTr="001653A4">
        <w:trPr>
          <w:gridAfter w:val="1"/>
          <w:wAfter w:w="14" w:type="dxa"/>
          <w:trHeight w:val="38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53" w:rsidRPr="004651DC" w:rsidRDefault="002F6C53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710B8E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2A4741" w:rsidRPr="004651DC">
              <w:t xml:space="preserve"> </w:t>
            </w:r>
            <w:r w:rsidR="00DE2F5D" w:rsidRPr="004651DC">
              <w:t xml:space="preserve"> 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Анализ алг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ритмов в професси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нальной области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C53" w:rsidRPr="004651DC" w:rsidRDefault="002F6C5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53" w:rsidRPr="004651DC" w:rsidRDefault="00710B8E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  <w:p w:rsidR="002F6C53" w:rsidRPr="004651DC" w:rsidRDefault="002F6C5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C53" w:rsidRPr="004651DC" w:rsidRDefault="002F6C53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6C53" w:rsidRPr="004651DC" w:rsidRDefault="002F6C53" w:rsidP="002C4C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E50D24">
        <w:trPr>
          <w:gridAfter w:val="1"/>
          <w:wAfter w:w="14" w:type="dxa"/>
          <w:trHeight w:val="46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A4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53A4" w:rsidRPr="004651DC" w:rsidRDefault="001653A4" w:rsidP="00165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A4" w:rsidRPr="004651DC" w:rsidRDefault="00D34D06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E50D24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многотабличной базы данных, связей между таблицами. Создание форм и заполнение базы данных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поиска элемента с заданными свойствами Задачи поиска элемента с заданными свойствами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ЛР 10, ЛР 14, ЛР 23;</w:t>
            </w:r>
          </w:p>
        </w:tc>
      </w:tr>
      <w:tr w:rsidR="001653A4" w:rsidRPr="004651DC" w:rsidTr="00850600">
        <w:trPr>
          <w:gridAfter w:val="1"/>
          <w:wAfter w:w="14" w:type="dxa"/>
          <w:trHeight w:val="43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3.6. </w:t>
            </w:r>
            <w:r w:rsidR="00DE2F5D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Базы да</w:t>
            </w:r>
            <w:r w:rsidR="00DE2F5D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н</w:t>
            </w:r>
            <w:r w:rsidR="00DE2F5D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ных как модель предметной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6D576E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3334AD">
        <w:trPr>
          <w:gridAfter w:val="1"/>
          <w:wAfter w:w="14" w:type="dxa"/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50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Базы данных как модель предметной области. Таблицы и реляционные базы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2C4C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№22</w:t>
            </w:r>
          </w:p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Ввод и редактирование данных в табличном процессоре.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1653A4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3A4" w:rsidRPr="004651DC" w:rsidRDefault="001653A4" w:rsidP="001653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№23</w:t>
            </w:r>
          </w:p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  и реляционными базами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DE2F5D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F5D" w:rsidRPr="004651DC" w:rsidRDefault="00DE2F5D" w:rsidP="00DE2F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3.7. Технологии обработки информации в электронных табл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4651DC" w:rsidRDefault="00DE2F5D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4651DC" w:rsidRDefault="003D3E8E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4651DC" w:rsidRDefault="00DE2F5D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5D" w:rsidRPr="004651DC" w:rsidTr="00E50D24">
        <w:trPr>
          <w:gridAfter w:val="1"/>
          <w:wAfter w:w="14" w:type="dxa"/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F5D" w:rsidRPr="004651DC" w:rsidRDefault="00DE2F5D" w:rsidP="00DE2F5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4651DC" w:rsidRDefault="00DE2F5D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№24</w:t>
            </w:r>
          </w:p>
          <w:p w:rsidR="00DE2F5D" w:rsidRPr="004651DC" w:rsidRDefault="00DE2F5D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Адресация. Сортировка, фильтрация, условное форматирование.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4651DC" w:rsidRDefault="003D3E8E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4651DC" w:rsidRDefault="00D34D06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1653A4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4651DC"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Формулы и функции в электро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DE2F5D">
        <w:trPr>
          <w:gridAfter w:val="1"/>
          <w:wAfter w:w="14" w:type="dxa"/>
          <w:trHeight w:val="85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:rsidR="001653A4" w:rsidRPr="004651DC" w:rsidRDefault="00DE2F5D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Формулы и функции в электронных таблицах. Встроенные функции и их использ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вание. Математические и статистические функции. Логические функции. Финанс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вые функции. Текстовые функции. Реализация математических моделей в электро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</w:t>
            </w: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ных таблицах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1653A4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Визуализация данных в электронных таблицах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E50D24">
        <w:trPr>
          <w:gridAfter w:val="1"/>
          <w:wAfter w:w="14" w:type="dxa"/>
          <w:trHeight w:val="64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занятие№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  <w:r w:rsidRPr="004651DC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1653A4" w:rsidRPr="004651DC" w:rsidTr="00E50D24">
        <w:trPr>
          <w:gridAfter w:val="1"/>
          <w:wAfter w:w="14" w:type="dxa"/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DE2F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Моделир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вание в электронных таблицах (на примерах задач из професси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нальной области)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:rsidTr="00E50D24">
        <w:trPr>
          <w:gridAfter w:val="1"/>
          <w:wAfter w:w="14" w:type="dxa"/>
          <w:trHeight w:val="24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Моделирование в электронных таблицах.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A4" w:rsidRPr="004651DC" w:rsidRDefault="001653A4" w:rsidP="001653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</w:tbl>
    <w:p w:rsidR="00710B8E" w:rsidRPr="004651DC" w:rsidRDefault="00710B8E"/>
    <w:tbl>
      <w:tblPr>
        <w:tblW w:w="1559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072"/>
        <w:gridCol w:w="1134"/>
        <w:gridCol w:w="2551"/>
      </w:tblGrid>
      <w:tr w:rsidR="000A3D78" w:rsidRPr="004651DC" w:rsidTr="00D34D06">
        <w:trPr>
          <w:trHeight w:val="567"/>
        </w:trPr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0A3D78" w:rsidP="000A3D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1. </w:t>
            </w:r>
            <w:r w:rsidR="006C5BFA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Основы 3D моделирования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9C639C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3D78" w:rsidRPr="004651DC" w:rsidRDefault="000A3D78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24" w:rsidRPr="004651DC" w:rsidTr="00D34D06">
        <w:trPr>
          <w:trHeight w:val="567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0D24" w:rsidRPr="004651DC" w:rsidRDefault="00E50D24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трехмерного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моделирования КОМПАС-3D LT. Окно Документа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50D24" w:rsidRPr="004651DC" w:rsidRDefault="009B700C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Системы автоматизированного проектирования: история, назначение, примеры. КОМПАС – </w:t>
            </w:r>
            <w:proofErr w:type="spellStart"/>
            <w:r w:rsidRPr="004651DC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651DC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 КОМПАС</w:t>
            </w: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-3D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. Интерфейс системы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0D24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9B700C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1.2 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Построение геометрических примитивов (отрезков, прямоугольников, окружности).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 Построение эскизов. Создание группы геометрических тел.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9B700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415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Основные приемы построения многогранников и тел вращения.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6A482D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66406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 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Редактирование 3 D моделей.  Создание 3 D моделей. Отсечение части детали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«редактирование», задачи редактирования эскизов, 3d моделей, основные способы редактирования 3 D моделей. </w:t>
            </w:r>
            <w:r w:rsidRPr="004651DC">
              <w:rPr>
                <w:rFonts w:ascii="OfficinaSansBookC" w:eastAsia="Times New Roman" w:hAnsi="OfficinaSansBookC"/>
                <w:sz w:val="24"/>
                <w:szCs w:val="24"/>
              </w:rPr>
              <w:t>Создание 3 D моделей с элементами закругления (</w:t>
            </w:r>
            <w:proofErr w:type="spellStart"/>
            <w:r w:rsidRPr="004651DC">
              <w:rPr>
                <w:rFonts w:ascii="OfficinaSansBookC" w:eastAsia="Times New Roman" w:hAnsi="OfficinaSansBookC"/>
                <w:sz w:val="24"/>
                <w:szCs w:val="24"/>
              </w:rPr>
              <w:t>скругления</w:t>
            </w:r>
            <w:proofErr w:type="spellEnd"/>
            <w:r w:rsidRPr="004651DC">
              <w:rPr>
                <w:rFonts w:ascii="OfficinaSansBookC" w:eastAsia="Times New Roman" w:hAnsi="OfficinaSansBookC"/>
                <w:sz w:val="24"/>
                <w:szCs w:val="24"/>
              </w:rPr>
              <w:t>) и фасками. Создание 3d моделей по плоскому чертежу посредством операции «вращения». Рассечение детали плоскостью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3D3E8E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center" w:pos="442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32, 33, 34, 35, 36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3 D моделей с элементами закругления (</w:t>
            </w:r>
            <w:proofErr w:type="spellStart"/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скругления</w:t>
            </w:r>
            <w:proofErr w:type="spellEnd"/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) и фасками.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rPr>
          <w:trHeight w:val="567"/>
        </w:trPr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3D3E8E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37, 38, 39, 40, 41, 42</w:t>
            </w:r>
          </w:p>
          <w:p w:rsidR="006A482D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6A482D" w:rsidRPr="004651DC" w:rsidTr="00D34D06">
        <w:trPr>
          <w:trHeight w:val="567"/>
        </w:trPr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6A482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2 </w:t>
            </w:r>
            <w:r w:rsidRPr="004651DC">
              <w:rPr>
                <w:rFonts w:ascii="Times New Roman" w:hAnsi="Times New Roman"/>
                <w:b/>
                <w:sz w:val="24"/>
              </w:rPr>
              <w:t>Искусственный интеллект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82D" w:rsidRPr="004651DC" w:rsidTr="00D34D06">
        <w:trPr>
          <w:trHeight w:val="1188"/>
        </w:trPr>
        <w:tc>
          <w:tcPr>
            <w:tcW w:w="28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A482D" w:rsidRPr="004651DC" w:rsidRDefault="007930C8" w:rsidP="007930C8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Искусственный и</w:t>
            </w: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н</w:t>
            </w: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теллект: понятие, сферы применения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A07777" w:rsidP="00A07777">
            <w:pPr>
              <w:pStyle w:val="11"/>
              <w:tabs>
                <w:tab w:val="left" w:pos="-45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“искусственный интеллект”, история развития искусственного интеллекта, «слабый» искусственный интеллект, «сильный» искусственный интеллект, сферы применения и перспективы развития искусственного интеллекта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07777" w:rsidRPr="004651DC">
              <w:rPr>
                <w:rFonts w:ascii="OfficinaSansBookC" w:eastAsia="Times New Roman" w:hAnsi="OfficinaSansBookC"/>
                <w:b/>
                <w:bCs/>
                <w:sz w:val="24"/>
                <w:szCs w:val="24"/>
              </w:rPr>
              <w:t>Машинное обучение: понятие, виды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A07777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Понятие и виды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4D8A" w:rsidRPr="004651DC" w:rsidRDefault="006A482D" w:rsidP="000A4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разр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ботки модели маши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ного обучения. Библи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теки машинного обуч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0A4D8A" w:rsidP="00E50D2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Этапы разработки модели машинного обучения: определение цели и задач (цель как модель результата, отличия цели от задач, метрики для оценки результата), сбор и подготовка данных, разработка модели, тестирование   модели (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модели). Проблемы переобучения.  Библиотеки машинного обучения</w:t>
            </w:r>
            <w:r w:rsidR="006A482D" w:rsidRPr="004651D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  <w:p w:rsidR="006A482D" w:rsidRPr="004651DC" w:rsidRDefault="006A482D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4D8A" w:rsidRPr="004651DC">
              <w:rPr>
                <w:rFonts w:ascii="Times New Roman" w:hAnsi="Times New Roman" w:cs="Times New Roman"/>
                <w:sz w:val="24"/>
              </w:rPr>
              <w:t>Основы машинного обучения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</w:t>
            </w:r>
            <w:r w:rsidR="000A4D8A" w:rsidRPr="004651DC">
              <w:rPr>
                <w:rFonts w:ascii="Times New Roman" w:hAnsi="Times New Roman"/>
                <w:b/>
                <w:sz w:val="24"/>
                <w:szCs w:val="24"/>
              </w:rPr>
              <w:t>Линейная регрессия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0A4D8A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Понятие линейной регрессии, целевая функция, линейное уравнение, гомоскедастичность данных; подбор коэффициентов линейного уравнения.  Создание, обучение и оценка модели линейной регрессии; нелинейные функции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3D3E8E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44,45</w:t>
            </w:r>
          </w:p>
          <w:p w:rsidR="006A482D" w:rsidRPr="004651DC" w:rsidRDefault="006A482D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>Создание, обучение и оценка модели линейной регрессии; нелинейные функции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5 Рекламные кампании в сети Интернет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0A4D8A" w:rsidP="000A4D8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классификации. Примеры решения задач классификации с помощью искусственного интеллекта. Линейный классификатор, гиперплоскость, бинарная классификация,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мультиклассовая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классификация; создание, обучение и оценка мод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ли логистической регрессии.  Матрица ошибок, метрики качества логистической р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грессии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0A4D8A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A482D" w:rsidRPr="004651DC" w:rsidRDefault="000A4D8A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классификатор, гиперплоскость, бинарная классификация,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мультикласс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классификация; создание, обучение и оценка модели логистической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0A4D8A"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Матрица ошибок, метрики качества логистической регрессии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</w:rPr>
              <w:t>Тема 2.6.</w:t>
            </w:r>
          </w:p>
          <w:p w:rsidR="006A482D" w:rsidRPr="004651DC" w:rsidRDefault="000A4D8A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Деревья решений. Случайный лес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482D" w:rsidRPr="004651DC" w:rsidRDefault="000A4D8A" w:rsidP="00E50D24">
            <w:pPr>
              <w:pStyle w:val="TableParagraph"/>
              <w:ind w:right="188"/>
              <w:jc w:val="both"/>
              <w:rPr>
                <w:rFonts w:ascii="Times New Roman" w:hAnsi="Times New Roman" w:cs="Times New Roman"/>
                <w:sz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Дерево решений, атрибуты, эффективность разбиения, глубина дерева, идея алг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ритма случайного леса, принцип мудрости толпы, случайный лес для решения з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дачи классификации и регрессии</w:t>
            </w:r>
            <w:r w:rsidR="006A482D"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482D" w:rsidRPr="004651DC">
              <w:rPr>
                <w:rFonts w:ascii="Times New Roman" w:hAnsi="Times New Roman" w:cs="Times New Roman"/>
                <w:sz w:val="24"/>
              </w:rPr>
              <w:t>Проектирование рекламных кампаний в интернете для конкретной продукции/компании/организации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6A482D" w:rsidRPr="004651DC" w:rsidTr="00D34D06">
        <w:tc>
          <w:tcPr>
            <w:tcW w:w="28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0A4D8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  <w:p w:rsidR="006A482D" w:rsidRPr="004651DC" w:rsidRDefault="006A482D" w:rsidP="000A4D8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A4D8A" w:rsidRPr="004651DC">
              <w:rPr>
                <w:rFonts w:ascii="OfficinaSansBookC" w:hAnsi="OfficinaSansBookC"/>
                <w:sz w:val="24"/>
                <w:szCs w:val="24"/>
              </w:rPr>
              <w:t>лгоритм случайного леса</w:t>
            </w:r>
            <w:r w:rsidR="00F8717B" w:rsidRPr="004651DC">
              <w:rPr>
                <w:rFonts w:ascii="OfficinaSansBookC" w:hAnsi="OfficinaSansBookC"/>
                <w:sz w:val="24"/>
                <w:szCs w:val="24"/>
              </w:rPr>
              <w:t>. Случайный лес для решения задачи классификации и регрессии Случайный лес для решения задачи классификации и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23;</w:t>
            </w:r>
          </w:p>
        </w:tc>
      </w:tr>
      <w:tr w:rsidR="00F8717B" w:rsidRPr="004651DC" w:rsidTr="00D34D06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3.7 Кластеризация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Кластеризация, алгоритм k-средних кластеризации, </w:t>
            </w:r>
            <w:proofErr w:type="spellStart"/>
            <w:r w:rsidRPr="004651DC">
              <w:rPr>
                <w:rFonts w:ascii="Times New Roman" w:hAnsi="Times New Roman"/>
                <w:sz w:val="24"/>
                <w:szCs w:val="24"/>
              </w:rPr>
              <w:t>центроид</w:t>
            </w:r>
            <w:proofErr w:type="spellEnd"/>
            <w:r w:rsidRPr="004651DC">
              <w:rPr>
                <w:rFonts w:ascii="Times New Roman" w:hAnsi="Times New Roman"/>
                <w:sz w:val="24"/>
                <w:szCs w:val="24"/>
              </w:rPr>
              <w:t>, расстояние между точками, решение задачи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:rsidTr="00D34D06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</w:p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Случайный лес для решения задачи классификации и регрессии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F8717B" w:rsidRPr="004651DC" w:rsidTr="00D34D06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3.8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Обобщение и систематизация 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основных понятий по машинному обучению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:rsidTr="00D34D06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50, 51</w:t>
            </w:r>
          </w:p>
          <w:p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OfficinaSansBookC" w:hAnsi="OfficinaSansBookC"/>
                <w:sz w:val="24"/>
                <w:szCs w:val="24"/>
              </w:rPr>
              <w:t>синквейнов</w:t>
            </w:r>
            <w:proofErr w:type="spellEnd"/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 и визуальной карты знаний по машинному обучению»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F8717B" w:rsidRPr="004651DC" w:rsidTr="00D34D06">
        <w:tc>
          <w:tcPr>
            <w:tcW w:w="28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F8717B">
            <w:pPr>
              <w:pStyle w:val="11"/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3.9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модели машинного обучения для решения задачи классификации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F8717B" w:rsidRPr="004651DC" w:rsidRDefault="00F8717B" w:rsidP="00D34D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:rsidTr="00D34D06">
        <w:tc>
          <w:tcPr>
            <w:tcW w:w="28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52,53</w:t>
            </w:r>
          </w:p>
          <w:p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OfficinaSansBookC" w:hAnsi="OfficinaSansBookC"/>
                <w:sz w:val="24"/>
                <w:szCs w:val="24"/>
              </w:rPr>
              <w:t>синквейнов</w:t>
            </w:r>
            <w:proofErr w:type="spellEnd"/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 и визуальной карты знаний по машинному обучению»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D34D06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01, ОК 02; ЛР 4, ЛР 10, ЛР 14, ЛР 23</w:t>
            </w:r>
          </w:p>
        </w:tc>
      </w:tr>
      <w:tr w:rsidR="003D3E8E" w:rsidRPr="004651DC" w:rsidTr="00D34D06">
        <w:tc>
          <w:tcPr>
            <w:tcW w:w="119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3E8E" w:rsidRPr="004651DC" w:rsidRDefault="003D3E8E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 (в форме дифференцированного зачета)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3E8E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3E8E" w:rsidRPr="004651DC" w:rsidRDefault="003D3E8E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:rsidTr="00D34D06">
        <w:tc>
          <w:tcPr>
            <w:tcW w:w="119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9C639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825D5A" w:rsidRPr="004651DC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</w:p>
    <w:p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>учебной аудитории для проведения занятий всех видов, предусмотренных образовательной программой, в том числе для групповых и индив</w:t>
      </w:r>
      <w:r w:rsidRPr="004651DC">
        <w:rPr>
          <w:rFonts w:ascii="Times New Roman" w:hAnsi="Times New Roman" w:cs="Times New Roman"/>
          <w:bCs/>
          <w:sz w:val="24"/>
          <w:szCs w:val="24"/>
        </w:rPr>
        <w:t>и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дуальных консультаций, текущего контроля и промежуточной аттестации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</w:t>
      </w:r>
      <w:proofErr w:type="gramStart"/>
      <w:r w:rsidRPr="004651DC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4651DC">
        <w:rPr>
          <w:rFonts w:ascii="Times New Roman" w:hAnsi="Times New Roman"/>
          <w:bCs/>
          <w:sz w:val="24"/>
          <w:szCs w:val="24"/>
        </w:rPr>
        <w:t xml:space="preserve"> 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</w:t>
      </w:r>
      <w:r w:rsidRPr="004651DC">
        <w:rPr>
          <w:rFonts w:ascii="Times New Roman" w:hAnsi="Times New Roman" w:cs="Times New Roman"/>
          <w:b/>
          <w:color w:val="000000"/>
          <w:sz w:val="24"/>
        </w:rPr>
        <w:t>е</w:t>
      </w:r>
      <w:r w:rsidRPr="004651DC">
        <w:rPr>
          <w:rFonts w:ascii="Times New Roman" w:hAnsi="Times New Roman" w:cs="Times New Roman"/>
          <w:b/>
          <w:color w:val="000000"/>
          <w:sz w:val="24"/>
        </w:rPr>
        <w:t>ния: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4.Архиваторы: 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5. Интернет-браузер: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>Неограниченная возможность доступа, обучающегося к ЭИОС из любой точки, в кот</w:t>
      </w:r>
      <w:r w:rsidRPr="004651DC">
        <w:rPr>
          <w:rFonts w:ascii="Times New Roman" w:hAnsi="Times New Roman" w:cs="Times New Roman"/>
          <w:bCs/>
          <w:sz w:val="24"/>
          <w:szCs w:val="24"/>
        </w:rPr>
        <w:t>о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</w:t>
      </w:r>
      <w:proofErr w:type="spellStart"/>
      <w:r w:rsidRPr="004651DC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651DC">
        <w:rPr>
          <w:rFonts w:ascii="Times New Roman" w:hAnsi="Times New Roman" w:cs="Times New Roman"/>
          <w:color w:val="000000"/>
          <w:sz w:val="24"/>
        </w:rPr>
        <w:t>.</w:t>
      </w: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4651DC">
        <w:rPr>
          <w:rFonts w:ascii="Times New Roman" w:hAnsi="Times New Roman" w:cs="Times New Roman"/>
          <w:b/>
          <w:bCs/>
          <w:sz w:val="24"/>
          <w:szCs w:val="24"/>
        </w:rPr>
        <w:t>нет-ресурсов, базы данных библиотечного фонда:</w:t>
      </w:r>
    </w:p>
    <w:p w:rsidR="00825D5A" w:rsidRPr="004651DC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651DC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25D5A" w:rsidRPr="004651DC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581"/>
        <w:gridCol w:w="2664"/>
      </w:tblGrid>
      <w:tr w:rsidR="00257345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45" w:rsidRPr="004651DC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8E61FF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Москва: Просвещение, 2024. — 288 с. Режим доступа:</w:t>
            </w:r>
            <w:r w:rsidR="004651DC"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https://e.lanbook.com/book/408890</w:t>
              </w:r>
            </w:hyperlink>
          </w:p>
          <w:p w:rsidR="00257345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651DC" w:rsidRPr="004651DC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Москва: Просвещение, 2024. — 256 с. Режим доступа: </w:t>
            </w:r>
            <w:hyperlink r:id="rId12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https://e.lanbook.com/book/408893</w:t>
              </w:r>
            </w:hyperlink>
          </w:p>
          <w:p w:rsidR="004651DC" w:rsidRPr="004651DC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</w:t>
            </w:r>
            <w:proofErr w:type="gramStart"/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 :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учебное пособие для среднего профессионального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Москва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: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Юрайт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257345" w:rsidRPr="004651DC" w:rsidRDefault="00257345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Pr="004651DC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8E61FF" w:rsidRPr="004651DC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F" w:rsidRPr="004651DC" w:rsidRDefault="00EB6DA6" w:rsidP="008E61F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</w:t>
            </w:r>
            <w:proofErr w:type="gram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</w:t>
            </w:r>
            <w:proofErr w:type="gram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ежим доступа: </w:t>
            </w:r>
            <w:hyperlink r:id="rId14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E14013" w:rsidRPr="004651DC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3.2.3.Периодические издания:</w:t>
      </w:r>
    </w:p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E61FF" w:rsidRPr="004651DC" w:rsidRDefault="008E61FF" w:rsidP="008E61FF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</w:p>
    <w:p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общеобразовательной дисциплины раскрыв</w:t>
      </w:r>
      <w:r w:rsidRPr="004651DC">
        <w:rPr>
          <w:rFonts w:ascii="Times New Roman" w:hAnsi="Times New Roman"/>
          <w:sz w:val="24"/>
          <w:szCs w:val="24"/>
        </w:rPr>
        <w:t>а</w:t>
      </w:r>
      <w:r w:rsidRPr="004651DC">
        <w:rPr>
          <w:rFonts w:ascii="Times New Roman" w:hAnsi="Times New Roman"/>
          <w:sz w:val="24"/>
          <w:szCs w:val="24"/>
        </w:rPr>
        <w:t xml:space="preserve">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:rsidR="008E61FF" w:rsidRPr="004651DC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E61FF" w:rsidRPr="004651DC" w:rsidTr="003F70D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</w:rPr>
              <w:t>Общие компетенции (</w:t>
            </w:r>
            <w:proofErr w:type="gramStart"/>
            <w:r w:rsidRPr="004651DC">
              <w:rPr>
                <w:rStyle w:val="16"/>
                <w:rFonts w:ascii="Times New Roman" w:hAnsi="Times New Roman"/>
                <w:b/>
              </w:rPr>
              <w:t>ОК</w:t>
            </w:r>
            <w:proofErr w:type="gramEnd"/>
            <w:r w:rsidRPr="004651DC">
              <w:rPr>
                <w:rStyle w:val="16"/>
                <w:rFonts w:ascii="Times New Roman" w:hAnsi="Times New Roman"/>
                <w:b/>
              </w:rPr>
              <w:t>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1.6, Тема 1.9,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1.1, Тема 1.3, Тема 1.6, Тема 1.9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1.8,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Тема 1.2, Тема 1.4, Тема 1.5, Тема 1.7, Тема 1.8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2.1, Тема 2.2, Тема 2.3, Тема 2.4, Тема 2.5, Тема 2.6, </w:t>
            </w:r>
          </w:p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Start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Р2, Р3, Прикладной модуль 1, Прикла</w:t>
            </w: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ференцированного зачета</w:t>
            </w:r>
          </w:p>
        </w:tc>
      </w:tr>
    </w:tbl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:rsidR="00825D5A" w:rsidRPr="004651DC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651DC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5.1 </w:t>
      </w:r>
      <w:r w:rsidR="00825D5A" w:rsidRPr="004651DC">
        <w:rPr>
          <w:rStyle w:val="16"/>
          <w:rFonts w:ascii="Times New Roman" w:hAnsi="Times New Roman"/>
          <w:sz w:val="24"/>
        </w:rPr>
        <w:t>Пассивные:</w:t>
      </w:r>
      <w:r w:rsidR="00A86AE7" w:rsidRPr="004651DC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5.2 </w:t>
      </w:r>
      <w:r w:rsidR="00825D5A" w:rsidRPr="004651DC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651DC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653925"/>
      <w:docPartObj>
        <w:docPartGallery w:val="Page Numbers (Bottom of Page)"/>
        <w:docPartUnique/>
      </w:docPartObj>
    </w:sdtPr>
    <w:sdtEndPr/>
    <w:sdtContent>
      <w:p w:rsidR="003334AD" w:rsidRDefault="003334AD">
        <w:pPr>
          <w:pStyle w:val="a9"/>
          <w:jc w:val="center"/>
        </w:pPr>
      </w:p>
      <w:p w:rsidR="003334AD" w:rsidRDefault="004651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334AD" w:rsidRDefault="003334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782"/>
      <w:showingPlcHdr/>
    </w:sdtPr>
    <w:sdtEndPr/>
    <w:sdtContent>
      <w:p w:rsidR="003334AD" w:rsidRDefault="003334AD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3334AD" w:rsidRDefault="003334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334AD" w:rsidRDefault="003334AD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B7B93">
      <w:rPr>
        <w:rStyle w:val="af1"/>
        <w:noProof/>
      </w:rPr>
      <w:t>22</w:t>
    </w:r>
    <w:r>
      <w:rPr>
        <w:rStyle w:val="af1"/>
      </w:rPr>
      <w:fldChar w:fldCharType="end"/>
    </w:r>
  </w:p>
  <w:p w:rsidR="003334AD" w:rsidRDefault="003334AD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29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2"/>
  </w:num>
  <w:num w:numId="9">
    <w:abstractNumId w:val="7"/>
  </w:num>
  <w:num w:numId="10">
    <w:abstractNumId w:val="17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0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2"/>
  </w:num>
  <w:num w:numId="25">
    <w:abstractNumId w:val="5"/>
  </w:num>
  <w:num w:numId="26">
    <w:abstractNumId w:val="26"/>
  </w:num>
  <w:num w:numId="27">
    <w:abstractNumId w:val="6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81939"/>
    <w:rsid w:val="00491F0E"/>
    <w:rsid w:val="00494AA5"/>
    <w:rsid w:val="004A001F"/>
    <w:rsid w:val="004A474C"/>
    <w:rsid w:val="004B7B93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C40B8"/>
    <w:rsid w:val="008D73F4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D06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E04327"/>
    <w:rsid w:val="00E14013"/>
    <w:rsid w:val="00E32F96"/>
    <w:rsid w:val="00E33F63"/>
    <w:rsid w:val="00E36435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198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088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408890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519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B079-B7EF-4E48-8C47-A98FD567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Pages>22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Методист</cp:lastModifiedBy>
  <cp:revision>116</cp:revision>
  <cp:lastPrinted>2024-11-14T12:15:00Z</cp:lastPrinted>
  <dcterms:created xsi:type="dcterms:W3CDTF">2023-03-17T10:51:00Z</dcterms:created>
  <dcterms:modified xsi:type="dcterms:W3CDTF">2025-04-09T09:26:00Z</dcterms:modified>
</cp:coreProperties>
</file>