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25" w:rsidRPr="003A6E25" w:rsidRDefault="003A6E25" w:rsidP="003416C9">
      <w:pPr>
        <w:spacing w:after="0"/>
        <w:ind w:left="-426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3A6E25" w:rsidRPr="003A6E25" w:rsidRDefault="003A6E25" w:rsidP="003A6E25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BC0DAE" w:rsidRDefault="00BC0DAE" w:rsidP="00BC0D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BC0DAE" w:rsidRDefault="00BC0DAE" w:rsidP="00BC0DA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BC0DAE" w:rsidRDefault="00BC0DAE" w:rsidP="00BC0D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3A6E2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BC0DAE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3A6E25" w:rsidRPr="003A6E25" w:rsidRDefault="003A6E25" w:rsidP="003A6E25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ОУД.0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11</w:t>
      </w: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ФИЗИКА</w:t>
      </w:r>
    </w:p>
    <w:p w:rsidR="003A6E25" w:rsidRPr="003A6E25" w:rsidRDefault="003A6E25" w:rsidP="003A6E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BC0DAE" w:rsidRPr="003A6E25" w:rsidRDefault="00BC0DAE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C0DAE" w:rsidRPr="00BC0DAE" w:rsidRDefault="00BC0DAE" w:rsidP="00BC0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A6E25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3A6E25" w:rsidRPr="003A6E25" w:rsidRDefault="003A6E25" w:rsidP="003A6E2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2023) </w:t>
      </w:r>
    </w:p>
    <w:p w:rsidR="003A6E25" w:rsidRPr="003A6E25" w:rsidRDefault="003A6E25" w:rsidP="003A6E25">
      <w:pPr>
        <w:suppressAutoHyphens/>
        <w:spacing w:after="0" w:line="312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0DAE" w:rsidRDefault="00BC0DAE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2C1" w:rsidRPr="003A6E25" w:rsidRDefault="009072C1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A6E2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C97807" w:rsidP="003A6E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bookmarkStart w:id="0" w:name="_GoBack"/>
      <w:bookmarkEnd w:id="0"/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7B4F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                                                 СТР</w:t>
      </w:r>
    </w:p>
    <w:p w:rsidR="007B4FB8" w:rsidRPr="007B4FB8" w:rsidRDefault="007B4FB8" w:rsidP="007B4FB8">
      <w:pPr>
        <w:widowControl w:val="0"/>
        <w:suppressAutoHyphens/>
        <w:spacing w:after="0" w:line="276" w:lineRule="exact"/>
        <w:ind w:right="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B4FB8" w:rsidRPr="007B4FB8" w:rsidRDefault="007B4FB8" w:rsidP="007B4F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7B4FB8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3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1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rPr>
          <w:trHeight w:val="670"/>
        </w:trPr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suppressAutoHyphens/>
              <w:spacing w:after="100" w:afterAutospacing="1" w:line="240" w:lineRule="atLeast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B4FB8" w:rsidRPr="007B4FB8" w:rsidRDefault="007B4FB8" w:rsidP="007B4FB8">
            <w:pPr>
              <w:suppressAutoHyphens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</w:tcPr>
          <w:p w:rsidR="007B4FB8" w:rsidRPr="007B4FB8" w:rsidRDefault="007B4FB8" w:rsidP="007B4FB8">
            <w:pPr>
              <w:numPr>
                <w:ilvl w:val="0"/>
                <w:numId w:val="33"/>
              </w:numPr>
              <w:tabs>
                <w:tab w:val="left" w:pos="644"/>
              </w:tabs>
              <w:suppressAutoHyphens/>
              <w:spacing w:after="100" w:afterAutospacing="1" w:line="240" w:lineRule="atLeast"/>
              <w:ind w:left="284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B4FB8" w:rsidRPr="007B4FB8" w:rsidRDefault="007B4FB8" w:rsidP="007B4FB8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7B4FB8" w:rsidRPr="007B4FB8" w:rsidRDefault="005B2B9D" w:rsidP="003416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2</w:t>
            </w:r>
            <w:r w:rsidR="003416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FB8" w:rsidRPr="007B4FB8" w:rsidTr="009231E1">
        <w:tc>
          <w:tcPr>
            <w:tcW w:w="7668" w:type="dxa"/>
            <w:hideMark/>
          </w:tcPr>
          <w:p w:rsidR="007B4FB8" w:rsidRPr="007B4FB8" w:rsidRDefault="007B4FB8" w:rsidP="007B4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4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hideMark/>
          </w:tcPr>
          <w:p w:rsidR="007B4FB8" w:rsidRPr="007B4FB8" w:rsidRDefault="003416C9" w:rsidP="007B4F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28</w:t>
            </w:r>
            <w:r w:rsidR="007B4FB8" w:rsidRPr="007B4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4FB8" w:rsidRPr="007B4FB8" w:rsidRDefault="007B4FB8" w:rsidP="007B4F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FB8" w:rsidRDefault="007B4FB8" w:rsidP="003A6E2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11 ФИЗИКА</w:t>
      </w:r>
    </w:p>
    <w:p w:rsidR="003A6E25" w:rsidRPr="003A6E25" w:rsidRDefault="003A6E25" w:rsidP="0039635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BC0DAE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BC0DAE" w:rsidRPr="00BC0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23.02.06  Техническая эксплуатация подвижного состава железных дорог</w:t>
      </w:r>
      <w:r w:rsidR="00BC0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072C1" w:rsidRPr="009072C1" w:rsidRDefault="009072C1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тепловоза;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электровоза;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помощник машиниста электропоезда;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осмотру и ремонту локомотивов на пунктах технического обслуживания;</w:t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слесарь по ремонту подвижного состава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BC0DAE" w:rsidRDefault="00BC0DAE" w:rsidP="00BC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A6E25" w:rsidRPr="003A6E25" w:rsidRDefault="0039635C" w:rsidP="009072C1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r w:rsidR="003A6E25"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3A6E25" w:rsidRPr="003A6E25" w:rsidRDefault="003A6E25" w:rsidP="003A6E25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ОУД 11 Физ</w:t>
      </w: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>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A6E25" w:rsidRPr="003A6E25" w:rsidRDefault="003A6E25" w:rsidP="003A6E25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A6E25" w:rsidRPr="003A6E25" w:rsidRDefault="003A6E25" w:rsidP="0039635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9072C1"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3A6E25" w:rsidRDefault="009072C1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="003A6E25"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дисциплины: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072C1" w:rsidRDefault="009072C1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Pr="003A6E25" w:rsidRDefault="003A6E25" w:rsidP="00396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воспринимать и на основе полученных знаний самостоятельно оценивать информацию, содержащуюся в сообщениях СМИ, Интернете, научно-популярных статьях;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оценки влияния на организм человека и другие организмы загрязнения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рационального природопользования и охраны окружающей среды;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3A6E25" w:rsidRPr="003A6E25" w:rsidRDefault="003A6E25" w:rsidP="003963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вклад российских и зарубежных ученых, оказавших наибольшее влияние на развитие физики;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3A6E25" w:rsidRPr="003A6E25" w:rsidRDefault="003A6E25" w:rsidP="00396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 03, ОК 04, ОК 05, </w:t>
      </w:r>
      <w:r w:rsidR="00B2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A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139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ПК 3.2</w:t>
      </w:r>
    </w:p>
    <w:p w:rsidR="009272E8" w:rsidRPr="009272E8" w:rsidRDefault="009272E8" w:rsidP="009272E8">
      <w:pPr>
        <w:widowControl w:val="0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3554"/>
        <w:gridCol w:w="4292"/>
      </w:tblGrid>
      <w:tr w:rsidR="009272E8" w:rsidRPr="009272E8" w:rsidTr="0095685E">
        <w:trPr>
          <w:trHeight w:val="411"/>
        </w:trPr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8301397"/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272E8" w:rsidRPr="009272E8" w:rsidTr="0095685E">
        <w:trPr>
          <w:trHeight w:val="279"/>
        </w:trPr>
        <w:tc>
          <w:tcPr>
            <w:tcW w:w="1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72E8" w:rsidRPr="009272E8" w:rsidRDefault="009272E8" w:rsidP="009272E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272E8" w:rsidRPr="009272E8" w:rsidTr="0095685E">
        <w:trPr>
          <w:trHeight w:val="694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Выбирать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части трудового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труду, осознание ценности мастерства, трудолюбие;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интерес к различным сферам профессиональной деятельности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 xml:space="preserve">а)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базовые логические действия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формулировать и актуализировать проблему, рассматривать ее всесторонне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цели деятельности, задавать параметры и критерии их достижения;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креативное мышление при решении жизненных проблем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 базовые исследовательские действия: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выдвигать новые идеи, предлагать оригинальные подходы и решения;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ind w:right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2012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9272E8" w:rsidRPr="009272E8" w:rsidRDefault="009272E8" w:rsidP="009272E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</w:t>
            </w:r>
            <w:r w:rsidRPr="009272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9272E8" w:rsidRPr="009272E8" w:rsidTr="0095685E">
        <w:trPr>
          <w:trHeight w:val="1403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ценности научного познания: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Овладение универсальными учебными познавательными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работа с информацией: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различных видов и форм представления;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9272E8" w:rsidRPr="009272E8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формировать собственную позицию по отношению к физической информации, получаемой из разных источников, умений использовать цифровые 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9272E8" w:rsidRPr="009272E8" w:rsidTr="0095685E">
        <w:trPr>
          <w:trHeight w:val="381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E8" w:rsidRPr="009272E8" w:rsidRDefault="009272E8" w:rsidP="009272E8">
            <w:pPr>
              <w:tabs>
                <w:tab w:val="left" w:pos="182"/>
              </w:tabs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 духовно-нравственного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-- сформированность нравственного сознания, этического поведения;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осознание личного вклада в построение устойчивого будущего;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Овладение универсальными регулятивными действиями: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самоорганизация: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б)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самоконтроль: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 интеллект, предполагающий сформированность: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272E8" w:rsidRPr="009272E8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социальных навыков, включающих способность выстраивать отношения с другими людьми, заботиться,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интерес и разрешать конфликты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методах получения научных астрономических знаний;</w:t>
            </w:r>
          </w:p>
          <w:p w:rsidR="009272E8" w:rsidRPr="009272E8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9272E8" w:rsidRPr="009272E8" w:rsidTr="0095685E">
        <w:trPr>
          <w:trHeight w:val="690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и способность к образованию и саморазвитию, самостоятельности и самоопределению;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навыками учебно-исследовательской, проектной и социальной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б)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ru-RU"/>
              </w:rPr>
              <w:t>г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принятие себя и других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людей: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9272E8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эстетического воспитания: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эстетическое отношение к миру, включая эстетику научного творчества, присущего физической науке;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eastAsia="ru-RU"/>
              </w:rPr>
              <w:t>а)</w:t>
            </w:r>
            <w:r w:rsidRPr="00883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общение:</w:t>
            </w:r>
          </w:p>
          <w:p w:rsidR="009272E8" w:rsidRPr="008833BC" w:rsidRDefault="009272E8" w:rsidP="009272E8">
            <w:pPr>
              <w:shd w:val="clear" w:color="auto" w:fill="FFFFFF"/>
              <w:spacing w:after="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9272E8" w:rsidRPr="008833BC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9272E8" w:rsidRPr="008833BC" w:rsidRDefault="009272E8" w:rsidP="009272E8">
            <w:pPr>
              <w:spacing w:after="0" w:line="259" w:lineRule="auto"/>
              <w:ind w:right="2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272E8" w:rsidRPr="008833BC" w:rsidRDefault="009272E8" w:rsidP="009272E8">
            <w:pPr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9272E8" w:rsidRPr="009272E8" w:rsidTr="0095685E">
        <w:trPr>
          <w:trHeight w:val="1125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 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осознание обучающимися российской гражданской идентичности;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9272E8" w:rsidRPr="008833BC" w:rsidRDefault="009272E8" w:rsidP="009272E8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</w:t>
            </w: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культуру, прошлое и настоящее многонационального народа России;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9272E8" w:rsidRPr="008833BC" w:rsidRDefault="009272E8" w:rsidP="00927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8833BC" w:rsidRDefault="009272E8" w:rsidP="009272E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уметь оперировать понятиями; </w:t>
            </w:r>
          </w:p>
          <w:p w:rsidR="009272E8" w:rsidRPr="008833BC" w:rsidRDefault="009272E8" w:rsidP="009272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3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-уметь выбирать подходящий изученный метод для решения задачи; </w:t>
            </w:r>
            <w:r w:rsidRPr="0088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 явлениях</w:t>
            </w:r>
          </w:p>
        </w:tc>
      </w:tr>
      <w:tr w:rsidR="009272E8" w:rsidRPr="009272E8" w:rsidTr="0095685E">
        <w:trPr>
          <w:trHeight w:val="698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272E8" w:rsidRPr="009272E8" w:rsidRDefault="009272E8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области</w:t>
            </w: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экологического воспитания: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активное неприятие действий, приносящих вред окружающей среде;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9272E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расширение опыта деятельности экологической направленности на основе знаний по физике</w:t>
            </w:r>
          </w:p>
          <w:p w:rsidR="008833BC" w:rsidRPr="009272E8" w:rsidRDefault="008833BC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</w:tcBorders>
          </w:tcPr>
          <w:p w:rsidR="009272E8" w:rsidRPr="009272E8" w:rsidRDefault="009272E8" w:rsidP="009272E8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9272E8" w:rsidRPr="009272E8" w:rsidTr="0095685E">
        <w:trPr>
          <w:trHeight w:val="506"/>
        </w:trPr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2E8" w:rsidRPr="009272E8" w:rsidRDefault="009B6AE0" w:rsidP="009272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освоить и применить знания о размещении основных географических объектов;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для определения положения и взаиморасположения объектов в пространстве;</w:t>
            </w:r>
          </w:p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  <w:p w:rsidR="009272E8" w:rsidRPr="009272E8" w:rsidRDefault="009272E8" w:rsidP="009272E8">
            <w:pPr>
              <w:spacing w:after="0" w:line="240" w:lineRule="auto"/>
              <w:jc w:val="both"/>
              <w:rPr>
                <w:rFonts w:ascii="OfficinaSansBookC" w:eastAsia="Calibri" w:hAnsi="OfficinaSans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AE0" w:rsidRPr="00F718F4" w:rsidRDefault="009B6AE0" w:rsidP="009B6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9272E8" w:rsidRPr="009272E8" w:rsidRDefault="009B6AE0" w:rsidP="009B6AE0">
            <w:pPr>
              <w:spacing w:after="0" w:line="240" w:lineRule="auto"/>
              <w:jc w:val="both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718F4">
              <w:rPr>
                <w:rFonts w:ascii="Times New Roman" w:hAnsi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 анализировать географические карты различной тематики и другие источники географической информации в профессионально-ориентированных целях;.</w:t>
            </w:r>
          </w:p>
        </w:tc>
      </w:tr>
      <w:bookmarkEnd w:id="1"/>
    </w:tbl>
    <w:p w:rsid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833BC" w:rsidRDefault="008833BC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23 Получение обучающимися возможности самораскрытия и самореализация личности.</w:t>
      </w:r>
    </w:p>
    <w:p w:rsidR="009272E8" w:rsidRPr="009272E8" w:rsidRDefault="009272E8" w:rsidP="009272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234E5" w:rsidRPr="003A6E25" w:rsidRDefault="009272E8" w:rsidP="009272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2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6E25" w:rsidRP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</w:t>
      </w:r>
      <w:r w:rsidR="003416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16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ПРЕДМЕТА</w:t>
      </w:r>
    </w:p>
    <w:p w:rsidR="003A6E25" w:rsidRDefault="003A6E25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121AB4" w:rsidRPr="003A6E25" w:rsidRDefault="00121AB4" w:rsidP="003A6E2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1"/>
        <w:gridCol w:w="1694"/>
      </w:tblGrid>
      <w:tr w:rsidR="00AC0B22" w:rsidRPr="00E25F37" w:rsidTr="003416C9">
        <w:trPr>
          <w:trHeight w:val="567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76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AC0B22" w:rsidRPr="00E25F37" w:rsidTr="003416C9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befor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Лабараторные занятия 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E769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22" w:rsidRPr="00E25F37" w:rsidTr="003416C9">
        <w:trPr>
          <w:trHeight w:val="340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B22" w:rsidRPr="00E25F37" w:rsidTr="003416C9">
        <w:trPr>
          <w:trHeight w:val="525"/>
        </w:trPr>
        <w:tc>
          <w:tcPr>
            <w:tcW w:w="8091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экзамен – 1 и 2 семестр</w:t>
            </w:r>
          </w:p>
        </w:tc>
        <w:tc>
          <w:tcPr>
            <w:tcW w:w="1694" w:type="dxa"/>
            <w:shd w:val="clear" w:color="auto" w:fill="auto"/>
          </w:tcPr>
          <w:p w:rsidR="00AC0B22" w:rsidRPr="006E7697" w:rsidRDefault="00AC0B22" w:rsidP="003416C9">
            <w:pPr>
              <w:pStyle w:val="TableParagraph"/>
              <w:ind w:left="27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3A6E25" w:rsidRPr="003A6E25" w:rsidSect="003416C9">
          <w:footerReference w:type="default" r:id="rId8"/>
          <w:pgSz w:w="11906" w:h="16838"/>
          <w:pgMar w:top="1134" w:right="850" w:bottom="1134" w:left="851" w:header="0" w:footer="170" w:gutter="0"/>
          <w:cols w:space="720"/>
          <w:formProt w:val="0"/>
          <w:titlePg/>
          <w:docGrid w:linePitch="299" w:charSpace="-2049"/>
        </w:sectPr>
      </w:pPr>
      <w:r w:rsidRPr="003A6E25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1F098C" w:rsidRPr="003A6E25" w:rsidRDefault="003A6E25" w:rsidP="003D43A9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</w:t>
      </w:r>
      <w:r w:rsidR="001F0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 «Физика</w:t>
      </w: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A6E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6472"/>
        <w:gridCol w:w="1134"/>
        <w:gridCol w:w="4613"/>
      </w:tblGrid>
      <w:tr w:rsidR="005B66AA" w:rsidRPr="001F098C" w:rsidTr="00D910C5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bookmark14"/>
            <w:bookmarkStart w:id="3" w:name="bookmark15"/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</w:t>
            </w:r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часов </w:t>
            </w:r>
          </w:p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(ОК) и личностные результаты</w:t>
            </w: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(ЛР)</w:t>
            </w:r>
          </w:p>
        </w:tc>
      </w:tr>
      <w:tr w:rsidR="005B66AA" w:rsidRPr="001F098C" w:rsidTr="00D910C5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098C" w:rsidRPr="001F098C" w:rsidTr="001F098C">
        <w:trPr>
          <w:trHeight w:val="11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3416C9" w:rsidRDefault="00D72964" w:rsidP="00787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семестр </w:t>
            </w:r>
          </w:p>
        </w:tc>
      </w:tr>
      <w:tr w:rsidR="00821EC1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3416C9" w:rsidRDefault="00821EC1" w:rsidP="00BC0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3416C9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1" w:rsidRPr="003416C9" w:rsidRDefault="00821EC1" w:rsidP="00821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66AA" w:rsidRPr="001F098C" w:rsidTr="003416C9">
        <w:trPr>
          <w:trHeight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98C" w:rsidRPr="001F098C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D72964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98C" w:rsidRPr="003416C9" w:rsidRDefault="00371AD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3416C9" w:rsidRDefault="001F098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292" w:rsidRPr="001F098C" w:rsidTr="003416C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D60" w:rsidRPr="001F098C" w:rsidRDefault="008A4D60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4D60" w:rsidRPr="003416C9" w:rsidRDefault="008A4D60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— фундаментальная наука о природе. Естественно - научный метод познания, его возможности и границы применимости. Эксперимент и теория в процессе познания природы.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4D60" w:rsidRPr="003416C9" w:rsidRDefault="008A4D6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D60" w:rsidRPr="003416C9" w:rsidRDefault="00713034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03, ОК 05,</w:t>
            </w:r>
            <w:r w:rsidR="008A4D60"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8A4D60"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111511"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</w:t>
            </w:r>
            <w:r w:rsidR="008A4D60"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ЛР 23, ЛР 30</w:t>
            </w:r>
          </w:p>
        </w:tc>
      </w:tr>
      <w:tr w:rsidR="00D14F0C" w:rsidRPr="001F098C" w:rsidTr="003416C9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и методы научного познания</w:t>
            </w: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1F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Моделирование физических явлений и процессов. Роль эксперимента и теории в процессе познания природы. Физическая величина. Физические законы.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2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2,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9, ЛР 23, ЛР 30</w:t>
            </w:r>
          </w:p>
        </w:tc>
      </w:tr>
      <w:tr w:rsidR="00D14F0C" w:rsidRPr="001F098C" w:rsidTr="003416C9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Границы применимости физических законов и теорий. Принцип соответствия. Понятие о физической картине мира. Погрешности измерений физических величин. </w:t>
            </w:r>
            <w:r w:rsidRPr="003416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Значение физики при освоении профессий СПО и специальностей СПО.</w:t>
            </w:r>
            <w:hyperlink r:id="rId9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i/>
                  <w:sz w:val="24"/>
                  <w:szCs w:val="20"/>
                  <w:u w:val="single"/>
                  <w:vertAlign w:val="superscript"/>
                  <w:lang w:eastAsia="ar-SA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8A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 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1F0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8A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="00BC0DAE"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ЛР 2, ЛР 9, ЛР 23, ЛР 30</w:t>
            </w:r>
          </w:p>
        </w:tc>
      </w:tr>
      <w:tr w:rsidR="005B66AA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8C" w:rsidRPr="003416C9" w:rsidRDefault="005B66AA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1F098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98C" w:rsidRPr="003416C9" w:rsidRDefault="00371AD0" w:rsidP="001F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8C" w:rsidRPr="003416C9" w:rsidRDefault="001F098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кинематики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1F098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Механическое движение и его виды. Материальная точка.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Скалярные и векторные</w:t>
            </w:r>
            <w:r w:rsidRPr="003416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физические величины.</w:t>
            </w:r>
            <w:r w:rsidRPr="003416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Относительность механического движения</w:t>
            </w: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отсчета.</w:t>
            </w:r>
            <w:r w:rsidRPr="003416C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относительности Галилея. Траектория. Путь.</w:t>
            </w:r>
          </w:p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Перемещение. Равномерное прямолинейное движение. Скорость.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32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Уравнение движения. Мгновенная и средняя скорости. Ускорение. Прямолинейное движение с постоянным ускорением. Движение с постоянным ускорением свободного падения. Равномерное движение точки по окружности, угловая скорость. Центростремительное ускорение. Кинематика абсолютно твердого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02, ОК 04, ОК 05,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1.2</w:t>
            </w:r>
          </w:p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динамики</w:t>
            </w:r>
          </w:p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1F098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динамики. Сила. Масса. Законы механики Ньютона. Силы в природе. Сила тяжести и сила всемирного тяготения. Закон всемирного тяготения. Первая космическая скорость. Движение планет и малых тел Солнечной системы. Вес. Невесомость. Силы упругости.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1F0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0DAE"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№3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механике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0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tabs>
                <w:tab w:val="left" w:pos="318"/>
                <w:tab w:val="left" w:pos="5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Импульс тела. Импульс силы. Закон сохранения импульса. Реактивное движение.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Механическая работа и мощность. Кинетическая энергия. Потенциальная энергия. Закон сохранения механической 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713034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8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силы тяжести и силы упругости. Применение законов сохранения.</w:t>
            </w:r>
            <w:r w:rsidRPr="003416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№4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27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Раздел 2. Молекулярная физика и основы термодинамики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371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2.1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молекулярно-кинетической теории газов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0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Основные положения молекулярно-кинетической теории. Размеры и масса молекул и атомов. Броуновское движение. Строение газообразных, жидких и твердых тел. Идеальный газ. Давление газа. Основное уравнение молекулярно-кинетической теории газов.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Температура и ее измерение. Абсолютный нуль температуры. Термодинамическая шкала температуры.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Температура звезд.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Скорости движения молекул и их измерение.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743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Уравнение состояния идеального газа. Изопроцессы и их графики. Газовые законы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9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Лабораторная работа №1</w:t>
            </w:r>
          </w:p>
          <w:p w:rsidR="00D14F0C" w:rsidRPr="003416C9" w:rsidRDefault="00D14F0C" w:rsidP="00D14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8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2.2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термодинамики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Внутренняя энергия. Работа и теплопередача. Количество теплоты. Уравнение теплового баланса. Первое начало термодинамики. Адиабатный процесс. Второе начало термодинамики. Тепловые двигатели. КПД теплового двигателя. Охрана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2.3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Агрегатные состояния вещества и фазовые </w:t>
            </w: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переходы</w:t>
            </w:r>
          </w:p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371AD0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пар и его свойства.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2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Относительная влажность воздуха. Приборы для определения влажности воздуха. Кипение. Зависимость температуры кипения от давления. Характеристика жидкого состояния вещества. Ближний порядок. Поверхностное натяжение. Смачивание. Капиллярные явления. Характеристика твердого состояния вещества. Кристаллические и аморфные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05,ОК 06, ОК 07,</w:t>
            </w:r>
            <w:r w:rsidR="00BC0DAE"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Определение влажности воздуха.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71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Раздел 3. Электродинамика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3.1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AC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Электрические заряды. Элементарный электрический заряд. Закон сохранения заряда.</w:t>
            </w:r>
            <w:hyperlink r:id="rId10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Закон Кулона.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7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Электрическая постоянная. Электрическое поле. Напряженность электрического поля. Принцип суперпозиции полей.</w:t>
            </w:r>
            <w:hyperlink r:id="rId11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r:id="rId12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Эквипотенциальные поверхности.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0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r:id="rId13" w:anchor="bookmark14" w:tooltip="Current Document" w:history="1">
              <w:r w:rsidRPr="003416C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9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№8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Законы постоянного тока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2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Условия, необходимые для возникновения и поддержания электрического тока. Сила тока. Электрическое сопротивление. Закон Ома для участка цепи. Параллельное и последовательное соединение проводников. Работа и мощность постоянного тока. Тепловое действие тока Закон Джоуля—Ленца. Электродвижущая сила источника тока. Закон Ома для полной цепи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30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8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D14F0C" w:rsidRPr="003416C9" w:rsidRDefault="00D14F0C" w:rsidP="00AC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законов последовательного и параллельного соединений 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DAE" w:rsidRP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BC0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9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F0C" w:rsidRPr="003416C9" w:rsidRDefault="00A46197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№ 4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ЭДС и внутреннего сопротивления источника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6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№9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F0C" w:rsidRPr="003416C9" w:rsidRDefault="00D14F0C" w:rsidP="00787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семестр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Тема 3.3 </w:t>
            </w:r>
          </w:p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Электрический ток в металлах, в электролитах, газах, в вакууме. Электролиз. Закон электролиза Фарадея. Виды газовых разрядов. Термоэлектронная эмиссия. Плазма.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Электрический ток в полупроводниках. Собственная и примесная проводимости. Р-n переход. Полупроводниковые приборы. Применение полупроводников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4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№10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3.4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Вектор индукции магнитного поля. Взаимодействие токов. Сила Ампера. Применение силы Ампера. Магнитный поток. Действие магнитного поля на движущийся заряд. Сила Лоренца.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силы Лоренца. Магнитные свойства вещества. Солнечная активность и её влияние на Землю. Магнитные бури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№11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Тема 3.5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</w:t>
            </w:r>
          </w:p>
          <w:p w:rsidR="00D14F0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787025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Явление электромагнитной индукции. Закон электромагнитной индукции. Правило Ленца. Вихревое электрическое поле. ЭДС индукции в движущихся проводниках.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Явление самоиндукции. Индуктивность. Энергия магнитного поля тока. Электромагнитное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№5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="00834CE8"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№12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6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54169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Колебания и волны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Механические колебания и волны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Гармонические колебания. Свободные механические колебания. Превращение энергии при колебательном движении. Математический маятник. Пружинный маятник. Вынужденные механические колебания. Резонанс.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9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AC2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Поперечные и продольные волны. Характеристики волны. Звуковые волны. Ультразвук и его применение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№13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Электромагнитные колебания и волны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0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AC2AB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Свободные электромагнитные колебания. Превращение энергии в колебательном контуре. Период свободных электрических колебаний. Формула Томсона. Затухающие электромагнитные колебания.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AC2AB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Вынужденные электрические колебания. Переменный ток. Резонанс в электрической цепи. Генератор переменного тока. Трансформаторы. Получение, передача и распределение электроэнергии.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AC2ABE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Электромагнитные волны. Свойства электромагнитных волн. Открытый колебательный контур. Опыты Г. Герца. Изобретение радио А.С. Поповым. Понятие о радиосвязи. Принцип радиосвязи. Применение электромагнитных волн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№14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34CE8" w:rsidRP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834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2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A46197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света</w:t>
            </w:r>
          </w:p>
          <w:p w:rsidR="00D14F0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Точечный источник света. Скорость распространения света. Законы отражения и преломления света. Принцип Гюйгенса. Солнечные и лунные затмения. Полное отражение. Линзы. Построение изображения в линзах. Формула тонкой линзы. Увеличение линзы. 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ОК 06,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6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Глаз как оптическая система. Оптические приборы. Телескопы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03,ОК 04, ОК 05, ОК 06, ОК 07,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Calibri" w:eastAsia="Calibri" w:hAnsi="Calibri" w:cs="Times New Roman"/>
                <w:i/>
                <w:vertAlign w:val="superscript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</w:p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показателя преломления стекла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F0C" w:rsidRPr="001F098C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№15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Волновые свойства света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Поляризация поперечных волн. Поляризация света. Поляроиды. Дисперсия света.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F0C" w:rsidRPr="003416C9" w:rsidRDefault="00D14F0C" w:rsidP="00D14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излучений. Виды спектров. Спектры испускания. Спектры поглощения. Спектральный анализ. Спектральные классы звезд. Ультрафиолетовое излучение. Инфракрасное излучение. Рентгеновские лучи. Их природа и свойства. Шкала электромагнитных излучений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№16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9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5.3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Специальная теория относительности</w:t>
            </w:r>
          </w:p>
          <w:p w:rsidR="00D14F0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93411F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Calibri" w:hAnsi="Times New Roman" w:cs="Times New Roman"/>
                <w:bCs/>
              </w:rPr>
              <w:t>Движение со скоростью света. Постулаты теории относительности и следствия из них. Инвариантность модуля скорости света в вакууме. Энергия покоя.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16C9">
              <w:rPr>
                <w:rFonts w:ascii="Times New Roman" w:eastAsia="Calibri" w:hAnsi="Times New Roman" w:cs="Times New Roman"/>
                <w:bCs/>
              </w:rPr>
              <w:t xml:space="preserve"> Связь массы и энергии</w:t>
            </w:r>
          </w:p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16C9">
              <w:rPr>
                <w:rFonts w:ascii="Times New Roman" w:eastAsia="Calibri" w:hAnsi="Times New Roman" w:cs="Times New Roman"/>
                <w:bCs/>
              </w:rPr>
              <w:t>свободной частицы. Элементы релятивистской 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№17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Раздел 6. Элементы квантовой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4698B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6.1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оптика</w:t>
            </w:r>
          </w:p>
          <w:p w:rsidR="00D14F0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84698B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Квантовая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Планка.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излучение.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Корпускулярно-волновой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дуализм</w:t>
            </w:r>
            <w:r w:rsidRPr="003416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416C9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Фотоны.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Гипотеза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де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Бройля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волновых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свойствах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частиц.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Лебедева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3416C9">
              <w:rPr>
                <w:rFonts w:ascii="Times New Roman" w:eastAsia="Calibri" w:hAnsi="Times New Roman" w:cs="Times New Roman"/>
                <w:sz w:val="24"/>
                <w:szCs w:val="24"/>
              </w:rPr>
              <w:t>Вавилова.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6C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для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3416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03,ОК 04, ОК 05,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№18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6.2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атома и атомного </w:t>
            </w:r>
          </w:p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взглядов на строение вещества. Модели строения атомного ядра. Ядерная модель атома. Опыты   Э. Резерфорда. Модель атома водорода по Н. Бору. Квантовые постулаты Бора.</w:t>
            </w:r>
            <w:r w:rsidRPr="003416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Радиоактивность. Закон радиоактивного распада. </w:t>
            </w:r>
          </w:p>
          <w:p w:rsidR="00D14F0C" w:rsidRPr="003416C9" w:rsidRDefault="00D14F0C" w:rsidP="00BB42E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Радиоактивные превращения.   Способы наблюдения и регистрации заряженных частиц. Строение атомного ядра. Дефект массы, энергия связи и устойчивость атомных ядер.   Ядерные реакции. </w:t>
            </w:r>
            <w:r w:rsidRPr="003416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Ядерная энергетика.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Искусственная радиоактивность. Деление тяжелых ядер.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 ОК 07,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ПК 3.2, ЛР 2, ЛР 9, ЛР 23, ЛР 30</w:t>
            </w:r>
            <w:r w:rsid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 ЛР 30</w:t>
            </w:r>
          </w:p>
        </w:tc>
      </w:tr>
      <w:tr w:rsidR="00D14F0C" w:rsidRPr="001F098C" w:rsidTr="003416C9">
        <w:trPr>
          <w:trHeight w:val="14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F0C" w:rsidRPr="003416C9" w:rsidRDefault="00D14F0C" w:rsidP="00D14F0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Цепная ядерная реакция. Управляемая цепная реакция. Ядерный реактор. Термоядерный синтез. Энергия звезд. Получение радиоактивных изотопов и их применение. Биологическое действие радиоактивных излучений. Элементарные частицы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1F098C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№19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Раздел 7. Строение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22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7.1 </w:t>
            </w:r>
          </w:p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система: планеты и малые тела, система Земля—Луна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03,ОК 04, ОК 05, ОК 06, ОК 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88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№20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31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7.2 </w:t>
            </w:r>
          </w:p>
          <w:p w:rsidR="00AC2AB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Вселенной</w:t>
            </w:r>
          </w:p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647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Строение и эволюция Солнца и звёзд. Классификация звёзд. Звёзды и источники их энергии. </w:t>
            </w:r>
            <w:r w:rsidRPr="003416C9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A147C1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A5949" w:rsidP="00AE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03,ОК 04, ОК 05, ОК 06, ОК 07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545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3416C9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эволюции Вселенной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7A5949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карты звездного неба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D6370E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BE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  <w:r w:rsidR="003416C9" w:rsidRPr="00341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№21</w:t>
            </w:r>
          </w:p>
          <w:p w:rsidR="00D14F0C" w:rsidRPr="003416C9" w:rsidRDefault="00AC2ABE" w:rsidP="00AC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с профессиональной направленностью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371AD0" w:rsidP="00D14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03,ОК 04, ОК 05, ОК 06, ОК 07,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197" w:rsidRPr="00A46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3.2, </w:t>
            </w:r>
            <w:r w:rsidR="00AE3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2, ЛР 9, ЛР 23,</w:t>
            </w:r>
            <w:r w:rsidRPr="0034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 1 и 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BC0DAE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F0C" w:rsidRPr="001F098C" w:rsidTr="003416C9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0C" w:rsidRPr="003416C9" w:rsidRDefault="003D43A9" w:rsidP="00D14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="00D14F0C"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F0C" w:rsidRPr="003416C9" w:rsidRDefault="00D14F0C" w:rsidP="00D14F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0C" w:rsidRPr="003416C9" w:rsidRDefault="00D14F0C" w:rsidP="00A46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A6E25" w:rsidRPr="003A6E25" w:rsidRDefault="003A6E25" w:rsidP="003A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A6E25" w:rsidRPr="003A6E25" w:rsidSect="003A6E25">
          <w:footerReference w:type="default" r:id="rId14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3A6E25" w:rsidRPr="003A6E25" w:rsidRDefault="003A6E25" w:rsidP="003A6E25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</w:t>
      </w:r>
      <w:r w:rsidR="003416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 ПРЕДМЕТА</w:t>
      </w:r>
    </w:p>
    <w:p w:rsidR="003A6E25" w:rsidRPr="003A6E25" w:rsidRDefault="007C2617" w:rsidP="003A6E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</w:t>
      </w:r>
      <w:r w:rsidR="003A6E25"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3.1 Требования к минимальному материально-техническому обеспечению</w:t>
      </w:r>
    </w:p>
    <w:p w:rsidR="00BF0A2A" w:rsidRDefault="003A6E25" w:rsidP="00BF0A2A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>Учебный предмет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реализуется в:</w:t>
      </w:r>
      <w:r w:rsidR="00BF0A2A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</w:p>
    <w:p w:rsidR="003A6E25" w:rsidRDefault="00BF0A2A" w:rsidP="00BF0A2A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а) </w:t>
      </w:r>
      <w:r w:rsidR="00D910C5" w:rsidRPr="00BF0A2A">
        <w:rPr>
          <w:rFonts w:ascii="Times New Roman" w:eastAsia="Times New Roman" w:hAnsi="Times New Roman" w:cs="Times New Roman"/>
          <w:b/>
          <w:bCs/>
          <w:spacing w:val="-2"/>
          <w:sz w:val="24"/>
          <w:lang w:eastAsia="ru-RU"/>
        </w:rPr>
        <w:t>учебном кабинете</w:t>
      </w:r>
      <w:r w:rsidR="00D910C5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</w:t>
      </w:r>
      <w:r w:rsidR="00D910C5" w:rsidRPr="00D910C5">
        <w:rPr>
          <w:rFonts w:ascii="Times New Roman" w:hAnsi="Times New Roman"/>
          <w:b/>
          <w:sz w:val="24"/>
          <w:szCs w:val="24"/>
        </w:rPr>
        <w:t>№2307</w:t>
      </w:r>
    </w:p>
    <w:p w:rsidR="003A6E25" w:rsidRPr="003A6E25" w:rsidRDefault="00D910C5" w:rsidP="00BF0A2A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Arial"/>
          <w:color w:val="000000"/>
          <w:sz w:val="20"/>
          <w:szCs w:val="20"/>
        </w:rPr>
        <w:t xml:space="preserve">             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3A6E25" w:rsidRPr="003A6E25" w:rsidRDefault="00D910C5" w:rsidP="00BF0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- </w:t>
      </w:r>
      <w:r w:rsidR="003A6E25" w:rsidRPr="003A6E25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D910C5" w:rsidRPr="00D910C5" w:rsidRDefault="003A6E2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учебной мебели (столы ученические, стулья ученические, стол преподавателя, стул преподавателя)</w:t>
      </w:r>
      <w:r w:rsidR="00D910C5"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D910C5"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D910C5" w:rsidRPr="00D910C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3A6E2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D910C5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б)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учебной аудитории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для проведения текущего контроля и промежуточной аттестации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D910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- </w:t>
      </w:r>
      <w:r w:rsidRPr="00D9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кабинет №230</w:t>
      </w:r>
    </w:p>
    <w:p w:rsidR="007C2617" w:rsidRPr="007C2617" w:rsidRDefault="00D910C5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Оборудование: комплект учебной мебели (столы ученические, стулья ученические, стол преподавателя, стул преподавателя)</w:t>
      </w:r>
      <w:r w:rsidR="007C2617" w:rsidRPr="007C26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="007C2617"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стол демонстрационный – 2 шт. телевизор -1 шт., </w:t>
      </w:r>
    </w:p>
    <w:p w:rsidR="007C2617" w:rsidRPr="007C2617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 портреты ученых.</w:t>
      </w:r>
    </w:p>
    <w:p w:rsidR="00D910C5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переносной.</w:t>
      </w:r>
    </w:p>
    <w:p w:rsidR="007C2617" w:rsidRDefault="007C2617" w:rsidP="00BF0A2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в) </w:t>
      </w:r>
      <w:r w:rsidRPr="007C2617">
        <w:rPr>
          <w:rFonts w:ascii="Times New Roman" w:hAnsi="Times New Roman"/>
          <w:b/>
          <w:sz w:val="24"/>
          <w:szCs w:val="24"/>
        </w:rPr>
        <w:t>Лаборатория «Физика» №2307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2617" w:rsidRPr="007C2617" w:rsidRDefault="007C2617" w:rsidP="00BF0A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Оснащенность:</w:t>
      </w:r>
      <w:r w:rsidRPr="007C2617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Оборудование: комплект учебной мебели (столы ученические, стулья ученические, стол преподавателя, стул преподавателя), шкаф лабораторный – 2шт;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Источник питания регулируемый ВУ – 24 – 19 шт; источник питания – 15 шт;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Лабораторное оборудование: реостат ползунковый РП – 200 - 14 шт; калориметр – 1 шт; термометр ТС4 – 1 шт; комплект мензурок; термосопротивление – 1шт; психометр – 1шт; манометр – 1 шт; гофрированная емкость для исследования законов термодинамики – 1шт; дощечки для определения силы трения – 19 шт; бруски для определения силы трения - 21 шт; динамометр – 11 шт;  камертон – 4 шт; демонстрационный набор твердых тел – 6 штук; штангенциркуль – 2 шт; барометр – 1шт.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7C261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лабораторный набор "Оптика" - 1шт; оптические стекла - 6 шт; светофильтры - 5шт; дифракционная решетка - 6 штук; линейка изменения хода светового луча – 1шт;</w:t>
      </w:r>
    </w:p>
    <w:p w:rsidR="003A6E25" w:rsidRPr="003A6E25" w:rsidRDefault="003A6E25" w:rsidP="00BF0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3A6E25" w:rsidRPr="003A6E25" w:rsidRDefault="003A6E25" w:rsidP="00BF0A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3A6E25" w:rsidRPr="003A6E25" w:rsidRDefault="003A6E25" w:rsidP="00BF0A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3A6E25" w:rsidRPr="003A6E25" w:rsidRDefault="003A6E25" w:rsidP="00BF0A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A6E25" w:rsidRP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3A6E25" w:rsidRP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3A6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D54169" w:rsidRPr="003A6E25" w:rsidRDefault="00D54169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A6E25" w:rsidRPr="003A6E25" w:rsidRDefault="003A6E25" w:rsidP="00BF0A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3A6E25" w:rsidRPr="003A6E25" w:rsidRDefault="003A6E25" w:rsidP="00BF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A6E25" w:rsidRPr="00FD6D15" w:rsidRDefault="003A6E25" w:rsidP="00BF0A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F0A2A" w:rsidRDefault="00BF0A2A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F0A2A" w:rsidRDefault="00BF0A2A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BF0A2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Default="00A46197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</w:p>
          <w:p w:rsidR="003A6E25" w:rsidRP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246349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Васильев А. А., Федоров В. Е., Храмов Л.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учебное пособие для среднего профессионального образования — 2-е изд., испр.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211 с. — (Профессиональное образование).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— режим доступа: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5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https://urait.ru/bcode/514208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Default="00A46197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3A6E25" w:rsidRP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Н.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П. Калашников, С. Е. Муравьев.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изика : учебник и практикум для среднего профессионального образования</w:t>
            </w:r>
            <w:r w:rsidRPr="0024634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— 2-е изд., перераб. и доп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496 с. — (Профессиональное образование)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="003A6E25" w:rsidRPr="003A6E25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  </w:t>
            </w:r>
            <w:hyperlink r:id="rId16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https://urait.ru/bcode/530614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3A6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97" w:rsidRDefault="00A46197" w:rsidP="003A6E25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3A6E25" w:rsidRPr="00A46197" w:rsidRDefault="00A46197" w:rsidP="00A46197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A46197" w:rsidRDefault="00246349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61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Родионов В.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A46197" w:rsidRDefault="00246349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461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Физика : учебное пособие для среднего профессионального образования  2-е изд., испр. и доп.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7C261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265 с. — (Профессиональное образование).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246349">
              <w:t xml:space="preserve"> </w:t>
            </w:r>
            <w:hyperlink r:id="rId17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https://urait.ru/bcode/512604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D6D15" w:rsidRDefault="00FD6D15" w:rsidP="00FD6D1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A6E25" w:rsidRPr="003A6E25" w:rsidRDefault="003A6E25" w:rsidP="00FD6D1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tbl>
      <w:tblPr>
        <w:tblW w:w="99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86"/>
        <w:gridCol w:w="1984"/>
        <w:gridCol w:w="2835"/>
        <w:gridCol w:w="2977"/>
      </w:tblGrid>
      <w:tr w:rsidR="003A6E25" w:rsidRPr="003A6E25" w:rsidTr="00A461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6E2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Родионов В. 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 для колледжей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7C26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46349"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202 с. — (Профессиональное образование). </w:t>
            </w:r>
            <w:r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режим доступа: </w:t>
            </w:r>
            <w:hyperlink r:id="rId18" w:tgtFrame="_blank" w:history="1">
              <w:r w:rsidR="00246349"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https://urait.ru/bcode/517346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3A6E25" w:rsidRPr="003A6E25" w:rsidTr="00A461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25" w:rsidRPr="003A6E25" w:rsidRDefault="003A6E25" w:rsidP="003A6E2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A6E2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Айзенцон А.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Физика : учебник и практикум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246349" w:rsidP="007C26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 : Издательство Юрайт, 2023. — 335 с.</w:t>
            </w:r>
            <w:r w:rsidR="003A6E25" w:rsidRPr="003A6E2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режим доступа: </w:t>
            </w:r>
            <w:hyperlink r:id="rId19" w:tgtFrame="_blank" w:history="1">
              <w:r w:rsidRPr="00246349">
                <w:rPr>
                  <w:rStyle w:val="af5"/>
                  <w:rFonts w:ascii="Times New Roman" w:eastAsia="Times New Roman" w:hAnsi="Times New Roman" w:cs="Times New Roman"/>
                  <w:sz w:val="24"/>
                  <w:lang w:eastAsia="ru-RU"/>
                </w:rPr>
                <w:t>https://urait.ru/bcode/513094</w:t>
              </w:r>
            </w:hyperlink>
            <w:r w:rsidRPr="0024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6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3A6E25" w:rsidRPr="003A6E25" w:rsidRDefault="003A6E25" w:rsidP="003A6E2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3A6E25" w:rsidRPr="003A6E25" w:rsidRDefault="003A6E25" w:rsidP="003A6E25">
      <w:pPr>
        <w:spacing w:after="0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A6E25" w:rsidRPr="003A6E25" w:rsidRDefault="003A6E25" w:rsidP="003A6E25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3A6E25" w:rsidRPr="003A6E25" w:rsidRDefault="003A6E25" w:rsidP="003A6E25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E25" w:rsidRPr="003A6E25" w:rsidRDefault="003A6E25" w:rsidP="003A6E25">
      <w:pPr>
        <w:tabs>
          <w:tab w:val="left" w:pos="851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3A6E25" w:rsidRPr="003A6E25" w:rsidRDefault="003A6E25" w:rsidP="003A6E2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94648" w:rsidRPr="00C94648" w:rsidRDefault="00C94648" w:rsidP="00C94648">
      <w:pPr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УЧЕБНОГО ПРЕДМЕТА</w:t>
      </w:r>
    </w:p>
    <w:p w:rsidR="00C94648" w:rsidRPr="00C94648" w:rsidRDefault="00C94648" w:rsidP="00C94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«Физика»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C94648" w:rsidRPr="00C94648" w:rsidRDefault="00C94648" w:rsidP="00C946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- в форме экзамена  в 1,2 семестре.</w:t>
      </w:r>
    </w:p>
    <w:p w:rsidR="00C94648" w:rsidRPr="00C94648" w:rsidRDefault="00C94648" w:rsidP="00C9464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C94648" w:rsidRPr="00C94648" w:rsidTr="003416C9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Тип оценочных мероприятий</w:t>
            </w:r>
          </w:p>
        </w:tc>
      </w:tr>
      <w:tr w:rsidR="00C94648" w:rsidRPr="00C94648" w:rsidTr="003416C9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ОК 01</w:t>
            </w: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Выбирать способы решения задач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деятельности применительно к различным контекстам</w:t>
            </w:r>
          </w:p>
          <w:p w:rsid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1. Темы 1.1., 1.2, 1.3</w:t>
            </w:r>
          </w:p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2. Темы 2.1., 2.2., 2.3.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устный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фронтальный опрос;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контрольных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 тестовых заданий;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оценка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экзамен.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lastRenderedPageBreak/>
              <w:t>- устный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фронтальный опрос;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контрольных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выполнения лабораторных 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практических работ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(решения качественных, расчетных, профессионально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ориентированных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задач);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 тестовых заданий;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за ходом выполнения индивидуальных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 и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проектов;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оценка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выполнения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домашних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самостоятельных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работ;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решения кейс-задач;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наблюдение и оценка деловой игры;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ru-RU"/>
              </w:rPr>
              <w:t>- экзамен.</w:t>
            </w:r>
          </w:p>
        </w:tc>
      </w:tr>
      <w:tr w:rsidR="00C94648" w:rsidRPr="00C94648" w:rsidTr="003416C9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02.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интерпретации информации и информационные технологии для выполнения задач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С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03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Планировать и реализовывать собственное профессиональное и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личностное развитие, предпринимательскую деятельность в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04.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05.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Российской Федерации с учетом особенностей социального и культурного контекста</w:t>
            </w:r>
          </w:p>
          <w:p w:rsid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ind w:right="2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ОК 06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Проявлять гражданско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патриотическую позицию, демонстрировать осознанное поведение на основе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традиционных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общечеловеческих ценностей, в том числе с учетом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3.,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C94648">
        <w:trPr>
          <w:trHeight w:hRule="exact" w:val="363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ОК 07.</w:t>
            </w: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Содействовать сохранению окружающей среды, ресурсосбережению, применять знания об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94648" w:rsidRPr="00C94648" w:rsidRDefault="00C94648" w:rsidP="00C94648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48" w:rsidRPr="00C94648" w:rsidTr="003416C9">
        <w:trPr>
          <w:trHeight w:hRule="exact" w:val="214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648" w:rsidRPr="00C94648" w:rsidRDefault="00214A41" w:rsidP="00214A41">
            <w:pPr>
              <w:widowControl w:val="0"/>
              <w:shd w:val="clear" w:color="auto" w:fill="FFFFFF"/>
              <w:spacing w:after="0"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14A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ПК 3.2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94648"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1. Темы 1.1., 1.2, 1.3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2. Темы 2.1., 2.2., 2.3. Раздел 3. Темы 3.1., 3.2., 3.3., 3.4., 3.5.</w:t>
            </w:r>
          </w:p>
          <w:p w:rsidR="00C94648" w:rsidRPr="00C94648" w:rsidRDefault="00C94648" w:rsidP="00C94648">
            <w:pPr>
              <w:widowControl w:val="0"/>
              <w:shd w:val="clear" w:color="auto" w:fill="FFFFFF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4. Темы 4.1., 4.2.</w:t>
            </w:r>
          </w:p>
          <w:p w:rsidR="00C94648" w:rsidRPr="00C94648" w:rsidRDefault="00C94648" w:rsidP="00C94648">
            <w:pPr>
              <w:widowControl w:val="0"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946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5. Темы 5.1., 5.2., 5.3. Раздел 6. Темы 6.1., 6.2.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648" w:rsidRPr="00C94648" w:rsidRDefault="00C94648" w:rsidP="00C94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5 ПЕРЕЧЕНЬ ИСПОЛЬЗУЕМЫХ МЕТОДОВ ОБУЧЕНИЯ</w:t>
      </w:r>
    </w:p>
    <w:p w:rsidR="00C94648" w:rsidRPr="00C94648" w:rsidRDefault="00C94648" w:rsidP="00C94648">
      <w:pPr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Пассивные: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лекции традиционные без применения мультимедийных средств и без раздаточного материала;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демонстрация учебных фильмов;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рассказ;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семинары, преимущественно в виде обсуждения докладов студентов по тем или иным вопросам;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самостоятельные и контрольные работы;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тесты;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и опрос.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(взаимодействие преподавателя как субъекта с обучающимся как объектом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Активные и интерактивные: 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активные и интерактивные лекции;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работа в группах;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учебная дискуссия;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деловые и ролевые игры;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упражнения;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творческие задания;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круглые столы (конференции) с использованием средств мультимедиа;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проблемных задач;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конкретных ситуаций;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метод модульного обучения;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практический эксперимент;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с использованием компьютерных обучающих программ.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(взаимодействие преподавателя как субъекта с обучающимся как субъектом познавательной деятельности).</w:t>
      </w:r>
    </w:p>
    <w:p w:rsidR="00C94648" w:rsidRPr="00C94648" w:rsidRDefault="00C94648" w:rsidP="00C94648">
      <w:pPr>
        <w:spacing w:after="0" w:line="240" w:lineRule="auto"/>
        <w:ind w:right="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48" w:rsidRPr="00C94648" w:rsidRDefault="00C94648" w:rsidP="00C9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25" w:rsidRDefault="003A6E25" w:rsidP="00C94648">
      <w:pPr>
        <w:suppressAutoHyphens/>
        <w:spacing w:after="0" w:line="247" w:lineRule="auto"/>
        <w:jc w:val="center"/>
        <w:textAlignment w:val="baseline"/>
      </w:pPr>
    </w:p>
    <w:sectPr w:rsidR="003A6E25" w:rsidSect="003A6E25">
      <w:footerReference w:type="even" r:id="rId20"/>
      <w:footerReference w:type="default" r:id="rId2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34" w:rsidRDefault="00713034">
      <w:pPr>
        <w:spacing w:after="0" w:line="240" w:lineRule="auto"/>
      </w:pPr>
      <w:r>
        <w:separator/>
      </w:r>
    </w:p>
  </w:endnote>
  <w:endnote w:type="continuationSeparator" w:id="0">
    <w:p w:rsidR="00713034" w:rsidRDefault="0071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78264"/>
      <w:docPartObj>
        <w:docPartGallery w:val="Page Numbers (Bottom of Page)"/>
        <w:docPartUnique/>
      </w:docPartObj>
    </w:sdtPr>
    <w:sdtEndPr/>
    <w:sdtContent>
      <w:p w:rsidR="00713034" w:rsidRDefault="007130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807">
          <w:rPr>
            <w:noProof/>
          </w:rPr>
          <w:t>2</w:t>
        </w:r>
        <w:r>
          <w:fldChar w:fldCharType="end"/>
        </w:r>
      </w:p>
    </w:sdtContent>
  </w:sdt>
  <w:p w:rsidR="00713034" w:rsidRDefault="0071303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713034" w:rsidRDefault="00713034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713034" w:rsidRDefault="0071303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34" w:rsidRDefault="00713034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13034" w:rsidRDefault="00713034" w:rsidP="003A6E25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34" w:rsidRDefault="00713034" w:rsidP="003A6E25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97807">
      <w:rPr>
        <w:rStyle w:val="af1"/>
        <w:noProof/>
      </w:rPr>
      <w:t>29</w:t>
    </w:r>
    <w:r>
      <w:rPr>
        <w:rStyle w:val="af1"/>
      </w:rPr>
      <w:fldChar w:fldCharType="end"/>
    </w:r>
  </w:p>
  <w:p w:rsidR="00713034" w:rsidRDefault="00713034" w:rsidP="003A6E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34" w:rsidRDefault="00713034">
      <w:pPr>
        <w:spacing w:after="0" w:line="240" w:lineRule="auto"/>
      </w:pPr>
      <w:r>
        <w:separator/>
      </w:r>
    </w:p>
  </w:footnote>
  <w:footnote w:type="continuationSeparator" w:id="0">
    <w:p w:rsidR="00713034" w:rsidRDefault="00713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2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9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30"/>
  </w:num>
  <w:num w:numId="17">
    <w:abstractNumId w:val="12"/>
  </w:num>
  <w:num w:numId="18">
    <w:abstractNumId w:val="0"/>
  </w:num>
  <w:num w:numId="19">
    <w:abstractNumId w:val="15"/>
  </w:num>
  <w:num w:numId="20">
    <w:abstractNumId w:val="2"/>
  </w:num>
  <w:num w:numId="21">
    <w:abstractNumId w:val="25"/>
  </w:num>
  <w:num w:numId="22">
    <w:abstractNumId w:val="27"/>
  </w:num>
  <w:num w:numId="23">
    <w:abstractNumId w:val="3"/>
  </w:num>
  <w:num w:numId="24">
    <w:abstractNumId w:val="13"/>
  </w:num>
  <w:num w:numId="25">
    <w:abstractNumId w:val="5"/>
  </w:num>
  <w:num w:numId="26">
    <w:abstractNumId w:val="26"/>
  </w:num>
  <w:num w:numId="27">
    <w:abstractNumId w:val="6"/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25"/>
    <w:rsid w:val="00053F7E"/>
    <w:rsid w:val="00110FA4"/>
    <w:rsid w:val="00111511"/>
    <w:rsid w:val="00121AB4"/>
    <w:rsid w:val="001234E5"/>
    <w:rsid w:val="001F098C"/>
    <w:rsid w:val="001F16F6"/>
    <w:rsid w:val="00214A41"/>
    <w:rsid w:val="00246349"/>
    <w:rsid w:val="003416C9"/>
    <w:rsid w:val="00371AD0"/>
    <w:rsid w:val="0039635C"/>
    <w:rsid w:val="003A6E25"/>
    <w:rsid w:val="003B3403"/>
    <w:rsid w:val="003D43A9"/>
    <w:rsid w:val="00413957"/>
    <w:rsid w:val="00462774"/>
    <w:rsid w:val="004836C9"/>
    <w:rsid w:val="004A10F4"/>
    <w:rsid w:val="004B2A70"/>
    <w:rsid w:val="00585375"/>
    <w:rsid w:val="005A1C90"/>
    <w:rsid w:val="005B2B9D"/>
    <w:rsid w:val="005B66AA"/>
    <w:rsid w:val="00611EB0"/>
    <w:rsid w:val="006860A3"/>
    <w:rsid w:val="006C5046"/>
    <w:rsid w:val="00711207"/>
    <w:rsid w:val="00713034"/>
    <w:rsid w:val="00742C73"/>
    <w:rsid w:val="007540C3"/>
    <w:rsid w:val="00784F65"/>
    <w:rsid w:val="00787025"/>
    <w:rsid w:val="00787E1C"/>
    <w:rsid w:val="007A5949"/>
    <w:rsid w:val="007B4FB8"/>
    <w:rsid w:val="007C2617"/>
    <w:rsid w:val="00821EC1"/>
    <w:rsid w:val="00834CE8"/>
    <w:rsid w:val="0084698B"/>
    <w:rsid w:val="008833BC"/>
    <w:rsid w:val="008A0553"/>
    <w:rsid w:val="008A4D60"/>
    <w:rsid w:val="009015A3"/>
    <w:rsid w:val="0090311B"/>
    <w:rsid w:val="009072C1"/>
    <w:rsid w:val="009231E1"/>
    <w:rsid w:val="009272E8"/>
    <w:rsid w:val="0093411F"/>
    <w:rsid w:val="0095685E"/>
    <w:rsid w:val="00961214"/>
    <w:rsid w:val="00964B57"/>
    <w:rsid w:val="009B6AE0"/>
    <w:rsid w:val="00A147C1"/>
    <w:rsid w:val="00A2101E"/>
    <w:rsid w:val="00A32926"/>
    <w:rsid w:val="00A46197"/>
    <w:rsid w:val="00A95469"/>
    <w:rsid w:val="00AC0B22"/>
    <w:rsid w:val="00AC2ABE"/>
    <w:rsid w:val="00AE371F"/>
    <w:rsid w:val="00AE7D56"/>
    <w:rsid w:val="00AF79EF"/>
    <w:rsid w:val="00B22B52"/>
    <w:rsid w:val="00B40561"/>
    <w:rsid w:val="00B84C8B"/>
    <w:rsid w:val="00BB42EA"/>
    <w:rsid w:val="00BC0DAE"/>
    <w:rsid w:val="00BC6B6D"/>
    <w:rsid w:val="00BD2A9A"/>
    <w:rsid w:val="00BF0A2A"/>
    <w:rsid w:val="00BF3A40"/>
    <w:rsid w:val="00C00412"/>
    <w:rsid w:val="00C7129B"/>
    <w:rsid w:val="00C94648"/>
    <w:rsid w:val="00C97807"/>
    <w:rsid w:val="00CF107C"/>
    <w:rsid w:val="00D14F0C"/>
    <w:rsid w:val="00D54169"/>
    <w:rsid w:val="00D6370E"/>
    <w:rsid w:val="00D72964"/>
    <w:rsid w:val="00D910C5"/>
    <w:rsid w:val="00DB0C06"/>
    <w:rsid w:val="00DB418C"/>
    <w:rsid w:val="00DE70FC"/>
    <w:rsid w:val="00E03292"/>
    <w:rsid w:val="00E9205A"/>
    <w:rsid w:val="00F9785F"/>
    <w:rsid w:val="00FD0FFE"/>
    <w:rsid w:val="00FD6D15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BCC4"/>
  <w15:docId w15:val="{59729D9A-8B72-4032-90E4-EB7FCE84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1F098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1F09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1F0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F09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F09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3A6E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3A6E25"/>
  </w:style>
  <w:style w:type="character" w:customStyle="1" w:styleId="10">
    <w:name w:val="Заголовок 1 Знак"/>
    <w:basedOn w:val="a1"/>
    <w:link w:val="1"/>
    <w:uiPriority w:val="99"/>
    <w:rsid w:val="003A6E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5"/>
    <w:uiPriority w:val="99"/>
    <w:qFormat/>
    <w:rsid w:val="003A6E25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1"/>
    <w:uiPriority w:val="99"/>
    <w:unhideWhenUsed/>
    <w:rsid w:val="003A6E25"/>
    <w:rPr>
      <w:color w:val="0000FF"/>
      <w:u w:val="single"/>
    </w:rPr>
  </w:style>
  <w:style w:type="paragraph" w:customStyle="1" w:styleId="14">
    <w:name w:val="Обычный1"/>
    <w:qFormat/>
    <w:rsid w:val="003A6E25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6">
    <w:name w:val="footnote reference"/>
    <w:uiPriority w:val="99"/>
    <w:semiHidden/>
    <w:qFormat/>
    <w:rsid w:val="003A6E25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1"/>
    <w:rsid w:val="003A6E25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4"/>
    <w:link w:val="15"/>
    <w:uiPriority w:val="99"/>
    <w:rsid w:val="003A6E2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uiPriority w:val="99"/>
    <w:rsid w:val="003A6E25"/>
  </w:style>
  <w:style w:type="character" w:customStyle="1" w:styleId="15">
    <w:name w:val="Основной текст Знак1"/>
    <w:basedOn w:val="a1"/>
    <w:link w:val="a7"/>
    <w:uiPriority w:val="99"/>
    <w:rsid w:val="003A6E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14"/>
    <w:link w:val="16"/>
    <w:uiPriority w:val="99"/>
    <w:rsid w:val="003A6E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1"/>
    <w:uiPriority w:val="99"/>
    <w:rsid w:val="003A6E25"/>
  </w:style>
  <w:style w:type="character" w:customStyle="1" w:styleId="16">
    <w:name w:val="Нижний колонтитул Знак1"/>
    <w:basedOn w:val="a1"/>
    <w:link w:val="a9"/>
    <w:uiPriority w:val="99"/>
    <w:rsid w:val="003A6E25"/>
    <w:rPr>
      <w:rFonts w:ascii="Cambria" w:eastAsia="Calibri" w:hAnsi="Cambria" w:cs="Times New Roman"/>
      <w:sz w:val="20"/>
      <w:szCs w:val="20"/>
      <w:lang w:eastAsia="ru-RU"/>
    </w:rPr>
  </w:style>
  <w:style w:type="paragraph" w:styleId="ab">
    <w:name w:val="Normal (Web)"/>
    <w:aliases w:val="Обычный (Web),Знак Знак"/>
    <w:basedOn w:val="14"/>
    <w:uiPriority w:val="99"/>
    <w:qFormat/>
    <w:rsid w:val="003A6E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4"/>
    <w:link w:val="17"/>
    <w:uiPriority w:val="99"/>
    <w:semiHidden/>
    <w:qFormat/>
    <w:rsid w:val="003A6E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uiPriority w:val="99"/>
    <w:semiHidden/>
    <w:qFormat/>
    <w:rsid w:val="003A6E25"/>
    <w:rPr>
      <w:sz w:val="20"/>
      <w:szCs w:val="20"/>
    </w:rPr>
  </w:style>
  <w:style w:type="character" w:customStyle="1" w:styleId="17">
    <w:name w:val="Текст сноски Знак1"/>
    <w:basedOn w:val="a1"/>
    <w:link w:val="ac"/>
    <w:uiPriority w:val="99"/>
    <w:semiHidden/>
    <w:rsid w:val="003A6E2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0"/>
    <w:uiPriority w:val="99"/>
    <w:qFormat/>
    <w:rsid w:val="003A6E25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2"/>
    <w:next w:val="ae"/>
    <w:uiPriority w:val="59"/>
    <w:rsid w:val="003A6E2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A6E25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A6E2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f">
    <w:name w:val="header"/>
    <w:basedOn w:val="a0"/>
    <w:link w:val="af0"/>
    <w:uiPriority w:val="99"/>
    <w:unhideWhenUsed/>
    <w:rsid w:val="003A6E2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3A6E25"/>
    <w:rPr>
      <w:rFonts w:eastAsia="Times New Roman"/>
      <w:lang w:eastAsia="ru-RU"/>
    </w:rPr>
  </w:style>
  <w:style w:type="character" w:styleId="af1">
    <w:name w:val="page number"/>
    <w:basedOn w:val="a1"/>
    <w:uiPriority w:val="99"/>
    <w:rsid w:val="003A6E25"/>
  </w:style>
  <w:style w:type="paragraph" w:customStyle="1" w:styleId="Style1">
    <w:name w:val="Style1"/>
    <w:basedOn w:val="a0"/>
    <w:uiPriority w:val="99"/>
    <w:rsid w:val="003A6E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3A6E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semiHidden/>
    <w:rsid w:val="003A6E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3A6E25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4"/>
    <w:uiPriority w:val="34"/>
    <w:locked/>
    <w:rsid w:val="003A6E25"/>
    <w:rPr>
      <w:rFonts w:eastAsia="Times New Roman"/>
      <w:lang w:eastAsia="ru-RU"/>
    </w:rPr>
  </w:style>
  <w:style w:type="character" w:styleId="af4">
    <w:name w:val="line number"/>
    <w:basedOn w:val="a1"/>
    <w:uiPriority w:val="99"/>
    <w:semiHidden/>
    <w:unhideWhenUsed/>
    <w:rsid w:val="003A6E25"/>
  </w:style>
  <w:style w:type="character" w:customStyle="1" w:styleId="110">
    <w:name w:val="Заголовок 1 Знак1"/>
    <w:basedOn w:val="a1"/>
    <w:uiPriority w:val="9"/>
    <w:rsid w:val="003A6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Hyperlink"/>
    <w:basedOn w:val="a1"/>
    <w:uiPriority w:val="99"/>
    <w:unhideWhenUsed/>
    <w:rsid w:val="003A6E25"/>
    <w:rPr>
      <w:color w:val="0000FF" w:themeColor="hyperlink"/>
      <w:u w:val="single"/>
    </w:rPr>
  </w:style>
  <w:style w:type="table" w:styleId="ae">
    <w:name w:val="Table Grid"/>
    <w:basedOn w:val="a2"/>
    <w:uiPriority w:val="59"/>
    <w:rsid w:val="003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1F09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1F09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F098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F098C"/>
  </w:style>
  <w:style w:type="character" w:customStyle="1" w:styleId="1b">
    <w:name w:val="Просмотренная гиперссылка1"/>
    <w:basedOn w:val="a1"/>
    <w:uiPriority w:val="99"/>
    <w:semiHidden/>
    <w:unhideWhenUsed/>
    <w:rsid w:val="001F098C"/>
    <w:rPr>
      <w:color w:val="800080"/>
      <w:u w:val="single"/>
    </w:rPr>
  </w:style>
  <w:style w:type="character" w:styleId="HTML">
    <w:name w:val="HTML Cite"/>
    <w:uiPriority w:val="99"/>
    <w:semiHidden/>
    <w:unhideWhenUsed/>
    <w:rsid w:val="001F098C"/>
    <w:rPr>
      <w:rFonts w:ascii="Times New Roman" w:hAnsi="Times New Roman" w:cs="Times New Roman" w:hint="default"/>
      <w:i/>
      <w:iCs/>
    </w:rPr>
  </w:style>
  <w:style w:type="character" w:styleId="af6">
    <w:name w:val="Strong"/>
    <w:uiPriority w:val="99"/>
    <w:qFormat/>
    <w:rsid w:val="001F098C"/>
    <w:rPr>
      <w:rFonts w:ascii="Times New Roman" w:hAnsi="Times New Roman" w:cs="Times New Roman" w:hint="default"/>
      <w:b/>
      <w:bCs/>
    </w:rPr>
  </w:style>
  <w:style w:type="paragraph" w:styleId="31">
    <w:name w:val="toc 3"/>
    <w:basedOn w:val="a0"/>
    <w:next w:val="a0"/>
    <w:autoRedefine/>
    <w:uiPriority w:val="99"/>
    <w:semiHidden/>
    <w:unhideWhenUsed/>
    <w:rsid w:val="001F098C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1F0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2"/>
    <w:basedOn w:val="a0"/>
    <w:uiPriority w:val="99"/>
    <w:semiHidden/>
    <w:unhideWhenUsed/>
    <w:rsid w:val="001F098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uiPriority w:val="99"/>
    <w:qFormat/>
    <w:rsid w:val="001F0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uiPriority w:val="99"/>
    <w:rsid w:val="001F098C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1F09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1F0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F0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F09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1F09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F0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1F098C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1F09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99"/>
    <w:locked/>
    <w:rsid w:val="001F098C"/>
    <w:rPr>
      <w:rFonts w:ascii="Calibri" w:hAnsi="Calibri"/>
      <w:lang w:eastAsia="ar-SA"/>
    </w:rPr>
  </w:style>
  <w:style w:type="paragraph" w:styleId="aff0">
    <w:name w:val="No Spacing"/>
    <w:link w:val="aff"/>
    <w:uiPriority w:val="99"/>
    <w:qFormat/>
    <w:rsid w:val="001F098C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Style2">
    <w:name w:val="Style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322" w:lineRule="exact"/>
      <w:ind w:firstLine="7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rsid w:val="001F098C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1F098C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f1">
    <w:name w:val="Знак Знак 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d">
    <w:name w:val="Знак Знак Знак1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2">
    <w:name w:val="Перечень Знак"/>
    <w:link w:val="a"/>
    <w:uiPriority w:val="99"/>
    <w:locked/>
    <w:rsid w:val="001F098C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2"/>
    <w:uiPriority w:val="99"/>
    <w:rsid w:val="001F098C"/>
    <w:pPr>
      <w:numPr>
        <w:numId w:val="30"/>
      </w:num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1e">
    <w:name w:val="Текст1"/>
    <w:basedOn w:val="a0"/>
    <w:uiPriority w:val="99"/>
    <w:rsid w:val="001F09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3">
    <w:name w:val="Знак"/>
    <w:basedOn w:val="a0"/>
    <w:uiPriority w:val="99"/>
    <w:rsid w:val="001F09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7">
    <w:name w:val="Знак2"/>
    <w:basedOn w:val="a0"/>
    <w:uiPriority w:val="99"/>
    <w:rsid w:val="001F098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8">
    <w:name w:val="Style18"/>
    <w:basedOn w:val="a0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1F09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Стиль1"/>
    <w:uiPriority w:val="99"/>
    <w:rsid w:val="001F098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11">
    <w:name w:val="Основной текст (11)_"/>
    <w:link w:val="1110"/>
    <w:uiPriority w:val="99"/>
    <w:locked/>
    <w:rsid w:val="001F098C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0"/>
    <w:link w:val="111"/>
    <w:uiPriority w:val="99"/>
    <w:rsid w:val="001F098C"/>
    <w:pPr>
      <w:shd w:val="clear" w:color="auto" w:fill="FFFFFF"/>
      <w:spacing w:before="60" w:after="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aff4">
    <w:name w:val="Другое_"/>
    <w:link w:val="aff5"/>
    <w:locked/>
    <w:rsid w:val="001F098C"/>
    <w:rPr>
      <w:rFonts w:ascii="Calibri" w:hAnsi="Calibri"/>
      <w:shd w:val="clear" w:color="auto" w:fill="FFFFFF"/>
    </w:rPr>
  </w:style>
  <w:style w:type="paragraph" w:customStyle="1" w:styleId="aff5">
    <w:name w:val="Другое"/>
    <w:basedOn w:val="a0"/>
    <w:link w:val="aff4"/>
    <w:rsid w:val="001F098C"/>
    <w:pPr>
      <w:widowControl w:val="0"/>
      <w:shd w:val="clear" w:color="auto" w:fill="FFFFFF"/>
      <w:spacing w:after="0" w:line="240" w:lineRule="auto"/>
    </w:pPr>
    <w:rPr>
      <w:rFonts w:ascii="Calibri" w:hAnsi="Calibri"/>
    </w:rPr>
  </w:style>
  <w:style w:type="character" w:customStyle="1" w:styleId="aff6">
    <w:name w:val="Сноска_"/>
    <w:link w:val="aff7"/>
    <w:locked/>
    <w:rsid w:val="001F098C"/>
    <w:rPr>
      <w:rFonts w:ascii="Calibri" w:eastAsia="Calibri" w:hAnsi="Calibri" w:cs="Calibri"/>
      <w:shd w:val="clear" w:color="auto" w:fill="FFFFFF"/>
    </w:rPr>
  </w:style>
  <w:style w:type="paragraph" w:customStyle="1" w:styleId="aff7">
    <w:name w:val="Сноска"/>
    <w:basedOn w:val="a0"/>
    <w:link w:val="aff6"/>
    <w:rsid w:val="001F098C"/>
    <w:pPr>
      <w:widowControl w:val="0"/>
      <w:shd w:val="clear" w:color="auto" w:fill="FFFFFF"/>
      <w:spacing w:after="0" w:line="240" w:lineRule="auto"/>
      <w:ind w:right="1360"/>
    </w:pPr>
    <w:rPr>
      <w:rFonts w:ascii="Calibri" w:eastAsia="Calibri" w:hAnsi="Calibri" w:cs="Calibri"/>
    </w:rPr>
  </w:style>
  <w:style w:type="character" w:customStyle="1" w:styleId="aff8">
    <w:name w:val="Основной текст_"/>
    <w:link w:val="1f0"/>
    <w:locked/>
    <w:rsid w:val="001F098C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8"/>
    <w:rsid w:val="001F098C"/>
    <w:pPr>
      <w:widowControl w:val="0"/>
      <w:shd w:val="clear" w:color="auto" w:fill="FFFFFF"/>
      <w:spacing w:after="0" w:line="252" w:lineRule="auto"/>
      <w:ind w:firstLine="400"/>
      <w:jc w:val="both"/>
    </w:pPr>
    <w:rPr>
      <w:rFonts w:ascii="Calibri" w:eastAsia="Calibri" w:hAnsi="Calibri" w:cs="Calibri"/>
      <w:sz w:val="28"/>
      <w:szCs w:val="28"/>
    </w:rPr>
  </w:style>
  <w:style w:type="character" w:styleId="aff9">
    <w:name w:val="annotation reference"/>
    <w:uiPriority w:val="99"/>
    <w:semiHidden/>
    <w:unhideWhenUsed/>
    <w:rsid w:val="001F098C"/>
    <w:rPr>
      <w:rFonts w:ascii="Times New Roman" w:hAnsi="Times New Roman" w:cs="Times New Roman" w:hint="default"/>
      <w:sz w:val="16"/>
      <w:szCs w:val="16"/>
    </w:rPr>
  </w:style>
  <w:style w:type="character" w:customStyle="1" w:styleId="FontStyle37">
    <w:name w:val="Font Style37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8">
    <w:name w:val="Font Style38"/>
    <w:uiPriority w:val="99"/>
    <w:rsid w:val="001F098C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39">
    <w:name w:val="Font Style39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40">
    <w:name w:val="Font Style40"/>
    <w:uiPriority w:val="99"/>
    <w:rsid w:val="001F098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45">
    <w:name w:val="Font Style45"/>
    <w:uiPriority w:val="99"/>
    <w:rsid w:val="001F098C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46">
    <w:name w:val="Font Style46"/>
    <w:uiPriority w:val="99"/>
    <w:rsid w:val="001F098C"/>
    <w:rPr>
      <w:rFonts w:ascii="Times New Roman" w:hAnsi="Times New Roman" w:cs="Times New Roman" w:hint="default"/>
      <w:sz w:val="26"/>
    </w:rPr>
  </w:style>
  <w:style w:type="character" w:customStyle="1" w:styleId="FontStyle47">
    <w:name w:val="Font Style47"/>
    <w:uiPriority w:val="99"/>
    <w:rsid w:val="001F098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8">
    <w:name w:val="Font Style48"/>
    <w:uiPriority w:val="99"/>
    <w:rsid w:val="001F098C"/>
    <w:rPr>
      <w:rFonts w:ascii="Times New Roman" w:hAnsi="Times New Roman" w:cs="Times New Roman" w:hint="default"/>
      <w:sz w:val="22"/>
    </w:rPr>
  </w:style>
  <w:style w:type="character" w:customStyle="1" w:styleId="FontStyle44">
    <w:name w:val="Font Style44"/>
    <w:uiPriority w:val="99"/>
    <w:rsid w:val="001F098C"/>
    <w:rPr>
      <w:rFonts w:ascii="Times New Roman" w:hAnsi="Times New Roman" w:cs="Times New Roman" w:hint="default"/>
      <w:sz w:val="20"/>
    </w:rPr>
  </w:style>
  <w:style w:type="character" w:customStyle="1" w:styleId="FontStyle43">
    <w:name w:val="Font Style43"/>
    <w:uiPriority w:val="99"/>
    <w:rsid w:val="001F098C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53">
    <w:name w:val="Font Style53"/>
    <w:uiPriority w:val="99"/>
    <w:rsid w:val="001F098C"/>
    <w:rPr>
      <w:rFonts w:ascii="Times New Roman" w:hAnsi="Times New Roman" w:cs="Times New Roman" w:hint="default"/>
      <w:sz w:val="26"/>
      <w:szCs w:val="26"/>
    </w:rPr>
  </w:style>
  <w:style w:type="character" w:customStyle="1" w:styleId="FontStyle54">
    <w:name w:val="Font Style54"/>
    <w:uiPriority w:val="99"/>
    <w:rsid w:val="001F098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uiPriority w:val="99"/>
    <w:rsid w:val="001F098C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1F098C"/>
    <w:rPr>
      <w:rFonts w:ascii="Times New Roman" w:hAnsi="Times New Roman" w:cs="Times New Roman" w:hint="default"/>
      <w:sz w:val="28"/>
      <w:szCs w:val="28"/>
    </w:rPr>
  </w:style>
  <w:style w:type="character" w:customStyle="1" w:styleId="FontStyle58">
    <w:name w:val="Font Style58"/>
    <w:uiPriority w:val="99"/>
    <w:rsid w:val="001F098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51">
    <w:name w:val="Основной текст + Полужирный5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17">
    <w:name w:val="Основной текст (11)7"/>
    <w:uiPriority w:val="99"/>
    <w:rsid w:val="001F098C"/>
    <w:rPr>
      <w:rFonts w:ascii="Century Schoolbook" w:hAnsi="Century Schoolbook" w:cs="Century Schoolbook" w:hint="default"/>
      <w:b/>
      <w:bCs/>
      <w:i/>
      <w:iCs/>
      <w:sz w:val="18"/>
      <w:szCs w:val="18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1f1">
    <w:name w:val="Основной текст + Полужирный1"/>
    <w:uiPriority w:val="99"/>
    <w:rsid w:val="001F098C"/>
    <w:rPr>
      <w:rFonts w:ascii="Century Schoolbook" w:hAnsi="Century Schoolbook" w:cs="Century Schoolbook" w:hint="default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1F098C"/>
    <w:rPr>
      <w:rFonts w:ascii="Times New Roman" w:hAnsi="Times New Roman" w:cs="Times New Roman" w:hint="default"/>
      <w:b/>
      <w:bCs w:val="0"/>
      <w:i/>
      <w:iCs w:val="0"/>
      <w:sz w:val="30"/>
    </w:rPr>
  </w:style>
  <w:style w:type="table" w:styleId="1f2">
    <w:name w:val="Table Grid 1"/>
    <w:basedOn w:val="a2"/>
    <w:uiPriority w:val="99"/>
    <w:semiHidden/>
    <w:unhideWhenUsed/>
    <w:rsid w:val="001F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9">
    <w:name w:val="Сетка таблицы2"/>
    <w:basedOn w:val="a2"/>
    <w:next w:val="ae"/>
    <w:uiPriority w:val="99"/>
    <w:rsid w:val="001F0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1"/>
    <w:uiPriority w:val="99"/>
    <w:semiHidden/>
    <w:unhideWhenUsed/>
    <w:rsid w:val="001F0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8" Type="http://schemas.openxmlformats.org/officeDocument/2006/relationships/hyperlink" Target="https://urait.ru/bcode/517346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7" Type="http://schemas.openxmlformats.org/officeDocument/2006/relationships/hyperlink" Target="https://urait.ru/bcode/5126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30614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4208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9" Type="http://schemas.openxmlformats.org/officeDocument/2006/relationships/hyperlink" Target="https://urait.ru/bcode/51309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09%20&#1053;&#1040;&#1059;&#1063;&#1053;&#1054;-&#1052;&#1045;&#1058;&#1054;&#1044;&#1048;&#1063;&#1045;&#1057;&#1050;&#1040;&#1071;%20&#1056;&#1040;&#1041;&#1054;&#1058;&#1040;\02.%20&#1052;&#1045;&#1058;&#1054;&#1044;&#1048;&#1063;&#1045;&#1057;&#1050;&#1040;&#1071;%20&#1056;&#1040;&#1041;&#1054;&#1058;&#1040;\04.%20&#1056;&#1040;&#1041;&#1054;&#1063;&#1048;&#1045;%20&#1055;&#1056;&#1054;&#1043;&#1056;&#1040;&#1052;&#1052;&#1067;\2023%20&#1075;&#1086;&#1076;%20&#1085;&#1072;&#1073;&#1086;&#1088;&#1072;\1%20&#1082;&#1091;&#1088;&#1089;\1%20&#1050;&#1059;&#1056;&#1057;\&#1060;&#1080;&#1079;&#1080;&#1082;&#1072;\&#1056;&#1055;%20&#1054;&#1059;&#1044;%2011%20&#1060;&#1080;&#1079;&#1080;&#1082;&#1072;%20&#1052;,&#1069;%20(&#1073;&#1077;&#1079;%20&#1089;&#1072;&#1084;&#1086;&#1089;&#1090;.&#1095;&#1072;&#1089;).docx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D77A-7416-49FC-8D26-2429143E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29</Pages>
  <Words>8298</Words>
  <Characters>47305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53</cp:revision>
  <cp:lastPrinted>2024-11-14T10:08:00Z</cp:lastPrinted>
  <dcterms:created xsi:type="dcterms:W3CDTF">2023-07-17T08:18:00Z</dcterms:created>
  <dcterms:modified xsi:type="dcterms:W3CDTF">2024-11-14T10:08:00Z</dcterms:modified>
</cp:coreProperties>
</file>