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D67" w:rsidRPr="00202D4B" w:rsidRDefault="006F2D67" w:rsidP="006F2D67">
      <w:pPr>
        <w:jc w:val="right"/>
        <w:rPr>
          <w:b/>
        </w:rPr>
      </w:pPr>
      <w:r w:rsidRPr="00202D4B">
        <w:rPr>
          <w:b/>
        </w:rPr>
        <w:t>Приложение 1.6</w:t>
      </w:r>
    </w:p>
    <w:p w:rsidR="006F2D67" w:rsidRPr="00202D4B" w:rsidRDefault="006F2D67" w:rsidP="006F2D67">
      <w:pPr>
        <w:jc w:val="right"/>
        <w:rPr>
          <w:b/>
        </w:rPr>
      </w:pPr>
      <w:r w:rsidRPr="00202D4B">
        <w:rPr>
          <w:b/>
        </w:rPr>
        <w:t>К ОПОП-П по</w:t>
      </w:r>
      <w:r w:rsidR="000D1B19" w:rsidRPr="00202D4B">
        <w:rPr>
          <w:b/>
        </w:rPr>
        <w:t xml:space="preserve"> </w:t>
      </w:r>
      <w:r w:rsidRPr="00202D4B">
        <w:rPr>
          <w:b/>
        </w:rPr>
        <w:t>специальности</w:t>
      </w:r>
    </w:p>
    <w:p w:rsidR="00202D4B" w:rsidRPr="00202D4B" w:rsidRDefault="006F2D67" w:rsidP="006F2D67">
      <w:pPr>
        <w:jc w:val="right"/>
        <w:rPr>
          <w:b/>
        </w:rPr>
      </w:pPr>
      <w:r w:rsidRPr="00202D4B">
        <w:rPr>
          <w:b/>
        </w:rPr>
        <w:t>23.02.0</w:t>
      </w:r>
      <w:r w:rsidR="00C83637" w:rsidRPr="00202D4B">
        <w:rPr>
          <w:b/>
        </w:rPr>
        <w:t>9</w:t>
      </w:r>
      <w:r w:rsidRPr="00202D4B">
        <w:rPr>
          <w:b/>
        </w:rPr>
        <w:t xml:space="preserve"> </w:t>
      </w:r>
      <w:r w:rsidR="00C83637" w:rsidRPr="00202D4B">
        <w:rPr>
          <w:b/>
        </w:rPr>
        <w:t>Автоматика и телемеханика на транспорте</w:t>
      </w:r>
    </w:p>
    <w:p w:rsidR="006F2D67" w:rsidRPr="00202D4B" w:rsidRDefault="00C83637" w:rsidP="006F2D67">
      <w:pPr>
        <w:jc w:val="right"/>
        <w:rPr>
          <w:b/>
        </w:rPr>
      </w:pPr>
      <w:r w:rsidRPr="00202D4B">
        <w:rPr>
          <w:b/>
        </w:rPr>
        <w:t xml:space="preserve"> (железнодорожном транспорте)</w:t>
      </w:r>
    </w:p>
    <w:p w:rsidR="006F2D67" w:rsidRPr="00202D4B" w:rsidRDefault="006F2D67" w:rsidP="006F2D67">
      <w:pPr>
        <w:jc w:val="right"/>
        <w:rPr>
          <w:b/>
        </w:rPr>
      </w:pPr>
    </w:p>
    <w:p w:rsidR="006F2D67" w:rsidRDefault="006F2D67" w:rsidP="006F2D67">
      <w:pPr>
        <w:jc w:val="right"/>
      </w:pPr>
    </w:p>
    <w:p w:rsidR="006F2D67" w:rsidRDefault="006F2D67" w:rsidP="006F2D67">
      <w:pPr>
        <w:jc w:val="right"/>
      </w:pPr>
    </w:p>
    <w:p w:rsidR="006F2D67" w:rsidRDefault="006F2D67" w:rsidP="006F2D67">
      <w:pPr>
        <w:jc w:val="right"/>
      </w:pPr>
    </w:p>
    <w:p w:rsidR="006F2D67" w:rsidRDefault="006F2D67" w:rsidP="006F2D67">
      <w:pPr>
        <w:jc w:val="right"/>
      </w:pPr>
    </w:p>
    <w:p w:rsidR="00202D4B" w:rsidRDefault="00202D4B" w:rsidP="006F2D67">
      <w:pPr>
        <w:jc w:val="right"/>
      </w:pPr>
    </w:p>
    <w:p w:rsidR="00202D4B" w:rsidRDefault="00202D4B" w:rsidP="006F2D67">
      <w:pPr>
        <w:jc w:val="right"/>
      </w:pPr>
    </w:p>
    <w:p w:rsidR="00202D4B" w:rsidRDefault="00202D4B" w:rsidP="006F2D67">
      <w:pPr>
        <w:jc w:val="right"/>
      </w:pPr>
    </w:p>
    <w:p w:rsidR="00202D4B" w:rsidRDefault="00202D4B" w:rsidP="006F2D67">
      <w:pPr>
        <w:jc w:val="right"/>
      </w:pPr>
    </w:p>
    <w:p w:rsidR="00202D4B" w:rsidRDefault="00202D4B" w:rsidP="006F2D67">
      <w:pPr>
        <w:jc w:val="right"/>
      </w:pPr>
    </w:p>
    <w:p w:rsidR="006F2D67" w:rsidRDefault="006F2D67" w:rsidP="006F2D67">
      <w:pPr>
        <w:jc w:val="right"/>
      </w:pPr>
    </w:p>
    <w:p w:rsidR="006F2D67" w:rsidRDefault="006F2D67" w:rsidP="006F2D67">
      <w:pPr>
        <w:autoSpaceDE w:val="0"/>
        <w:autoSpaceDN w:val="0"/>
        <w:adjustRightInd w:val="0"/>
        <w:jc w:val="center"/>
        <w:rPr>
          <w:b/>
          <w:bCs/>
          <w:color w:val="000000"/>
          <w:sz w:val="23"/>
          <w:szCs w:val="23"/>
        </w:rPr>
      </w:pPr>
      <w:r w:rsidRPr="003B4B9D">
        <w:rPr>
          <w:b/>
          <w:bCs/>
          <w:color w:val="000000"/>
          <w:sz w:val="23"/>
          <w:szCs w:val="23"/>
        </w:rPr>
        <w:t>Рабочая программа профессионального модуля</w:t>
      </w:r>
    </w:p>
    <w:p w:rsidR="006F2D67" w:rsidRPr="003B4B9D" w:rsidRDefault="006F2D67" w:rsidP="006F2D67">
      <w:pPr>
        <w:autoSpaceDE w:val="0"/>
        <w:autoSpaceDN w:val="0"/>
        <w:adjustRightInd w:val="0"/>
        <w:jc w:val="center"/>
        <w:rPr>
          <w:color w:val="000000"/>
          <w:sz w:val="23"/>
          <w:szCs w:val="23"/>
        </w:rPr>
      </w:pPr>
    </w:p>
    <w:p w:rsidR="006F2D67" w:rsidRDefault="006F2D67" w:rsidP="006F2D67">
      <w:pPr>
        <w:jc w:val="center"/>
        <w:rPr>
          <w:b/>
          <w:bCs/>
          <w:color w:val="000000"/>
          <w:sz w:val="28"/>
          <w:szCs w:val="28"/>
        </w:rPr>
      </w:pPr>
      <w:r w:rsidRPr="003B4B9D">
        <w:rPr>
          <w:b/>
          <w:bCs/>
          <w:color w:val="000000"/>
          <w:sz w:val="28"/>
          <w:szCs w:val="28"/>
        </w:rPr>
        <w:t>«ПМ.0</w:t>
      </w:r>
      <w:r>
        <w:rPr>
          <w:b/>
          <w:bCs/>
          <w:color w:val="000000"/>
          <w:sz w:val="28"/>
          <w:szCs w:val="28"/>
        </w:rPr>
        <w:t>6</w:t>
      </w:r>
      <w:r w:rsidRPr="003B4B9D">
        <w:rPr>
          <w:b/>
          <w:bCs/>
          <w:color w:val="000000"/>
          <w:sz w:val="28"/>
          <w:szCs w:val="28"/>
        </w:rPr>
        <w:t xml:space="preserve"> </w:t>
      </w:r>
      <w:r>
        <w:rPr>
          <w:b/>
          <w:bCs/>
          <w:color w:val="000000"/>
          <w:sz w:val="28"/>
          <w:szCs w:val="28"/>
        </w:rPr>
        <w:t>ВЫПОЛНЕНИЕ РАБОТ ПО ПРОФЕССИИ СИГНАЛИСТ»</w:t>
      </w:r>
      <w:r w:rsidRPr="003B4B9D">
        <w:rPr>
          <w:b/>
          <w:bCs/>
          <w:color w:val="000000"/>
          <w:sz w:val="28"/>
          <w:szCs w:val="28"/>
        </w:rPr>
        <w:t xml:space="preserve"> </w:t>
      </w: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E522C1" w:rsidRDefault="00E522C1" w:rsidP="006F2D67">
      <w:pPr>
        <w:jc w:val="center"/>
        <w:rPr>
          <w:b/>
          <w:bCs/>
          <w:color w:val="000000"/>
          <w:sz w:val="28"/>
          <w:szCs w:val="28"/>
        </w:rPr>
      </w:pPr>
    </w:p>
    <w:p w:rsidR="00E522C1" w:rsidRDefault="00E522C1" w:rsidP="006F2D67">
      <w:pPr>
        <w:jc w:val="center"/>
        <w:rPr>
          <w:b/>
          <w:bCs/>
          <w:color w:val="000000"/>
          <w:sz w:val="28"/>
          <w:szCs w:val="28"/>
        </w:rPr>
      </w:pPr>
    </w:p>
    <w:p w:rsidR="00E522C1" w:rsidRDefault="00E522C1"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7654BB" w:rsidP="006F2D67">
      <w:pPr>
        <w:jc w:val="center"/>
        <w:rPr>
          <w:b/>
          <w:bCs/>
          <w:color w:val="000000"/>
          <w:sz w:val="28"/>
          <w:szCs w:val="28"/>
        </w:rPr>
      </w:pPr>
      <w:r>
        <w:rPr>
          <w:b/>
          <w:bCs/>
          <w:color w:val="000000"/>
          <w:sz w:val="28"/>
          <w:szCs w:val="28"/>
        </w:rPr>
        <w:t>202</w:t>
      </w:r>
      <w:r w:rsidR="0037150F">
        <w:rPr>
          <w:b/>
          <w:bCs/>
          <w:color w:val="000000"/>
          <w:sz w:val="28"/>
          <w:szCs w:val="28"/>
        </w:rPr>
        <w:t>6</w:t>
      </w: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Pr="00B766E1" w:rsidRDefault="006F2D67" w:rsidP="006F2D67">
      <w:pPr>
        <w:jc w:val="center"/>
        <w:rPr>
          <w:b/>
          <w:bCs/>
        </w:rPr>
      </w:pPr>
      <w:r>
        <w:rPr>
          <w:b/>
          <w:bCs/>
        </w:rPr>
        <w:t xml:space="preserve">СОДЕРЖАНИЕ </w:t>
      </w:r>
      <w:r w:rsidRPr="00B766E1">
        <w:rPr>
          <w:b/>
          <w:bCs/>
        </w:rPr>
        <w:t>ПРОГРАММЫ</w:t>
      </w:r>
    </w:p>
    <w:p w:rsidR="006F2D67" w:rsidRDefault="006F2D67" w:rsidP="006F2D67"/>
    <w:p w:rsidR="00202D4B" w:rsidRDefault="006F2D67">
      <w:pPr>
        <w:pStyle w:val="1d"/>
        <w:rPr>
          <w:rFonts w:asciiTheme="minorHAnsi" w:eastAsiaTheme="minorEastAsia" w:hAnsiTheme="minorHAnsi" w:cstheme="minorBidi"/>
          <w:b w:val="0"/>
          <w:bCs w:val="0"/>
          <w:sz w:val="22"/>
          <w:szCs w:val="22"/>
          <w:lang w:eastAsia="ru-RU"/>
        </w:rPr>
      </w:pPr>
      <w:r>
        <w:fldChar w:fldCharType="begin"/>
      </w:r>
      <w:r>
        <w:instrText xml:space="preserve"> TOC \h \z \t "Раздел 1;1;Раздел 1.1;2" </w:instrText>
      </w:r>
      <w:r>
        <w:fldChar w:fldCharType="separate"/>
      </w:r>
      <w:hyperlink w:anchor="_Toc198820851" w:history="1">
        <w:r w:rsidR="00202D4B" w:rsidRPr="00EC083D">
          <w:rPr>
            <w:rStyle w:val="af0"/>
          </w:rPr>
          <w:t>1. Общая характеристика РАБОЧЕЙ ПРОГРАММЫ</w:t>
        </w:r>
        <w:r w:rsidR="00202D4B" w:rsidRPr="00EC083D">
          <w:rPr>
            <w:rStyle w:val="af0"/>
            <w:rFonts w:ascii="Calibri" w:hAnsi="Calibri"/>
          </w:rPr>
          <w:t xml:space="preserve"> </w:t>
        </w:r>
        <w:r w:rsidR="00202D4B" w:rsidRPr="00EC083D">
          <w:rPr>
            <w:rStyle w:val="af0"/>
          </w:rPr>
          <w:t>ПРОФЕССИОНАЛЬНОГО МОДУЛЯ</w:t>
        </w:r>
        <w:r w:rsidR="00202D4B">
          <w:rPr>
            <w:webHidden/>
          </w:rPr>
          <w:tab/>
        </w:r>
        <w:r w:rsidR="00202D4B">
          <w:rPr>
            <w:webHidden/>
          </w:rPr>
          <w:fldChar w:fldCharType="begin"/>
        </w:r>
        <w:r w:rsidR="00202D4B">
          <w:rPr>
            <w:webHidden/>
          </w:rPr>
          <w:instrText xml:space="preserve"> PAGEREF _Toc198820851 \h </w:instrText>
        </w:r>
        <w:r w:rsidR="00202D4B">
          <w:rPr>
            <w:webHidden/>
          </w:rPr>
        </w:r>
        <w:r w:rsidR="00202D4B">
          <w:rPr>
            <w:webHidden/>
          </w:rPr>
          <w:fldChar w:fldCharType="separate"/>
        </w:r>
        <w:r w:rsidR="00202D4B">
          <w:rPr>
            <w:webHidden/>
          </w:rPr>
          <w:t>3</w:t>
        </w:r>
        <w:r w:rsidR="00202D4B">
          <w:rPr>
            <w:webHidden/>
          </w:rPr>
          <w:fldChar w:fldCharType="end"/>
        </w:r>
      </w:hyperlink>
    </w:p>
    <w:p w:rsidR="00202D4B" w:rsidRDefault="0037150F">
      <w:pPr>
        <w:pStyle w:val="27"/>
        <w:rPr>
          <w:rFonts w:asciiTheme="minorHAnsi" w:eastAsiaTheme="minorEastAsia" w:hAnsiTheme="minorHAnsi" w:cstheme="minorBidi"/>
          <w:i w:val="0"/>
          <w:iCs w:val="0"/>
          <w:sz w:val="22"/>
          <w:szCs w:val="22"/>
        </w:rPr>
      </w:pPr>
      <w:hyperlink w:anchor="_Toc198820852" w:history="1">
        <w:r w:rsidR="00202D4B" w:rsidRPr="00EC083D">
          <w:rPr>
            <w:rStyle w:val="af0"/>
          </w:rPr>
          <w:t>1.1. Цель и место профессионального модуля в структуре образовательной программы</w:t>
        </w:r>
        <w:r w:rsidR="00202D4B">
          <w:rPr>
            <w:webHidden/>
          </w:rPr>
          <w:tab/>
        </w:r>
        <w:r w:rsidR="00202D4B">
          <w:rPr>
            <w:webHidden/>
          </w:rPr>
          <w:fldChar w:fldCharType="begin"/>
        </w:r>
        <w:r w:rsidR="00202D4B">
          <w:rPr>
            <w:webHidden/>
          </w:rPr>
          <w:instrText xml:space="preserve"> PAGEREF _Toc198820852 \h </w:instrText>
        </w:r>
        <w:r w:rsidR="00202D4B">
          <w:rPr>
            <w:webHidden/>
          </w:rPr>
        </w:r>
        <w:r w:rsidR="00202D4B">
          <w:rPr>
            <w:webHidden/>
          </w:rPr>
          <w:fldChar w:fldCharType="separate"/>
        </w:r>
        <w:r w:rsidR="00202D4B">
          <w:rPr>
            <w:webHidden/>
          </w:rPr>
          <w:t>3</w:t>
        </w:r>
        <w:r w:rsidR="00202D4B">
          <w:rPr>
            <w:webHidden/>
          </w:rPr>
          <w:fldChar w:fldCharType="end"/>
        </w:r>
      </w:hyperlink>
    </w:p>
    <w:p w:rsidR="00202D4B" w:rsidRDefault="0037150F">
      <w:pPr>
        <w:pStyle w:val="27"/>
        <w:rPr>
          <w:rFonts w:asciiTheme="minorHAnsi" w:eastAsiaTheme="minorEastAsia" w:hAnsiTheme="minorHAnsi" w:cstheme="minorBidi"/>
          <w:i w:val="0"/>
          <w:iCs w:val="0"/>
          <w:sz w:val="22"/>
          <w:szCs w:val="22"/>
        </w:rPr>
      </w:pPr>
      <w:hyperlink w:anchor="_Toc198820853" w:history="1">
        <w:r w:rsidR="00202D4B" w:rsidRPr="00EC083D">
          <w:rPr>
            <w:rStyle w:val="af0"/>
          </w:rPr>
          <w:t>1.2. Планируемые результаты освоения профессионального модуля</w:t>
        </w:r>
        <w:r w:rsidR="00202D4B">
          <w:rPr>
            <w:webHidden/>
          </w:rPr>
          <w:tab/>
        </w:r>
        <w:r w:rsidR="00202D4B">
          <w:rPr>
            <w:webHidden/>
          </w:rPr>
          <w:fldChar w:fldCharType="begin"/>
        </w:r>
        <w:r w:rsidR="00202D4B">
          <w:rPr>
            <w:webHidden/>
          </w:rPr>
          <w:instrText xml:space="preserve"> PAGEREF _Toc198820853 \h </w:instrText>
        </w:r>
        <w:r w:rsidR="00202D4B">
          <w:rPr>
            <w:webHidden/>
          </w:rPr>
        </w:r>
        <w:r w:rsidR="00202D4B">
          <w:rPr>
            <w:webHidden/>
          </w:rPr>
          <w:fldChar w:fldCharType="separate"/>
        </w:r>
        <w:r w:rsidR="00202D4B">
          <w:rPr>
            <w:webHidden/>
          </w:rPr>
          <w:t>3</w:t>
        </w:r>
        <w:r w:rsidR="00202D4B">
          <w:rPr>
            <w:webHidden/>
          </w:rPr>
          <w:fldChar w:fldCharType="end"/>
        </w:r>
      </w:hyperlink>
    </w:p>
    <w:p w:rsidR="00202D4B" w:rsidRDefault="0037150F">
      <w:pPr>
        <w:pStyle w:val="1d"/>
        <w:rPr>
          <w:rFonts w:asciiTheme="minorHAnsi" w:eastAsiaTheme="minorEastAsia" w:hAnsiTheme="minorHAnsi" w:cstheme="minorBidi"/>
          <w:b w:val="0"/>
          <w:bCs w:val="0"/>
          <w:sz w:val="22"/>
          <w:szCs w:val="22"/>
          <w:lang w:eastAsia="ru-RU"/>
        </w:rPr>
      </w:pPr>
      <w:hyperlink w:anchor="_Toc198820854" w:history="1">
        <w:r w:rsidR="00202D4B" w:rsidRPr="00EC083D">
          <w:rPr>
            <w:rStyle w:val="af0"/>
          </w:rPr>
          <w:t>2. Структура и содержание профессионального модуля</w:t>
        </w:r>
        <w:r w:rsidR="00202D4B">
          <w:rPr>
            <w:webHidden/>
          </w:rPr>
          <w:tab/>
        </w:r>
        <w:r w:rsidR="00202D4B">
          <w:rPr>
            <w:webHidden/>
          </w:rPr>
          <w:fldChar w:fldCharType="begin"/>
        </w:r>
        <w:r w:rsidR="00202D4B">
          <w:rPr>
            <w:webHidden/>
          </w:rPr>
          <w:instrText xml:space="preserve"> PAGEREF _Toc198820854 \h </w:instrText>
        </w:r>
        <w:r w:rsidR="00202D4B">
          <w:rPr>
            <w:webHidden/>
          </w:rPr>
        </w:r>
        <w:r w:rsidR="00202D4B">
          <w:rPr>
            <w:webHidden/>
          </w:rPr>
          <w:fldChar w:fldCharType="separate"/>
        </w:r>
        <w:r w:rsidR="00202D4B">
          <w:rPr>
            <w:webHidden/>
          </w:rPr>
          <w:t>7</w:t>
        </w:r>
        <w:r w:rsidR="00202D4B">
          <w:rPr>
            <w:webHidden/>
          </w:rPr>
          <w:fldChar w:fldCharType="end"/>
        </w:r>
      </w:hyperlink>
    </w:p>
    <w:p w:rsidR="00202D4B" w:rsidRDefault="0037150F">
      <w:pPr>
        <w:pStyle w:val="27"/>
        <w:rPr>
          <w:rFonts w:asciiTheme="minorHAnsi" w:eastAsiaTheme="minorEastAsia" w:hAnsiTheme="minorHAnsi" w:cstheme="minorBidi"/>
          <w:i w:val="0"/>
          <w:iCs w:val="0"/>
          <w:sz w:val="22"/>
          <w:szCs w:val="22"/>
        </w:rPr>
      </w:pPr>
      <w:hyperlink w:anchor="_Toc198820855" w:history="1">
        <w:r w:rsidR="00202D4B" w:rsidRPr="00EC083D">
          <w:rPr>
            <w:rStyle w:val="af0"/>
          </w:rPr>
          <w:t>2.1. Трудоемкость освоения модуля</w:t>
        </w:r>
        <w:r w:rsidR="00202D4B">
          <w:rPr>
            <w:webHidden/>
          </w:rPr>
          <w:tab/>
        </w:r>
        <w:r w:rsidR="00202D4B">
          <w:rPr>
            <w:webHidden/>
          </w:rPr>
          <w:fldChar w:fldCharType="begin"/>
        </w:r>
        <w:r w:rsidR="00202D4B">
          <w:rPr>
            <w:webHidden/>
          </w:rPr>
          <w:instrText xml:space="preserve"> PAGEREF _Toc198820855 \h </w:instrText>
        </w:r>
        <w:r w:rsidR="00202D4B">
          <w:rPr>
            <w:webHidden/>
          </w:rPr>
        </w:r>
        <w:r w:rsidR="00202D4B">
          <w:rPr>
            <w:webHidden/>
          </w:rPr>
          <w:fldChar w:fldCharType="separate"/>
        </w:r>
        <w:r w:rsidR="00202D4B">
          <w:rPr>
            <w:webHidden/>
          </w:rPr>
          <w:t>7</w:t>
        </w:r>
        <w:r w:rsidR="00202D4B">
          <w:rPr>
            <w:webHidden/>
          </w:rPr>
          <w:fldChar w:fldCharType="end"/>
        </w:r>
      </w:hyperlink>
    </w:p>
    <w:p w:rsidR="00202D4B" w:rsidRDefault="0037150F">
      <w:pPr>
        <w:pStyle w:val="27"/>
        <w:rPr>
          <w:rFonts w:asciiTheme="minorHAnsi" w:eastAsiaTheme="minorEastAsia" w:hAnsiTheme="minorHAnsi" w:cstheme="minorBidi"/>
          <w:i w:val="0"/>
          <w:iCs w:val="0"/>
          <w:sz w:val="22"/>
          <w:szCs w:val="22"/>
        </w:rPr>
      </w:pPr>
      <w:hyperlink w:anchor="_Toc198820856" w:history="1">
        <w:r w:rsidR="00202D4B" w:rsidRPr="00EC083D">
          <w:rPr>
            <w:rStyle w:val="af0"/>
          </w:rPr>
          <w:t>2.2. Структура профессионального модуля</w:t>
        </w:r>
        <w:r w:rsidR="00202D4B">
          <w:rPr>
            <w:webHidden/>
          </w:rPr>
          <w:tab/>
        </w:r>
        <w:r w:rsidR="00202D4B">
          <w:rPr>
            <w:webHidden/>
          </w:rPr>
          <w:fldChar w:fldCharType="begin"/>
        </w:r>
        <w:r w:rsidR="00202D4B">
          <w:rPr>
            <w:webHidden/>
          </w:rPr>
          <w:instrText xml:space="preserve"> PAGEREF _Toc198820856 \h </w:instrText>
        </w:r>
        <w:r w:rsidR="00202D4B">
          <w:rPr>
            <w:webHidden/>
          </w:rPr>
        </w:r>
        <w:r w:rsidR="00202D4B">
          <w:rPr>
            <w:webHidden/>
          </w:rPr>
          <w:fldChar w:fldCharType="separate"/>
        </w:r>
        <w:r w:rsidR="00202D4B">
          <w:rPr>
            <w:webHidden/>
          </w:rPr>
          <w:t>7</w:t>
        </w:r>
        <w:r w:rsidR="00202D4B">
          <w:rPr>
            <w:webHidden/>
          </w:rPr>
          <w:fldChar w:fldCharType="end"/>
        </w:r>
      </w:hyperlink>
    </w:p>
    <w:p w:rsidR="00202D4B" w:rsidRDefault="0037150F">
      <w:pPr>
        <w:pStyle w:val="1d"/>
        <w:rPr>
          <w:rFonts w:asciiTheme="minorHAnsi" w:eastAsiaTheme="minorEastAsia" w:hAnsiTheme="minorHAnsi" w:cstheme="minorBidi"/>
          <w:b w:val="0"/>
          <w:bCs w:val="0"/>
          <w:sz w:val="22"/>
          <w:szCs w:val="22"/>
          <w:lang w:eastAsia="ru-RU"/>
        </w:rPr>
      </w:pPr>
      <w:hyperlink w:anchor="_Toc198820857" w:history="1">
        <w:r w:rsidR="00202D4B" w:rsidRPr="00EC083D">
          <w:rPr>
            <w:rStyle w:val="af0"/>
          </w:rPr>
          <w:t>3. Условия реализации профессионального модуля</w:t>
        </w:r>
        <w:r w:rsidR="00202D4B">
          <w:rPr>
            <w:webHidden/>
          </w:rPr>
          <w:tab/>
        </w:r>
        <w:r w:rsidR="00202D4B">
          <w:rPr>
            <w:webHidden/>
          </w:rPr>
          <w:fldChar w:fldCharType="begin"/>
        </w:r>
        <w:r w:rsidR="00202D4B">
          <w:rPr>
            <w:webHidden/>
          </w:rPr>
          <w:instrText xml:space="preserve"> PAGEREF _Toc198820857 \h </w:instrText>
        </w:r>
        <w:r w:rsidR="00202D4B">
          <w:rPr>
            <w:webHidden/>
          </w:rPr>
        </w:r>
        <w:r w:rsidR="00202D4B">
          <w:rPr>
            <w:webHidden/>
          </w:rPr>
          <w:fldChar w:fldCharType="separate"/>
        </w:r>
        <w:r w:rsidR="00202D4B">
          <w:rPr>
            <w:webHidden/>
          </w:rPr>
          <w:t>12</w:t>
        </w:r>
        <w:r w:rsidR="00202D4B">
          <w:rPr>
            <w:webHidden/>
          </w:rPr>
          <w:fldChar w:fldCharType="end"/>
        </w:r>
      </w:hyperlink>
    </w:p>
    <w:p w:rsidR="00202D4B" w:rsidRDefault="0037150F">
      <w:pPr>
        <w:pStyle w:val="27"/>
        <w:rPr>
          <w:rFonts w:asciiTheme="minorHAnsi" w:eastAsiaTheme="minorEastAsia" w:hAnsiTheme="minorHAnsi" w:cstheme="minorBidi"/>
          <w:i w:val="0"/>
          <w:iCs w:val="0"/>
          <w:sz w:val="22"/>
          <w:szCs w:val="22"/>
        </w:rPr>
      </w:pPr>
      <w:hyperlink w:anchor="_Toc198820858" w:history="1">
        <w:r w:rsidR="00202D4B" w:rsidRPr="00EC083D">
          <w:rPr>
            <w:rStyle w:val="af0"/>
          </w:rPr>
          <w:t>3.1. Материально-техническое обеспечение</w:t>
        </w:r>
        <w:r w:rsidR="00202D4B">
          <w:rPr>
            <w:webHidden/>
          </w:rPr>
          <w:tab/>
        </w:r>
        <w:r w:rsidR="00202D4B">
          <w:rPr>
            <w:webHidden/>
          </w:rPr>
          <w:fldChar w:fldCharType="begin"/>
        </w:r>
        <w:r w:rsidR="00202D4B">
          <w:rPr>
            <w:webHidden/>
          </w:rPr>
          <w:instrText xml:space="preserve"> PAGEREF _Toc198820858 \h </w:instrText>
        </w:r>
        <w:r w:rsidR="00202D4B">
          <w:rPr>
            <w:webHidden/>
          </w:rPr>
        </w:r>
        <w:r w:rsidR="00202D4B">
          <w:rPr>
            <w:webHidden/>
          </w:rPr>
          <w:fldChar w:fldCharType="separate"/>
        </w:r>
        <w:r w:rsidR="00202D4B">
          <w:rPr>
            <w:webHidden/>
          </w:rPr>
          <w:t>12</w:t>
        </w:r>
        <w:r w:rsidR="00202D4B">
          <w:rPr>
            <w:webHidden/>
          </w:rPr>
          <w:fldChar w:fldCharType="end"/>
        </w:r>
      </w:hyperlink>
    </w:p>
    <w:p w:rsidR="00202D4B" w:rsidRDefault="0037150F">
      <w:pPr>
        <w:pStyle w:val="27"/>
        <w:rPr>
          <w:rFonts w:asciiTheme="minorHAnsi" w:eastAsiaTheme="minorEastAsia" w:hAnsiTheme="minorHAnsi" w:cstheme="minorBidi"/>
          <w:i w:val="0"/>
          <w:iCs w:val="0"/>
          <w:sz w:val="22"/>
          <w:szCs w:val="22"/>
        </w:rPr>
      </w:pPr>
      <w:hyperlink w:anchor="_Toc198820859" w:history="1">
        <w:r w:rsidR="00202D4B" w:rsidRPr="00EC083D">
          <w:rPr>
            <w:rStyle w:val="af0"/>
          </w:rPr>
          <w:t>3.2. Учеб</w:t>
        </w:r>
        <w:r w:rsidR="00202D4B" w:rsidRPr="00EC083D">
          <w:rPr>
            <w:rStyle w:val="af0"/>
          </w:rPr>
          <w:t>н</w:t>
        </w:r>
        <w:r w:rsidR="00202D4B" w:rsidRPr="00EC083D">
          <w:rPr>
            <w:rStyle w:val="af0"/>
          </w:rPr>
          <w:t>о-методическое обеспечение</w:t>
        </w:r>
        <w:r w:rsidR="00202D4B">
          <w:rPr>
            <w:webHidden/>
          </w:rPr>
          <w:tab/>
        </w:r>
        <w:r w:rsidR="00202D4B">
          <w:rPr>
            <w:webHidden/>
          </w:rPr>
          <w:fldChar w:fldCharType="begin"/>
        </w:r>
        <w:r w:rsidR="00202D4B">
          <w:rPr>
            <w:webHidden/>
          </w:rPr>
          <w:instrText xml:space="preserve"> PAGEREF _Toc198820859 \h </w:instrText>
        </w:r>
        <w:r w:rsidR="00202D4B">
          <w:rPr>
            <w:webHidden/>
          </w:rPr>
        </w:r>
        <w:r w:rsidR="00202D4B">
          <w:rPr>
            <w:webHidden/>
          </w:rPr>
          <w:fldChar w:fldCharType="separate"/>
        </w:r>
        <w:r w:rsidR="00202D4B">
          <w:rPr>
            <w:webHidden/>
          </w:rPr>
          <w:t>12</w:t>
        </w:r>
        <w:r w:rsidR="00202D4B">
          <w:rPr>
            <w:webHidden/>
          </w:rPr>
          <w:fldChar w:fldCharType="end"/>
        </w:r>
      </w:hyperlink>
    </w:p>
    <w:p w:rsidR="00202D4B" w:rsidRDefault="0037150F">
      <w:pPr>
        <w:pStyle w:val="1d"/>
        <w:rPr>
          <w:rFonts w:asciiTheme="minorHAnsi" w:eastAsiaTheme="minorEastAsia" w:hAnsiTheme="minorHAnsi" w:cstheme="minorBidi"/>
          <w:b w:val="0"/>
          <w:bCs w:val="0"/>
          <w:sz w:val="22"/>
          <w:szCs w:val="22"/>
          <w:lang w:eastAsia="ru-RU"/>
        </w:rPr>
      </w:pPr>
      <w:hyperlink w:anchor="_Toc198820860" w:history="1">
        <w:r w:rsidR="00202D4B" w:rsidRPr="00EC083D">
          <w:rPr>
            <w:rStyle w:val="af0"/>
          </w:rPr>
          <w:t>4. Контроль и оценка результатов освоения  профессионального модуля</w:t>
        </w:r>
        <w:r w:rsidR="00202D4B">
          <w:rPr>
            <w:webHidden/>
          </w:rPr>
          <w:tab/>
        </w:r>
        <w:r w:rsidR="00202D4B">
          <w:rPr>
            <w:webHidden/>
          </w:rPr>
          <w:fldChar w:fldCharType="begin"/>
        </w:r>
        <w:r w:rsidR="00202D4B">
          <w:rPr>
            <w:webHidden/>
          </w:rPr>
          <w:instrText xml:space="preserve"> PAGEREF _Toc198820860 \h </w:instrText>
        </w:r>
        <w:r w:rsidR="00202D4B">
          <w:rPr>
            <w:webHidden/>
          </w:rPr>
        </w:r>
        <w:r w:rsidR="00202D4B">
          <w:rPr>
            <w:webHidden/>
          </w:rPr>
          <w:fldChar w:fldCharType="separate"/>
        </w:r>
        <w:r w:rsidR="00202D4B">
          <w:rPr>
            <w:webHidden/>
          </w:rPr>
          <w:t>13</w:t>
        </w:r>
        <w:r w:rsidR="00202D4B">
          <w:rPr>
            <w:webHidden/>
          </w:rPr>
          <w:fldChar w:fldCharType="end"/>
        </w:r>
      </w:hyperlink>
    </w:p>
    <w:p w:rsidR="006F2D67" w:rsidRPr="00B766E1" w:rsidRDefault="006F2D67" w:rsidP="006F2D67">
      <w:r>
        <w:fldChar w:fldCharType="end"/>
      </w:r>
    </w:p>
    <w:p w:rsidR="006F2D67" w:rsidRDefault="006F2D67" w:rsidP="006F2D67">
      <w:pPr>
        <w:pStyle w:val="10"/>
      </w:pPr>
    </w:p>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Pr="006F2D67" w:rsidRDefault="006F2D67" w:rsidP="006F2D67"/>
    <w:p w:rsidR="006F2D67" w:rsidRDefault="006F2D67" w:rsidP="00134BBB">
      <w:pPr>
        <w:widowControl w:val="0"/>
        <w:autoSpaceDE w:val="0"/>
        <w:autoSpaceDN w:val="0"/>
        <w:adjustRightInd w:val="0"/>
        <w:jc w:val="center"/>
      </w:pPr>
    </w:p>
    <w:p w:rsidR="001F5565" w:rsidRPr="00084FAE" w:rsidRDefault="001F5565" w:rsidP="009704DA">
      <w:pPr>
        <w:tabs>
          <w:tab w:val="left" w:pos="5670"/>
        </w:tabs>
        <w:ind w:firstLine="567"/>
        <w:jc w:val="both"/>
        <w:rPr>
          <w:sz w:val="28"/>
          <w:szCs w:val="28"/>
        </w:rPr>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671A21" w:rsidRPr="003804F1" w:rsidRDefault="00671A21" w:rsidP="00847979">
      <w:pPr>
        <w:tabs>
          <w:tab w:val="left" w:pos="5670"/>
        </w:tabs>
        <w:ind w:left="-540"/>
        <w:jc w:val="both"/>
      </w:pPr>
    </w:p>
    <w:p w:rsidR="00671A21" w:rsidRDefault="00671A21" w:rsidP="00847979">
      <w:pPr>
        <w:tabs>
          <w:tab w:val="left" w:pos="5670"/>
        </w:tabs>
        <w:ind w:left="-540"/>
        <w:jc w:val="both"/>
      </w:pPr>
    </w:p>
    <w:p w:rsidR="006F2D67" w:rsidRPr="00C13371" w:rsidRDefault="006F2D67" w:rsidP="0082660C">
      <w:pPr>
        <w:pStyle w:val="1e"/>
        <w:spacing w:after="0"/>
      </w:pPr>
      <w:bookmarkStart w:id="0" w:name="_Toc198820851"/>
      <w:r w:rsidRPr="007863C1">
        <w:t xml:space="preserve">1. Общая </w:t>
      </w:r>
      <w:r w:rsidRPr="00C13371">
        <w:t>характеристика РАБОЧЕЙ ПРОГРАММЫ</w:t>
      </w:r>
      <w:r w:rsidRPr="006F2D67">
        <w:rPr>
          <w:rFonts w:ascii="Calibri" w:hAnsi="Calibri"/>
          <w:lang w:val="ru-RU"/>
        </w:rPr>
        <w:t xml:space="preserve"> </w:t>
      </w:r>
      <w:r w:rsidRPr="00C13371">
        <w:t>ПРОФЕССИОНАЛЬНОГО МОДУЛЯ</w:t>
      </w:r>
      <w:bookmarkEnd w:id="0"/>
    </w:p>
    <w:p w:rsidR="006F2D67" w:rsidRPr="00FD04A6" w:rsidRDefault="006F2D67" w:rsidP="0082660C">
      <w:pPr>
        <w:pStyle w:val="af8"/>
        <w:spacing w:after="0"/>
        <w:jc w:val="center"/>
        <w:rPr>
          <w:b/>
          <w:bCs/>
        </w:rPr>
      </w:pPr>
      <w:r w:rsidRPr="00FD04A6">
        <w:rPr>
          <w:b/>
          <w:bCs/>
        </w:rPr>
        <w:t>«ПМ.0</w:t>
      </w:r>
      <w:r>
        <w:rPr>
          <w:b/>
          <w:bCs/>
        </w:rPr>
        <w:t>6</w:t>
      </w:r>
      <w:r w:rsidRPr="00FD04A6">
        <w:rPr>
          <w:b/>
          <w:bCs/>
        </w:rPr>
        <w:t xml:space="preserve"> </w:t>
      </w:r>
      <w:r>
        <w:rPr>
          <w:b/>
          <w:bCs/>
        </w:rPr>
        <w:t>ВЫПОЛНЕНИЕ РАБОТ ПО ПРОФЕССИИ СИГНАЛИСТ</w:t>
      </w:r>
      <w:r w:rsidRPr="00FD04A6">
        <w:rPr>
          <w:b/>
          <w:bCs/>
        </w:rPr>
        <w:t>»</w:t>
      </w:r>
    </w:p>
    <w:p w:rsidR="006F2D67" w:rsidRPr="006F2D67" w:rsidRDefault="006F2D67" w:rsidP="0082660C">
      <w:pPr>
        <w:pStyle w:val="1e"/>
        <w:spacing w:after="0"/>
        <w:rPr>
          <w:rFonts w:ascii="Calibri" w:hAnsi="Calibri"/>
          <w:lang w:val="ru-RU"/>
        </w:rPr>
      </w:pPr>
    </w:p>
    <w:p w:rsidR="006F2D67" w:rsidRPr="00EA6E1D" w:rsidRDefault="006F2D67" w:rsidP="0082660C">
      <w:pPr>
        <w:pStyle w:val="111"/>
        <w:spacing w:after="0" w:line="240" w:lineRule="auto"/>
        <w:rPr>
          <w:rFonts w:ascii="Times New Roman" w:hAnsi="Times New Roman"/>
        </w:rPr>
      </w:pPr>
      <w:bookmarkStart w:id="1" w:name="_Toc150695623"/>
      <w:bookmarkStart w:id="2" w:name="_Toc198820852"/>
      <w:r w:rsidRPr="00C13371">
        <w:rPr>
          <w:rFonts w:ascii="Times New Roman" w:hAnsi="Times New Roman"/>
        </w:rPr>
        <w:t xml:space="preserve">1.1. </w:t>
      </w:r>
      <w:bookmarkEnd w:id="1"/>
      <w:r w:rsidRPr="00C13371">
        <w:rPr>
          <w:rFonts w:ascii="Times New Roman" w:hAnsi="Times New Roman"/>
        </w:rPr>
        <w:t>Цель и место профессионального модуля в структуре образовательной программы</w:t>
      </w:r>
      <w:bookmarkEnd w:id="2"/>
    </w:p>
    <w:p w:rsidR="006F2D67" w:rsidRPr="00972BA1" w:rsidRDefault="006F2D67" w:rsidP="0082660C">
      <w:pPr>
        <w:suppressAutoHyphens/>
        <w:ind w:firstLine="709"/>
        <w:jc w:val="both"/>
        <w:rPr>
          <w:rFonts w:eastAsia="Times New Roman"/>
        </w:rPr>
      </w:pPr>
      <w:r w:rsidRPr="00972BA1">
        <w:rPr>
          <w:rFonts w:eastAsia="Times New Roman"/>
        </w:rPr>
        <w:t>Цель модуля: освоение вида деятельности «</w:t>
      </w:r>
      <w:r>
        <w:rPr>
          <w:rFonts w:eastAsia="Times New Roman"/>
        </w:rPr>
        <w:t>Выполнение работ по профессии сигналист</w:t>
      </w:r>
      <w:r w:rsidRPr="00972BA1">
        <w:rPr>
          <w:rFonts w:eastAsia="Times New Roman"/>
          <w:bCs/>
        </w:rPr>
        <w:t>»</w:t>
      </w:r>
      <w:r w:rsidRPr="00972BA1">
        <w:rPr>
          <w:rFonts w:eastAsia="Times New Roman"/>
        </w:rPr>
        <w:t xml:space="preserve">. </w:t>
      </w:r>
    </w:p>
    <w:p w:rsidR="006F2D67" w:rsidRDefault="006F2D67" w:rsidP="0082660C">
      <w:pPr>
        <w:suppressAutoHyphens/>
        <w:ind w:firstLine="709"/>
        <w:jc w:val="both"/>
      </w:pPr>
      <w:r w:rsidRPr="00972BA1">
        <w:t xml:space="preserve">Профессиональный модуль включен в </w:t>
      </w:r>
      <w:r w:rsidR="00571524">
        <w:t xml:space="preserve">вариативную часть образовательной программы. </w:t>
      </w:r>
    </w:p>
    <w:p w:rsidR="00571524" w:rsidRPr="00972BA1" w:rsidRDefault="00571524" w:rsidP="0082660C">
      <w:pPr>
        <w:suppressAutoHyphens/>
        <w:ind w:firstLine="709"/>
        <w:jc w:val="both"/>
      </w:pPr>
    </w:p>
    <w:p w:rsidR="006F2D67" w:rsidRPr="00EA6E1D" w:rsidRDefault="006F2D67" w:rsidP="0082660C">
      <w:pPr>
        <w:pStyle w:val="111"/>
        <w:spacing w:after="0" w:line="240" w:lineRule="auto"/>
        <w:rPr>
          <w:rFonts w:ascii="Times New Roman" w:hAnsi="Times New Roman"/>
        </w:rPr>
      </w:pPr>
      <w:bookmarkStart w:id="3" w:name="_Toc198820853"/>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3"/>
    </w:p>
    <w:p w:rsidR="006F2D67" w:rsidRDefault="006F2D67" w:rsidP="0082660C">
      <w:pPr>
        <w:ind w:firstLine="709"/>
        <w:jc w:val="both"/>
        <w:rPr>
          <w:rFonts w:eastAsia="Times New Roman"/>
        </w:rPr>
      </w:pPr>
      <w:r w:rsidRPr="00FA680C">
        <w:rPr>
          <w:rFonts w:eastAsia="Times New Roman"/>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eastAsia="Times New Roman"/>
        </w:rPr>
        <w:t>матрице компетенций выпускника (п. 4.3 ПОП-П)</w:t>
      </w:r>
      <w:r w:rsidRPr="00FA680C">
        <w:rPr>
          <w:rFonts w:eastAsia="Times New Roman"/>
        </w:rPr>
        <w:t>.</w:t>
      </w:r>
    </w:p>
    <w:p w:rsidR="006F2D67" w:rsidRDefault="006F2D67" w:rsidP="0082660C">
      <w:pPr>
        <w:ind w:firstLine="709"/>
        <w:rPr>
          <w:bCs/>
        </w:rPr>
      </w:pPr>
      <w:r>
        <w:rPr>
          <w:bCs/>
        </w:rPr>
        <w:t>В результате освоения профессионального модуля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2648"/>
        <w:gridCol w:w="2862"/>
        <w:gridCol w:w="2835"/>
      </w:tblGrid>
      <w:tr w:rsidR="006F2D67" w:rsidRPr="00495788" w:rsidTr="001E7AD4">
        <w:tc>
          <w:tcPr>
            <w:tcW w:w="1148" w:type="dxa"/>
            <w:tcBorders>
              <w:top w:val="single" w:sz="4" w:space="0" w:color="auto"/>
              <w:left w:val="single" w:sz="4" w:space="0" w:color="auto"/>
              <w:bottom w:val="single" w:sz="4" w:space="0" w:color="auto"/>
              <w:right w:val="single" w:sz="4" w:space="0" w:color="auto"/>
            </w:tcBorders>
            <w:vAlign w:val="center"/>
            <w:hideMark/>
          </w:tcPr>
          <w:p w:rsidR="006F2D67" w:rsidRPr="00495788" w:rsidRDefault="006F2D67" w:rsidP="00150853">
            <w:pPr>
              <w:jc w:val="center"/>
              <w:rPr>
                <w:b/>
                <w:lang w:eastAsia="en-US"/>
              </w:rPr>
            </w:pPr>
            <w:r w:rsidRPr="00495788">
              <w:rPr>
                <w:b/>
                <w:lang w:eastAsia="en-US"/>
              </w:rPr>
              <w:t>Код ОК,</w:t>
            </w:r>
          </w:p>
          <w:p w:rsidR="006F2D67" w:rsidRPr="00495788" w:rsidRDefault="006F2D67" w:rsidP="00150853">
            <w:pPr>
              <w:jc w:val="center"/>
              <w:rPr>
                <w:b/>
                <w:lang w:eastAsia="en-US"/>
              </w:rPr>
            </w:pPr>
            <w:r w:rsidRPr="00495788">
              <w:rPr>
                <w:b/>
                <w:lang w:eastAsia="en-US"/>
              </w:rPr>
              <w:t>ПК</w:t>
            </w:r>
          </w:p>
        </w:tc>
        <w:tc>
          <w:tcPr>
            <w:tcW w:w="2648" w:type="dxa"/>
            <w:tcBorders>
              <w:top w:val="single" w:sz="4" w:space="0" w:color="auto"/>
              <w:left w:val="single" w:sz="4" w:space="0" w:color="auto"/>
              <w:bottom w:val="single" w:sz="4" w:space="0" w:color="auto"/>
              <w:right w:val="single" w:sz="4" w:space="0" w:color="auto"/>
            </w:tcBorders>
            <w:vAlign w:val="center"/>
            <w:hideMark/>
          </w:tcPr>
          <w:p w:rsidR="006F2D67" w:rsidRPr="00495788" w:rsidRDefault="006F2D67" w:rsidP="00150853">
            <w:pPr>
              <w:jc w:val="center"/>
              <w:rPr>
                <w:lang w:eastAsia="en-US"/>
              </w:rPr>
            </w:pPr>
            <w:r w:rsidRPr="00495788">
              <w:rPr>
                <w:b/>
                <w:lang w:eastAsia="en-US"/>
              </w:rPr>
              <w:t>Уметь</w:t>
            </w:r>
          </w:p>
        </w:tc>
        <w:tc>
          <w:tcPr>
            <w:tcW w:w="2862" w:type="dxa"/>
            <w:tcBorders>
              <w:top w:val="single" w:sz="4" w:space="0" w:color="auto"/>
              <w:left w:val="single" w:sz="4" w:space="0" w:color="auto"/>
              <w:bottom w:val="single" w:sz="4" w:space="0" w:color="auto"/>
              <w:right w:val="single" w:sz="4" w:space="0" w:color="auto"/>
            </w:tcBorders>
            <w:vAlign w:val="center"/>
            <w:hideMark/>
          </w:tcPr>
          <w:p w:rsidR="006F2D67" w:rsidRPr="00495788" w:rsidRDefault="006F2D67" w:rsidP="00150853">
            <w:pPr>
              <w:jc w:val="center"/>
              <w:rPr>
                <w:b/>
                <w:lang w:eastAsia="en-US"/>
              </w:rPr>
            </w:pPr>
            <w:r w:rsidRPr="00495788">
              <w:rPr>
                <w:b/>
                <w:lang w:eastAsia="en-US"/>
              </w:rPr>
              <w:t>Знать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6F2D67" w:rsidRPr="00495788" w:rsidRDefault="006F2D67" w:rsidP="00150853">
            <w:pPr>
              <w:jc w:val="center"/>
              <w:rPr>
                <w:b/>
                <w:lang w:eastAsia="en-US"/>
              </w:rPr>
            </w:pPr>
            <w:r w:rsidRPr="00495788">
              <w:rPr>
                <w:b/>
                <w:lang w:eastAsia="en-US"/>
              </w:rPr>
              <w:t>Владеть навыками</w:t>
            </w:r>
          </w:p>
        </w:tc>
      </w:tr>
      <w:tr w:rsidR="00716552" w:rsidRPr="00495788" w:rsidTr="001E7AD4">
        <w:tc>
          <w:tcPr>
            <w:tcW w:w="1148" w:type="dxa"/>
            <w:tcBorders>
              <w:top w:val="single" w:sz="4" w:space="0" w:color="auto"/>
              <w:left w:val="single" w:sz="4" w:space="0" w:color="auto"/>
              <w:bottom w:val="single" w:sz="4" w:space="0" w:color="auto"/>
              <w:right w:val="single" w:sz="4" w:space="0" w:color="auto"/>
            </w:tcBorders>
            <w:hideMark/>
          </w:tcPr>
          <w:p w:rsidR="00716552" w:rsidRPr="00495788" w:rsidRDefault="00716552" w:rsidP="0082660C">
            <w:pPr>
              <w:jc w:val="center"/>
              <w:rPr>
                <w:bCs/>
                <w:lang w:eastAsia="en-US"/>
              </w:rPr>
            </w:pPr>
            <w:r w:rsidRPr="00495788">
              <w:rPr>
                <w:bCs/>
                <w:lang w:eastAsia="en-US"/>
              </w:rPr>
              <w:t xml:space="preserve">ПК </w:t>
            </w:r>
            <w:r>
              <w:rPr>
                <w:bCs/>
                <w:lang w:eastAsia="en-US"/>
              </w:rPr>
              <w:t>6.1</w:t>
            </w:r>
          </w:p>
        </w:tc>
        <w:tc>
          <w:tcPr>
            <w:tcW w:w="2648" w:type="dxa"/>
            <w:tcBorders>
              <w:top w:val="single" w:sz="4" w:space="0" w:color="auto"/>
              <w:left w:val="single" w:sz="4" w:space="0" w:color="000000"/>
              <w:right w:val="single" w:sz="4" w:space="0" w:color="000000"/>
            </w:tcBorders>
            <w:vAlign w:val="center"/>
          </w:tcPr>
          <w:p w:rsidR="001E7AD4" w:rsidRPr="001E7AD4" w:rsidRDefault="001E7AD4" w:rsidP="001E7AD4">
            <w:pPr>
              <w:jc w:val="both"/>
              <w:rPr>
                <w:lang w:eastAsia="en-US"/>
              </w:rPr>
            </w:pPr>
            <w:r w:rsidRPr="001E7AD4">
              <w:rPr>
                <w:lang w:eastAsia="en-US"/>
              </w:rPr>
              <w:t>-оценивать поездную обстановку при ограждении мест производства работ на железнодорожном пути;</w:t>
            </w:r>
          </w:p>
          <w:p w:rsidR="001E7AD4" w:rsidRPr="001E7AD4" w:rsidRDefault="001E7AD4" w:rsidP="001E7AD4">
            <w:pPr>
              <w:jc w:val="both"/>
              <w:rPr>
                <w:lang w:eastAsia="en-US"/>
              </w:rPr>
            </w:pPr>
            <w:r w:rsidRPr="001E7AD4">
              <w:rPr>
                <w:lang w:eastAsia="en-US"/>
              </w:rPr>
              <w:t>- пользоваться переносными радиостанциями при ограждении мест производства работ на железнодорожном пути;</w:t>
            </w:r>
          </w:p>
          <w:p w:rsidR="001E7AD4" w:rsidRPr="001E7AD4" w:rsidRDefault="001E7AD4" w:rsidP="001E7AD4">
            <w:pPr>
              <w:jc w:val="both"/>
              <w:rPr>
                <w:lang w:eastAsia="en-US"/>
              </w:rPr>
            </w:pPr>
            <w:r w:rsidRPr="001E7AD4">
              <w:rPr>
                <w:lang w:eastAsia="en-US"/>
              </w:rPr>
              <w:t>- пользоваться переносными сигналами и петардами при ограждении мест производства работ на железнодорожном пути;</w:t>
            </w:r>
          </w:p>
          <w:p w:rsidR="001E7AD4" w:rsidRPr="001E7AD4" w:rsidRDefault="001E7AD4" w:rsidP="001E7AD4">
            <w:pPr>
              <w:jc w:val="both"/>
              <w:rPr>
                <w:lang w:eastAsia="en-US"/>
              </w:rPr>
            </w:pPr>
            <w:r w:rsidRPr="001E7AD4">
              <w:rPr>
                <w:lang w:eastAsia="en-US"/>
              </w:rPr>
              <w:t>- пользоваться приспособлениями для подачи звуковых сигналов при ограждении мест производства работ на железнодорожном пути;</w:t>
            </w:r>
          </w:p>
          <w:p w:rsidR="00716552" w:rsidRPr="001E7AD4" w:rsidRDefault="001E7AD4" w:rsidP="001E7AD4">
            <w:pPr>
              <w:jc w:val="both"/>
              <w:rPr>
                <w:lang w:eastAsia="en-US"/>
              </w:rPr>
            </w:pPr>
            <w:r w:rsidRPr="001E7AD4">
              <w:rPr>
                <w:lang w:eastAsia="en-US"/>
              </w:rPr>
              <w:t>- применять средства индивидуальной защиты при ограждении мест производства работ на железнодорожном пути</w:t>
            </w:r>
          </w:p>
        </w:tc>
        <w:tc>
          <w:tcPr>
            <w:tcW w:w="2862" w:type="dxa"/>
            <w:tcBorders>
              <w:top w:val="single" w:sz="4" w:space="0" w:color="auto"/>
              <w:left w:val="single" w:sz="4" w:space="0" w:color="000000"/>
              <w:right w:val="single" w:sz="4" w:space="0" w:color="000000"/>
            </w:tcBorders>
          </w:tcPr>
          <w:p w:rsidR="001E7AD4" w:rsidRDefault="001E7AD4" w:rsidP="001E7AD4">
            <w:pPr>
              <w:jc w:val="both"/>
              <w:rPr>
                <w:lang w:eastAsia="en-US"/>
              </w:rPr>
            </w:pPr>
            <w:r>
              <w:rPr>
                <w:lang w:eastAsia="en-US"/>
              </w:rPr>
              <w:t>- нормативно-техн</w:t>
            </w:r>
            <w:r w:rsidR="008E41DE">
              <w:rPr>
                <w:lang w:eastAsia="en-US"/>
              </w:rPr>
              <w:t>ические и руководя</w:t>
            </w:r>
            <w:r>
              <w:rPr>
                <w:lang w:eastAsia="en-US"/>
              </w:rPr>
              <w:t>щие документы по выполнению работ по ограждению мест производства работ на железнодорожном пути, обеспечению безопасности движения поездов при производстве работ;</w:t>
            </w:r>
          </w:p>
          <w:p w:rsidR="001E7AD4" w:rsidRDefault="001E7AD4" w:rsidP="001E7AD4">
            <w:pPr>
              <w:jc w:val="both"/>
              <w:rPr>
                <w:lang w:eastAsia="en-US"/>
              </w:rPr>
            </w:pPr>
            <w:r>
              <w:rPr>
                <w:lang w:eastAsia="en-US"/>
              </w:rPr>
              <w:t>- виды и типы сигналов, знаков безопасности, используемых при ограждении мест производства работ на железнодорожном пути;</w:t>
            </w:r>
          </w:p>
          <w:p w:rsidR="001E7AD4" w:rsidRDefault="001E7AD4" w:rsidP="001E7AD4">
            <w:pPr>
              <w:jc w:val="both"/>
              <w:rPr>
                <w:lang w:eastAsia="en-US"/>
              </w:rPr>
            </w:pPr>
            <w:r>
              <w:rPr>
                <w:lang w:eastAsia="en-US"/>
              </w:rPr>
              <w:t>- схемы и порядок ограждения места производства работ на железнодорожной станции;</w:t>
            </w:r>
          </w:p>
          <w:p w:rsidR="001E7AD4" w:rsidRDefault="001E7AD4" w:rsidP="001E7AD4">
            <w:pPr>
              <w:jc w:val="both"/>
              <w:rPr>
                <w:lang w:eastAsia="en-US"/>
              </w:rPr>
            </w:pPr>
            <w:r>
              <w:rPr>
                <w:lang w:eastAsia="en-US"/>
              </w:rPr>
              <w:t>- схемы и порядок ограждения места производства работ на перегоне;</w:t>
            </w:r>
          </w:p>
          <w:p w:rsidR="001E7AD4" w:rsidRDefault="001E7AD4" w:rsidP="001E7AD4">
            <w:pPr>
              <w:jc w:val="both"/>
              <w:rPr>
                <w:lang w:eastAsia="en-US"/>
              </w:rPr>
            </w:pPr>
            <w:r>
              <w:rPr>
                <w:lang w:eastAsia="en-US"/>
              </w:rPr>
              <w:t>- порядок установки и снятия переносных сигналов и петард при ограждении мест производства работ на железнодорожном пути;</w:t>
            </w:r>
          </w:p>
          <w:p w:rsidR="001E7AD4" w:rsidRDefault="001E7AD4" w:rsidP="001E7AD4">
            <w:pPr>
              <w:jc w:val="both"/>
              <w:rPr>
                <w:lang w:eastAsia="en-US"/>
              </w:rPr>
            </w:pPr>
            <w:r>
              <w:rPr>
                <w:lang w:eastAsia="en-US"/>
              </w:rPr>
              <w:t xml:space="preserve">- порядок обмена сигналами с руководителем работ при ограждении </w:t>
            </w:r>
            <w:r>
              <w:rPr>
                <w:lang w:eastAsia="en-US"/>
              </w:rPr>
              <w:lastRenderedPageBreak/>
              <w:t>места производства работ на железнодорожном пути;</w:t>
            </w:r>
          </w:p>
          <w:p w:rsidR="001E7AD4" w:rsidRDefault="001E7AD4" w:rsidP="001E7AD4">
            <w:pPr>
              <w:jc w:val="both"/>
              <w:rPr>
                <w:lang w:eastAsia="en-US"/>
              </w:rPr>
            </w:pPr>
            <w:r>
              <w:rPr>
                <w:lang w:eastAsia="en-US"/>
              </w:rPr>
              <w:t>- порядок подачи звуковых оповестительных сигналов при ограждении места производства работ на железнодорожном пути;</w:t>
            </w:r>
          </w:p>
          <w:p w:rsidR="001E7AD4" w:rsidRDefault="001E7AD4" w:rsidP="001E7AD4">
            <w:pPr>
              <w:jc w:val="both"/>
              <w:rPr>
                <w:lang w:eastAsia="en-US"/>
              </w:rPr>
            </w:pPr>
            <w:r>
              <w:rPr>
                <w:lang w:eastAsia="en-US"/>
              </w:rPr>
              <w:t>- порядок пользования переносными радиостанциями при ограждении мест производства работ на железнодорожном пути;</w:t>
            </w:r>
          </w:p>
          <w:p w:rsidR="001E7AD4" w:rsidRDefault="001E7AD4" w:rsidP="001E7AD4">
            <w:pPr>
              <w:jc w:val="both"/>
              <w:rPr>
                <w:lang w:eastAsia="en-US"/>
              </w:rPr>
            </w:pPr>
            <w:r>
              <w:rPr>
                <w:lang w:eastAsia="en-US"/>
              </w:rPr>
              <w:t>- правила технической эксплуатации железных дорог в части, регламентирующей выполнение трудовых функций;</w:t>
            </w:r>
          </w:p>
          <w:p w:rsidR="00716552" w:rsidRPr="001E7AD4" w:rsidRDefault="001E7AD4" w:rsidP="001E7AD4">
            <w:pPr>
              <w:jc w:val="both"/>
              <w:rPr>
                <w:lang w:eastAsia="en-US"/>
              </w:rPr>
            </w:pPr>
            <w:r>
              <w:rPr>
                <w:lang w:eastAsia="en-US"/>
              </w:rPr>
              <w:t>- требования охраны труда, электробезопасности, пожарной безопасности в части, регламентирующей выполнение трудовых функций</w:t>
            </w:r>
            <w:r w:rsidRPr="001E7AD4">
              <w:rPr>
                <w:lang w:eastAsia="en-US"/>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1E7AD4" w:rsidRPr="001E7AD4" w:rsidRDefault="001E7AD4" w:rsidP="001E7AD4">
            <w:pPr>
              <w:jc w:val="both"/>
              <w:rPr>
                <w:lang w:eastAsia="en-US"/>
              </w:rPr>
            </w:pPr>
            <w:r w:rsidRPr="001E7AD4">
              <w:rPr>
                <w:lang w:eastAsia="en-US"/>
              </w:rPr>
              <w:lastRenderedPageBreak/>
              <w:t xml:space="preserve">- ознакомления с заданием на выполнение работ по ограждению съемных подвижных единиц на железнодорожном пути; </w:t>
            </w:r>
          </w:p>
          <w:p w:rsidR="001E7AD4" w:rsidRPr="001E7AD4" w:rsidRDefault="001E7AD4" w:rsidP="001E7AD4">
            <w:pPr>
              <w:jc w:val="both"/>
              <w:rPr>
                <w:lang w:eastAsia="en-US"/>
              </w:rPr>
            </w:pPr>
            <w:r w:rsidRPr="001E7AD4">
              <w:rPr>
                <w:lang w:eastAsia="en-US"/>
              </w:rPr>
              <w:t>- получения приспособлений для подачи звуковых сигналов и переносных сигналов для ограждения съемных подвижных единиц на железнодорожном пути, проверка их исправности;</w:t>
            </w:r>
          </w:p>
          <w:p w:rsidR="001E7AD4" w:rsidRPr="001E7AD4" w:rsidRDefault="001E7AD4" w:rsidP="001E7AD4">
            <w:pPr>
              <w:jc w:val="both"/>
              <w:rPr>
                <w:lang w:eastAsia="en-US"/>
              </w:rPr>
            </w:pPr>
            <w:r w:rsidRPr="001E7AD4">
              <w:rPr>
                <w:lang w:eastAsia="en-US"/>
              </w:rPr>
              <w:t>- переноски переносных сигналов при сопровождении съемных подвижных единиц на железнодорожном пути;</w:t>
            </w:r>
          </w:p>
          <w:p w:rsidR="001E7AD4" w:rsidRPr="001E7AD4" w:rsidRDefault="001E7AD4" w:rsidP="001E7AD4">
            <w:pPr>
              <w:jc w:val="both"/>
              <w:rPr>
                <w:lang w:eastAsia="en-US"/>
              </w:rPr>
            </w:pPr>
            <w:r w:rsidRPr="001E7AD4">
              <w:rPr>
                <w:lang w:eastAsia="en-US"/>
              </w:rPr>
              <w:t>- установка переносных сигналов и петард для ограждения съемных подвижных единиц на железнодорожном пути;</w:t>
            </w:r>
          </w:p>
          <w:p w:rsidR="001E7AD4" w:rsidRPr="001E7AD4" w:rsidRDefault="001E7AD4" w:rsidP="001E7AD4">
            <w:pPr>
              <w:jc w:val="both"/>
              <w:rPr>
                <w:lang w:eastAsia="en-US"/>
              </w:rPr>
            </w:pPr>
            <w:r w:rsidRPr="001E7AD4">
              <w:rPr>
                <w:lang w:eastAsia="en-US"/>
              </w:rPr>
              <w:t>- наблюдения за приближающимися и проходящими поездами с целью обеспечения безопасности при работе съемных подвижных единиц на железнодорожном пути;</w:t>
            </w:r>
          </w:p>
          <w:p w:rsidR="001E7AD4" w:rsidRPr="001E7AD4" w:rsidRDefault="001E7AD4" w:rsidP="001E7AD4">
            <w:pPr>
              <w:jc w:val="both"/>
              <w:rPr>
                <w:lang w:eastAsia="en-US"/>
              </w:rPr>
            </w:pPr>
            <w:r w:rsidRPr="001E7AD4">
              <w:rPr>
                <w:lang w:eastAsia="en-US"/>
              </w:rPr>
              <w:t>- выполнения требований запрещающих, пре</w:t>
            </w:r>
            <w:r w:rsidRPr="001E7AD4">
              <w:rPr>
                <w:lang w:eastAsia="en-US"/>
              </w:rPr>
              <w:lastRenderedPageBreak/>
              <w:t>дупреждающих, указательных, предписывающих знаков и надписей, объявлений по громкоговорящей связи, световых и звуковых сигналов, подаваемых машинистами железнодорожного подвижного состава, при выполнении работ по ограждению съемных подвижных единиц на железнодорожном пути;</w:t>
            </w:r>
          </w:p>
          <w:p w:rsidR="001E7AD4" w:rsidRPr="001E7AD4" w:rsidRDefault="001E7AD4" w:rsidP="001E7AD4">
            <w:pPr>
              <w:jc w:val="both"/>
              <w:rPr>
                <w:lang w:eastAsia="en-US"/>
              </w:rPr>
            </w:pPr>
            <w:r w:rsidRPr="001E7AD4">
              <w:rPr>
                <w:lang w:eastAsia="en-US"/>
              </w:rPr>
              <w:t>- подачи звуковых и видимых сигналов руководителю работ, сопровождающему съемные подвижные единицы на железнодорожном пути;</w:t>
            </w:r>
          </w:p>
          <w:p w:rsidR="001E7AD4" w:rsidRPr="001E7AD4" w:rsidRDefault="001E7AD4" w:rsidP="001E7AD4">
            <w:pPr>
              <w:jc w:val="both"/>
              <w:rPr>
                <w:lang w:eastAsia="en-US"/>
              </w:rPr>
            </w:pPr>
            <w:r w:rsidRPr="001E7AD4">
              <w:rPr>
                <w:lang w:eastAsia="en-US"/>
              </w:rPr>
              <w:t>- снятия переносных сигналов и петард, ограждающих съемные подвижные единицы на железнодорожном пути;</w:t>
            </w:r>
          </w:p>
          <w:p w:rsidR="00716552" w:rsidRPr="001E7AD4" w:rsidRDefault="001E7AD4" w:rsidP="001E7AD4">
            <w:pPr>
              <w:jc w:val="both"/>
              <w:rPr>
                <w:lang w:eastAsia="en-US"/>
              </w:rPr>
            </w:pPr>
            <w:r w:rsidRPr="001E7AD4">
              <w:rPr>
                <w:lang w:eastAsia="en-US"/>
              </w:rPr>
              <w:t xml:space="preserve">-сдачи приспособлений для подачи звуковых сигналов и переносных сигналов для ограждения съемных подвижных единиц на железнодорожном пути в места хранения </w:t>
            </w:r>
          </w:p>
        </w:tc>
      </w:tr>
      <w:tr w:rsidR="006F2D67" w:rsidRPr="00495788" w:rsidTr="001E7AD4">
        <w:tc>
          <w:tcPr>
            <w:tcW w:w="1148" w:type="dxa"/>
            <w:tcBorders>
              <w:top w:val="single" w:sz="4" w:space="0" w:color="auto"/>
              <w:left w:val="single" w:sz="4" w:space="0" w:color="auto"/>
              <w:bottom w:val="single" w:sz="4" w:space="0" w:color="auto"/>
              <w:right w:val="single" w:sz="4" w:space="0" w:color="auto"/>
            </w:tcBorders>
            <w:hideMark/>
          </w:tcPr>
          <w:p w:rsidR="006F2D67" w:rsidRPr="00495788" w:rsidRDefault="006F2D67" w:rsidP="0082660C">
            <w:pPr>
              <w:jc w:val="center"/>
              <w:rPr>
                <w:bCs/>
                <w:lang w:eastAsia="en-US"/>
              </w:rPr>
            </w:pPr>
            <w:r w:rsidRPr="00495788">
              <w:rPr>
                <w:bCs/>
                <w:lang w:eastAsia="en-US"/>
              </w:rPr>
              <w:lastRenderedPageBreak/>
              <w:t xml:space="preserve">ПК </w:t>
            </w:r>
            <w:r>
              <w:rPr>
                <w:bCs/>
                <w:lang w:eastAsia="en-US"/>
              </w:rPr>
              <w:t>6.2</w:t>
            </w:r>
          </w:p>
        </w:tc>
        <w:tc>
          <w:tcPr>
            <w:tcW w:w="2648" w:type="dxa"/>
            <w:tcBorders>
              <w:top w:val="single" w:sz="4" w:space="0" w:color="000000"/>
              <w:left w:val="single" w:sz="4" w:space="0" w:color="000000"/>
              <w:bottom w:val="single" w:sz="4" w:space="0" w:color="auto"/>
              <w:right w:val="single" w:sz="4" w:space="0" w:color="000000"/>
            </w:tcBorders>
          </w:tcPr>
          <w:p w:rsidR="001E7AD4" w:rsidRPr="001E7AD4" w:rsidRDefault="001E7AD4" w:rsidP="001E7AD4">
            <w:pPr>
              <w:jc w:val="both"/>
            </w:pPr>
            <w:r w:rsidRPr="001E7AD4">
              <w:t>- оценивать поездную обстановку при ограждении мест производства работ на железнодорожном пути;</w:t>
            </w:r>
          </w:p>
          <w:p w:rsidR="001E7AD4" w:rsidRPr="001E7AD4" w:rsidRDefault="001E7AD4" w:rsidP="001E7AD4">
            <w:pPr>
              <w:jc w:val="both"/>
            </w:pPr>
            <w:r w:rsidRPr="001E7AD4">
              <w:t>- пользоваться переносными радиостанциями при ограждении мест производства работ на железнодорожном пути;</w:t>
            </w:r>
          </w:p>
          <w:p w:rsidR="001E7AD4" w:rsidRPr="001E7AD4" w:rsidRDefault="001E7AD4" w:rsidP="001E7AD4">
            <w:pPr>
              <w:jc w:val="both"/>
            </w:pPr>
            <w:r w:rsidRPr="001E7AD4">
              <w:t>- пользоваться переносными сигналами и петардами при ограждении мест производства работ на железнодорожном пути;</w:t>
            </w:r>
          </w:p>
          <w:p w:rsidR="001E7AD4" w:rsidRPr="001E7AD4" w:rsidRDefault="001E7AD4" w:rsidP="001E7AD4">
            <w:pPr>
              <w:jc w:val="both"/>
            </w:pPr>
            <w:r w:rsidRPr="001E7AD4">
              <w:t xml:space="preserve">- пользоваться приспособлениями для подачи </w:t>
            </w:r>
            <w:r w:rsidRPr="001E7AD4">
              <w:lastRenderedPageBreak/>
              <w:t>звуковых сигналов при ограждении мест производства работ на железнодорожном пути;</w:t>
            </w:r>
          </w:p>
          <w:p w:rsidR="006F2D67" w:rsidRPr="001E7AD4" w:rsidRDefault="001E7AD4" w:rsidP="001E7AD4">
            <w:pPr>
              <w:jc w:val="both"/>
              <w:rPr>
                <w:bCs/>
                <w:lang w:eastAsia="en-US"/>
              </w:rPr>
            </w:pPr>
            <w:r w:rsidRPr="001E7AD4">
              <w:t>- применять средства индивидуальной защиты при ограждении мест производства работ на железнодорожном пути</w:t>
            </w:r>
            <w:r w:rsidRPr="001E7AD4">
              <w:rPr>
                <w:bCs/>
                <w:lang w:eastAsia="en-US"/>
              </w:rPr>
              <w:t xml:space="preserve"> </w:t>
            </w:r>
          </w:p>
        </w:tc>
        <w:tc>
          <w:tcPr>
            <w:tcW w:w="2862" w:type="dxa"/>
            <w:tcBorders>
              <w:top w:val="single" w:sz="4" w:space="0" w:color="000000"/>
              <w:left w:val="single" w:sz="4" w:space="0" w:color="000000"/>
              <w:bottom w:val="single" w:sz="4" w:space="0" w:color="auto"/>
              <w:right w:val="single" w:sz="4" w:space="0" w:color="000000"/>
            </w:tcBorders>
          </w:tcPr>
          <w:p w:rsidR="001E7AD4" w:rsidRPr="001E7AD4" w:rsidRDefault="00C26DE9" w:rsidP="001E7AD4">
            <w:pPr>
              <w:jc w:val="both"/>
            </w:pPr>
            <w:r w:rsidRPr="001E7AD4">
              <w:rPr>
                <w:lang w:eastAsia="en-US"/>
              </w:rPr>
              <w:lastRenderedPageBreak/>
              <w:t xml:space="preserve">- </w:t>
            </w:r>
            <w:r w:rsidR="001E7AD4" w:rsidRPr="001E7AD4">
              <w:t>нормативно-технические и руководящие документы по выполнению работ по ограждению мест производства работ на железнодорожном пути, обеспечению безопасности движения поездов при производстве работ;</w:t>
            </w:r>
          </w:p>
          <w:p w:rsidR="001E7AD4" w:rsidRPr="001E7AD4" w:rsidRDefault="001E7AD4" w:rsidP="001E7AD4">
            <w:pPr>
              <w:jc w:val="both"/>
            </w:pPr>
            <w:r w:rsidRPr="001E7AD4">
              <w:t>- виды и типы сигналов, знаков безопасности, используемых при ограждении мест производства работ на железнодорожном пути;</w:t>
            </w:r>
          </w:p>
          <w:p w:rsidR="001E7AD4" w:rsidRPr="001E7AD4" w:rsidRDefault="001E7AD4" w:rsidP="001E7AD4">
            <w:pPr>
              <w:jc w:val="both"/>
            </w:pPr>
            <w:r w:rsidRPr="001E7AD4">
              <w:t>- схемы и порядок ограждения места производства работ на желез</w:t>
            </w:r>
            <w:r w:rsidRPr="001E7AD4">
              <w:lastRenderedPageBreak/>
              <w:t>нодорожной станции;</w:t>
            </w:r>
          </w:p>
          <w:p w:rsidR="001E7AD4" w:rsidRPr="001E7AD4" w:rsidRDefault="001E7AD4" w:rsidP="001E7AD4">
            <w:pPr>
              <w:jc w:val="both"/>
            </w:pPr>
            <w:r w:rsidRPr="001E7AD4">
              <w:t>- схемы и порядок ограждения места производства работ на перегоне;</w:t>
            </w:r>
          </w:p>
          <w:p w:rsidR="001E7AD4" w:rsidRPr="001E7AD4" w:rsidRDefault="001E7AD4" w:rsidP="001E7AD4">
            <w:pPr>
              <w:jc w:val="both"/>
            </w:pPr>
            <w:r w:rsidRPr="001E7AD4">
              <w:t>- порядок установки и снятия переносных сигналов и петард при ограждении мест производства работ на железнодорожном пути;</w:t>
            </w:r>
          </w:p>
          <w:p w:rsidR="001E7AD4" w:rsidRPr="001E7AD4" w:rsidRDefault="001E7AD4" w:rsidP="001E7AD4">
            <w:pPr>
              <w:jc w:val="both"/>
            </w:pPr>
            <w:r w:rsidRPr="001E7AD4">
              <w:t>- порядок обмена сигналами с руководителем работ при ограждении места производства работ на железнодорожном пути;</w:t>
            </w:r>
          </w:p>
          <w:p w:rsidR="001E7AD4" w:rsidRPr="001E7AD4" w:rsidRDefault="001E7AD4" w:rsidP="001E7AD4">
            <w:pPr>
              <w:jc w:val="both"/>
            </w:pPr>
            <w:r w:rsidRPr="001E7AD4">
              <w:t>- порядок подачи звуковых оповестительных сигналов при ограждении места производства работ на железнодорожном пути;</w:t>
            </w:r>
          </w:p>
          <w:p w:rsidR="001E7AD4" w:rsidRPr="001E7AD4" w:rsidRDefault="001E7AD4" w:rsidP="001E7AD4">
            <w:pPr>
              <w:jc w:val="both"/>
            </w:pPr>
            <w:r w:rsidRPr="001E7AD4">
              <w:t>- порядок пользования переносными радиостанциями при ограждении мест производства работ на железнодорожном пути;</w:t>
            </w:r>
          </w:p>
          <w:p w:rsidR="001E7AD4" w:rsidRPr="001E7AD4" w:rsidRDefault="001E7AD4" w:rsidP="001E7AD4">
            <w:pPr>
              <w:jc w:val="both"/>
            </w:pPr>
            <w:r w:rsidRPr="001E7AD4">
              <w:t>- правила технической эксплуатации железных дорог в части, регламентирующей выполнение трудовых функций;</w:t>
            </w:r>
          </w:p>
          <w:p w:rsidR="006F2D67" w:rsidRPr="001E7AD4" w:rsidRDefault="001E7AD4" w:rsidP="001E7AD4">
            <w:pPr>
              <w:jc w:val="both"/>
              <w:rPr>
                <w:bCs/>
                <w:lang w:eastAsia="en-US"/>
              </w:rPr>
            </w:pPr>
            <w:r w:rsidRPr="001E7AD4">
              <w:t>- требования охраны труда, электробезопасности, пожарной безопасности в части, регламентирующей выполнение трудовых функций</w:t>
            </w:r>
          </w:p>
        </w:tc>
        <w:tc>
          <w:tcPr>
            <w:tcW w:w="2835" w:type="dxa"/>
            <w:tcBorders>
              <w:top w:val="single" w:sz="4" w:space="0" w:color="000000"/>
              <w:left w:val="single" w:sz="4" w:space="0" w:color="000000"/>
              <w:bottom w:val="single" w:sz="4" w:space="0" w:color="auto"/>
              <w:right w:val="single" w:sz="4" w:space="0" w:color="000000"/>
            </w:tcBorders>
          </w:tcPr>
          <w:p w:rsidR="001E7AD4" w:rsidRPr="001E7AD4" w:rsidRDefault="001E7AD4" w:rsidP="001E7AD4">
            <w:pPr>
              <w:jc w:val="both"/>
            </w:pPr>
            <w:r w:rsidRPr="001E7AD4">
              <w:lastRenderedPageBreak/>
              <w:t xml:space="preserve">- ознакомления с заданием на выполнение работ по ограждению мест производства работ на железнодорожном пути; </w:t>
            </w:r>
          </w:p>
          <w:p w:rsidR="001E7AD4" w:rsidRPr="001E7AD4" w:rsidRDefault="001E7AD4" w:rsidP="001E7AD4">
            <w:pPr>
              <w:jc w:val="both"/>
            </w:pPr>
            <w:r w:rsidRPr="001E7AD4">
              <w:t>- получения приспособлений для подачи звуковых сигналов и переносных сигналов для ограждения мест производства работ на железнодорожном пути;</w:t>
            </w:r>
          </w:p>
          <w:p w:rsidR="001E7AD4" w:rsidRPr="001E7AD4" w:rsidRDefault="001E7AD4" w:rsidP="001E7AD4">
            <w:pPr>
              <w:jc w:val="both"/>
            </w:pPr>
            <w:r w:rsidRPr="001E7AD4">
              <w:t>- установки переносных сигналов и петард для ограждения мест производства работ на железнодорожном пути;</w:t>
            </w:r>
          </w:p>
          <w:p w:rsidR="001E7AD4" w:rsidRPr="001E7AD4" w:rsidRDefault="001E7AD4" w:rsidP="001E7AD4">
            <w:pPr>
              <w:jc w:val="both"/>
            </w:pPr>
            <w:r w:rsidRPr="001E7AD4">
              <w:t>- наблюдения за приближающимися и прохо</w:t>
            </w:r>
            <w:r w:rsidRPr="001E7AD4">
              <w:lastRenderedPageBreak/>
              <w:t>дящими поездами с целью обеспечения безопасности при производстве работ на железнодорожном пути;</w:t>
            </w:r>
          </w:p>
          <w:p w:rsidR="001E7AD4" w:rsidRPr="001E7AD4" w:rsidRDefault="001E7AD4" w:rsidP="001E7AD4">
            <w:pPr>
              <w:jc w:val="both"/>
            </w:pPr>
            <w:r w:rsidRPr="001E7AD4">
              <w:t>- выполнения требований запрещающих, предупреждающих, указательных, предписывающих знаков и надписей, объявлений по громкоговорящей связи, световых и звуковых сигналов, подаваемых машинистами железнодорожного подвижного состава, при выполнении работ по ограждению мест производства работ на железнодорожном пути;</w:t>
            </w:r>
          </w:p>
          <w:p w:rsidR="001E7AD4" w:rsidRPr="001E7AD4" w:rsidRDefault="001E7AD4" w:rsidP="001E7AD4">
            <w:pPr>
              <w:jc w:val="both"/>
            </w:pPr>
            <w:r w:rsidRPr="001E7AD4">
              <w:t>- подачи звуковых и видимых сигналов руководителю работ на железнодорожном пути;</w:t>
            </w:r>
          </w:p>
          <w:p w:rsidR="006F2D67" w:rsidRPr="001E7AD4" w:rsidRDefault="001E7AD4" w:rsidP="001E7AD4">
            <w:pPr>
              <w:jc w:val="both"/>
              <w:rPr>
                <w:bCs/>
                <w:lang w:eastAsia="en-US"/>
              </w:rPr>
            </w:pPr>
            <w:r w:rsidRPr="001E7AD4">
              <w:t>- снятие переносных сигналов и петард по окончании работ на железнодорожном пути с последующей сдачей их в места хранения</w:t>
            </w:r>
            <w:r w:rsidRPr="001E7AD4">
              <w:rPr>
                <w:bCs/>
                <w:lang w:eastAsia="en-US"/>
              </w:rPr>
              <w:t xml:space="preserve"> </w:t>
            </w:r>
          </w:p>
        </w:tc>
      </w:tr>
    </w:tbl>
    <w:p w:rsidR="00C26DE9" w:rsidRDefault="00C26DE9" w:rsidP="0082660C">
      <w:pPr>
        <w:pStyle w:val="1e"/>
        <w:spacing w:after="0"/>
        <w:rPr>
          <w:rFonts w:ascii="Times New Roman" w:hAnsi="Times New Roman"/>
          <w:lang w:val="ru-RU"/>
        </w:rPr>
      </w:pPr>
      <w:bookmarkStart w:id="4" w:name="_Toc152334663"/>
    </w:p>
    <w:p w:rsidR="00D80A09" w:rsidRDefault="00D80A09">
      <w:pPr>
        <w:rPr>
          <w:rFonts w:eastAsia="Segoe UI"/>
          <w:b/>
          <w:bCs/>
          <w:caps/>
          <w:kern w:val="32"/>
          <w:lang w:val="x-none" w:eastAsia="x-none"/>
        </w:rPr>
      </w:pPr>
      <w:bookmarkStart w:id="5" w:name="_Toc198820854"/>
      <w:r>
        <w:br w:type="page"/>
      </w:r>
    </w:p>
    <w:p w:rsidR="00260C73" w:rsidRPr="00E11160" w:rsidRDefault="00260C73" w:rsidP="0082660C">
      <w:pPr>
        <w:pStyle w:val="1e"/>
        <w:spacing w:after="0"/>
        <w:rPr>
          <w:rFonts w:ascii="Times New Roman" w:hAnsi="Times New Roman"/>
        </w:rPr>
      </w:pPr>
      <w:r w:rsidRPr="00E11160">
        <w:rPr>
          <w:rFonts w:ascii="Times New Roman" w:hAnsi="Times New Roman"/>
        </w:rPr>
        <w:lastRenderedPageBreak/>
        <w:t>2. Структура и содержание профессионального модуля</w:t>
      </w:r>
      <w:bookmarkEnd w:id="4"/>
      <w:bookmarkEnd w:id="5"/>
    </w:p>
    <w:p w:rsidR="00260C73" w:rsidRPr="00E11160" w:rsidRDefault="00260C73" w:rsidP="00260C73">
      <w:pPr>
        <w:pStyle w:val="111"/>
        <w:rPr>
          <w:rFonts w:ascii="Times New Roman" w:hAnsi="Times New Roman"/>
        </w:rPr>
      </w:pPr>
      <w:bookmarkStart w:id="6" w:name="_Toc152334664"/>
      <w:bookmarkStart w:id="7" w:name="_Toc198820855"/>
      <w:r w:rsidRPr="00E11160">
        <w:rPr>
          <w:rFonts w:ascii="Times New Roman" w:hAnsi="Times New Roman"/>
        </w:rPr>
        <w:t>2.1. Трудоемкость освоения модуля</w:t>
      </w:r>
      <w:bookmarkEnd w:id="6"/>
      <w:bookmarkEnd w:id="7"/>
      <w:r w:rsidRPr="00E11160">
        <w:rPr>
          <w:rFonts w:ascii="Times New Roman" w:hAnsi="Times New Roman"/>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5"/>
        <w:gridCol w:w="2324"/>
        <w:gridCol w:w="2472"/>
      </w:tblGrid>
      <w:tr w:rsidR="00260C73" w:rsidRPr="000E591D" w:rsidTr="00260C73">
        <w:trPr>
          <w:trHeight w:val="23"/>
        </w:trPr>
        <w:tc>
          <w:tcPr>
            <w:tcW w:w="2497" w:type="pct"/>
            <w:vAlign w:val="center"/>
          </w:tcPr>
          <w:p w:rsidR="00260C73" w:rsidRPr="00C13371" w:rsidRDefault="00260C73" w:rsidP="00260C73">
            <w:pPr>
              <w:jc w:val="center"/>
              <w:rPr>
                <w:b/>
              </w:rPr>
            </w:pPr>
            <w:bookmarkStart w:id="8" w:name="_Hlk152333186"/>
            <w:r w:rsidRPr="00C13371">
              <w:rPr>
                <w:b/>
              </w:rPr>
              <w:t>Наименование составных частей модуля</w:t>
            </w:r>
          </w:p>
        </w:tc>
        <w:tc>
          <w:tcPr>
            <w:tcW w:w="1213" w:type="pct"/>
            <w:vAlign w:val="center"/>
          </w:tcPr>
          <w:p w:rsidR="00260C73" w:rsidRPr="00C13371" w:rsidRDefault="00260C73" w:rsidP="00260C73">
            <w:pPr>
              <w:jc w:val="center"/>
              <w:rPr>
                <w:b/>
                <w:iCs/>
              </w:rPr>
            </w:pPr>
            <w:r w:rsidRPr="00C13371">
              <w:rPr>
                <w:b/>
                <w:iCs/>
              </w:rPr>
              <w:t>Объем в часах</w:t>
            </w:r>
          </w:p>
        </w:tc>
        <w:tc>
          <w:tcPr>
            <w:tcW w:w="1290" w:type="pct"/>
          </w:tcPr>
          <w:p w:rsidR="00260C73" w:rsidRPr="00C13371" w:rsidRDefault="00260C73" w:rsidP="00260C73">
            <w:pPr>
              <w:jc w:val="center"/>
              <w:rPr>
                <w:b/>
                <w:iCs/>
              </w:rPr>
            </w:pPr>
            <w:r w:rsidRPr="00C13371">
              <w:rPr>
                <w:b/>
              </w:rPr>
              <w:t>В т.ч. в форме практ. подготовки</w:t>
            </w:r>
          </w:p>
        </w:tc>
      </w:tr>
      <w:tr w:rsidR="00260C73" w:rsidRPr="000E591D" w:rsidTr="00260C73">
        <w:trPr>
          <w:trHeight w:val="23"/>
        </w:trPr>
        <w:tc>
          <w:tcPr>
            <w:tcW w:w="2497" w:type="pct"/>
            <w:vAlign w:val="center"/>
          </w:tcPr>
          <w:p w:rsidR="00260C73" w:rsidRPr="00C13371" w:rsidRDefault="00260C73" w:rsidP="00260C73">
            <w:pPr>
              <w:jc w:val="both"/>
              <w:rPr>
                <w:bCs/>
              </w:rPr>
            </w:pPr>
            <w:r w:rsidRPr="00C13371">
              <w:rPr>
                <w:bCs/>
              </w:rPr>
              <w:t>Учебные занятия</w:t>
            </w:r>
            <w:r>
              <w:rPr>
                <w:bCs/>
              </w:rPr>
              <w:t>, в том числе:</w:t>
            </w:r>
          </w:p>
        </w:tc>
        <w:tc>
          <w:tcPr>
            <w:tcW w:w="1213" w:type="pct"/>
            <w:vAlign w:val="center"/>
          </w:tcPr>
          <w:p w:rsidR="00260C73" w:rsidRPr="00C26DE9" w:rsidRDefault="00D80A09" w:rsidP="004F2AE2">
            <w:pPr>
              <w:jc w:val="center"/>
              <w:rPr>
                <w:bCs/>
              </w:rPr>
            </w:pPr>
            <w:r>
              <w:rPr>
                <w:b/>
                <w:bCs/>
              </w:rPr>
              <w:t>76</w:t>
            </w:r>
          </w:p>
        </w:tc>
        <w:tc>
          <w:tcPr>
            <w:tcW w:w="1290" w:type="pct"/>
          </w:tcPr>
          <w:p w:rsidR="00260C73" w:rsidRPr="00C26DE9" w:rsidRDefault="00D80A09" w:rsidP="004F2AE2">
            <w:pPr>
              <w:jc w:val="center"/>
              <w:rPr>
                <w:bCs/>
              </w:rPr>
            </w:pPr>
            <w:r>
              <w:rPr>
                <w:bCs/>
              </w:rPr>
              <w:t>-</w:t>
            </w:r>
          </w:p>
        </w:tc>
      </w:tr>
      <w:tr w:rsidR="00260C73" w:rsidRPr="000E591D" w:rsidTr="00260C73">
        <w:trPr>
          <w:trHeight w:val="23"/>
        </w:trPr>
        <w:tc>
          <w:tcPr>
            <w:tcW w:w="2497" w:type="pct"/>
            <w:vAlign w:val="center"/>
          </w:tcPr>
          <w:p w:rsidR="00260C73" w:rsidRPr="00C13371" w:rsidRDefault="00260C73" w:rsidP="00260C73">
            <w:pPr>
              <w:jc w:val="both"/>
              <w:rPr>
                <w:bCs/>
              </w:rPr>
            </w:pPr>
            <w:r>
              <w:rPr>
                <w:bCs/>
              </w:rPr>
              <w:t>Теоретические</w:t>
            </w:r>
          </w:p>
        </w:tc>
        <w:tc>
          <w:tcPr>
            <w:tcW w:w="1213" w:type="pct"/>
            <w:vAlign w:val="center"/>
          </w:tcPr>
          <w:p w:rsidR="00260C73" w:rsidRPr="00C26DE9" w:rsidRDefault="00D80A09" w:rsidP="004F2AE2">
            <w:pPr>
              <w:jc w:val="center"/>
              <w:rPr>
                <w:b/>
                <w:bCs/>
              </w:rPr>
            </w:pPr>
            <w:r>
              <w:rPr>
                <w:b/>
                <w:bCs/>
              </w:rPr>
              <w:t>46</w:t>
            </w:r>
          </w:p>
        </w:tc>
        <w:tc>
          <w:tcPr>
            <w:tcW w:w="1290" w:type="pct"/>
          </w:tcPr>
          <w:p w:rsidR="00260C73" w:rsidRPr="00C26DE9" w:rsidRDefault="00260C73" w:rsidP="00260C73">
            <w:pPr>
              <w:jc w:val="center"/>
              <w:rPr>
                <w:rFonts w:eastAsia="Times New Roman"/>
                <w:b/>
              </w:rPr>
            </w:pPr>
          </w:p>
        </w:tc>
      </w:tr>
      <w:tr w:rsidR="00260C73" w:rsidRPr="000E591D" w:rsidTr="00260C73">
        <w:trPr>
          <w:trHeight w:val="23"/>
        </w:trPr>
        <w:tc>
          <w:tcPr>
            <w:tcW w:w="2497" w:type="pct"/>
            <w:vAlign w:val="center"/>
          </w:tcPr>
          <w:p w:rsidR="00260C73" w:rsidRPr="00C13371" w:rsidRDefault="00260C73" w:rsidP="00260C73">
            <w:pPr>
              <w:jc w:val="both"/>
              <w:rPr>
                <w:bCs/>
              </w:rPr>
            </w:pPr>
            <w:r>
              <w:rPr>
                <w:bCs/>
              </w:rPr>
              <w:t>Практические</w:t>
            </w:r>
          </w:p>
        </w:tc>
        <w:tc>
          <w:tcPr>
            <w:tcW w:w="1213" w:type="pct"/>
            <w:vAlign w:val="center"/>
          </w:tcPr>
          <w:p w:rsidR="00260C73" w:rsidRPr="00C26DE9" w:rsidRDefault="00D80A09" w:rsidP="004F2AE2">
            <w:pPr>
              <w:jc w:val="center"/>
              <w:rPr>
                <w:b/>
                <w:bCs/>
              </w:rPr>
            </w:pPr>
            <w:r>
              <w:rPr>
                <w:b/>
                <w:bCs/>
              </w:rPr>
              <w:t>30</w:t>
            </w:r>
          </w:p>
        </w:tc>
        <w:tc>
          <w:tcPr>
            <w:tcW w:w="1290" w:type="pct"/>
          </w:tcPr>
          <w:p w:rsidR="00260C73" w:rsidRPr="00C26DE9" w:rsidRDefault="00D80A09" w:rsidP="004F2AE2">
            <w:pPr>
              <w:jc w:val="center"/>
              <w:rPr>
                <w:rFonts w:eastAsia="Times New Roman"/>
                <w:b/>
              </w:rPr>
            </w:pPr>
            <w:r>
              <w:rPr>
                <w:rFonts w:eastAsia="Times New Roman"/>
                <w:b/>
              </w:rPr>
              <w:t>-</w:t>
            </w:r>
          </w:p>
        </w:tc>
      </w:tr>
      <w:tr w:rsidR="00260C73" w:rsidRPr="000E591D" w:rsidTr="00260C73">
        <w:trPr>
          <w:trHeight w:val="23"/>
        </w:trPr>
        <w:tc>
          <w:tcPr>
            <w:tcW w:w="2497" w:type="pct"/>
            <w:vAlign w:val="center"/>
          </w:tcPr>
          <w:p w:rsidR="00260C73" w:rsidRPr="00C13371" w:rsidRDefault="00260C73" w:rsidP="00260C73">
            <w:pPr>
              <w:jc w:val="both"/>
              <w:rPr>
                <w:bCs/>
              </w:rPr>
            </w:pPr>
            <w:r w:rsidRPr="00C13371">
              <w:rPr>
                <w:bCs/>
              </w:rPr>
              <w:t>Практика, в т.ч.:</w:t>
            </w:r>
          </w:p>
        </w:tc>
        <w:tc>
          <w:tcPr>
            <w:tcW w:w="1213" w:type="pct"/>
            <w:vAlign w:val="center"/>
          </w:tcPr>
          <w:p w:rsidR="00260C73" w:rsidRPr="00D80A09" w:rsidRDefault="000D1B19" w:rsidP="004F2AE2">
            <w:pPr>
              <w:jc w:val="center"/>
              <w:rPr>
                <w:b/>
                <w:bCs/>
              </w:rPr>
            </w:pPr>
            <w:r w:rsidRPr="00D80A09">
              <w:rPr>
                <w:b/>
                <w:bCs/>
              </w:rPr>
              <w:t>72</w:t>
            </w:r>
          </w:p>
        </w:tc>
        <w:tc>
          <w:tcPr>
            <w:tcW w:w="1290" w:type="pct"/>
            <w:vAlign w:val="center"/>
          </w:tcPr>
          <w:p w:rsidR="00260C73" w:rsidRPr="00D80A09" w:rsidRDefault="000D1B19" w:rsidP="004F2AE2">
            <w:pPr>
              <w:jc w:val="center"/>
              <w:rPr>
                <w:b/>
                <w:bCs/>
              </w:rPr>
            </w:pPr>
            <w:r w:rsidRPr="00D80A09">
              <w:rPr>
                <w:b/>
                <w:bCs/>
              </w:rPr>
              <w:t>72</w:t>
            </w:r>
          </w:p>
        </w:tc>
      </w:tr>
      <w:tr w:rsidR="004F2AE2" w:rsidRPr="000E591D" w:rsidTr="00260C73">
        <w:trPr>
          <w:trHeight w:val="23"/>
        </w:trPr>
        <w:tc>
          <w:tcPr>
            <w:tcW w:w="2497" w:type="pct"/>
            <w:vAlign w:val="center"/>
          </w:tcPr>
          <w:p w:rsidR="004F2AE2" w:rsidRPr="00C13371" w:rsidRDefault="004F2AE2" w:rsidP="00260C73">
            <w:pPr>
              <w:jc w:val="both"/>
              <w:rPr>
                <w:bCs/>
              </w:rPr>
            </w:pPr>
            <w:r w:rsidRPr="00C13371">
              <w:rPr>
                <w:bCs/>
              </w:rPr>
              <w:t>учебная</w:t>
            </w:r>
          </w:p>
        </w:tc>
        <w:tc>
          <w:tcPr>
            <w:tcW w:w="1213" w:type="pct"/>
            <w:vAlign w:val="center"/>
          </w:tcPr>
          <w:p w:rsidR="004F2AE2" w:rsidRPr="00C26DE9" w:rsidRDefault="00C26DE9" w:rsidP="00C26DE9">
            <w:pPr>
              <w:jc w:val="center"/>
              <w:rPr>
                <w:bCs/>
                <w:iCs/>
              </w:rPr>
            </w:pPr>
            <w:r w:rsidRPr="00C26DE9">
              <w:t>-</w:t>
            </w:r>
          </w:p>
        </w:tc>
        <w:tc>
          <w:tcPr>
            <w:tcW w:w="1290" w:type="pct"/>
            <w:vAlign w:val="center"/>
          </w:tcPr>
          <w:p w:rsidR="004F2AE2" w:rsidRPr="00C26DE9" w:rsidRDefault="00C26DE9" w:rsidP="00C26DE9">
            <w:pPr>
              <w:jc w:val="center"/>
              <w:rPr>
                <w:bCs/>
                <w:iCs/>
              </w:rPr>
            </w:pPr>
            <w:r w:rsidRPr="00C26DE9">
              <w:rPr>
                <w:bCs/>
                <w:iCs/>
              </w:rPr>
              <w:t>-</w:t>
            </w:r>
          </w:p>
        </w:tc>
      </w:tr>
      <w:tr w:rsidR="004F2AE2" w:rsidRPr="000E591D" w:rsidTr="00260C73">
        <w:trPr>
          <w:trHeight w:val="23"/>
        </w:trPr>
        <w:tc>
          <w:tcPr>
            <w:tcW w:w="2497" w:type="pct"/>
            <w:vAlign w:val="center"/>
          </w:tcPr>
          <w:p w:rsidR="004F2AE2" w:rsidRPr="00C13371" w:rsidRDefault="004F2AE2" w:rsidP="00260C73">
            <w:pPr>
              <w:jc w:val="both"/>
              <w:rPr>
                <w:bCs/>
              </w:rPr>
            </w:pPr>
            <w:r w:rsidRPr="00C13371">
              <w:rPr>
                <w:bCs/>
              </w:rPr>
              <w:t>производственная</w:t>
            </w:r>
          </w:p>
        </w:tc>
        <w:tc>
          <w:tcPr>
            <w:tcW w:w="1213" w:type="pct"/>
            <w:vAlign w:val="center"/>
          </w:tcPr>
          <w:p w:rsidR="004F2AE2" w:rsidRPr="00C26DE9" w:rsidRDefault="000D1B19" w:rsidP="004F2AE2">
            <w:pPr>
              <w:jc w:val="center"/>
              <w:rPr>
                <w:bCs/>
                <w:iCs/>
              </w:rPr>
            </w:pPr>
            <w:r>
              <w:rPr>
                <w:bCs/>
                <w:iCs/>
              </w:rPr>
              <w:t>72</w:t>
            </w:r>
          </w:p>
        </w:tc>
        <w:tc>
          <w:tcPr>
            <w:tcW w:w="1290" w:type="pct"/>
            <w:vAlign w:val="center"/>
          </w:tcPr>
          <w:p w:rsidR="004F2AE2" w:rsidRPr="00C26DE9" w:rsidRDefault="000D1B19" w:rsidP="004F2AE2">
            <w:pPr>
              <w:jc w:val="center"/>
              <w:rPr>
                <w:bCs/>
                <w:iCs/>
              </w:rPr>
            </w:pPr>
            <w:r>
              <w:rPr>
                <w:bCs/>
                <w:iCs/>
              </w:rPr>
              <w:t>72</w:t>
            </w:r>
          </w:p>
        </w:tc>
      </w:tr>
      <w:tr w:rsidR="004F2AE2" w:rsidRPr="000E591D" w:rsidTr="00260C73">
        <w:trPr>
          <w:trHeight w:val="23"/>
        </w:trPr>
        <w:tc>
          <w:tcPr>
            <w:tcW w:w="2497" w:type="pct"/>
            <w:vAlign w:val="center"/>
          </w:tcPr>
          <w:p w:rsidR="004F2AE2" w:rsidRPr="00C13371" w:rsidRDefault="004F2AE2" w:rsidP="00260C73">
            <w:pPr>
              <w:jc w:val="both"/>
              <w:rPr>
                <w:bCs/>
              </w:rPr>
            </w:pPr>
            <w:r w:rsidRPr="00C13371">
              <w:rPr>
                <w:bCs/>
              </w:rPr>
              <w:t xml:space="preserve">Промежуточная аттестация </w:t>
            </w:r>
          </w:p>
        </w:tc>
        <w:tc>
          <w:tcPr>
            <w:tcW w:w="1213" w:type="pct"/>
            <w:vAlign w:val="center"/>
          </w:tcPr>
          <w:p w:rsidR="004F2AE2" w:rsidRPr="00D80A09" w:rsidRDefault="000D1B19" w:rsidP="004F2AE2">
            <w:pPr>
              <w:jc w:val="center"/>
              <w:rPr>
                <w:b/>
                <w:bCs/>
              </w:rPr>
            </w:pPr>
            <w:r w:rsidRPr="00D80A09">
              <w:rPr>
                <w:b/>
                <w:bCs/>
              </w:rPr>
              <w:t>12</w:t>
            </w:r>
          </w:p>
        </w:tc>
        <w:tc>
          <w:tcPr>
            <w:tcW w:w="1290" w:type="pct"/>
            <w:vAlign w:val="center"/>
          </w:tcPr>
          <w:p w:rsidR="004F2AE2" w:rsidRPr="00C26DE9" w:rsidRDefault="00C26DE9" w:rsidP="00C26DE9">
            <w:pPr>
              <w:jc w:val="center"/>
              <w:rPr>
                <w:bCs/>
              </w:rPr>
            </w:pPr>
            <w:r w:rsidRPr="00C26DE9">
              <w:rPr>
                <w:bCs/>
              </w:rPr>
              <w:t>-</w:t>
            </w:r>
          </w:p>
        </w:tc>
      </w:tr>
      <w:tr w:rsidR="004F2AE2" w:rsidRPr="00257255" w:rsidTr="00260C73">
        <w:trPr>
          <w:trHeight w:val="23"/>
        </w:trPr>
        <w:tc>
          <w:tcPr>
            <w:tcW w:w="2497" w:type="pct"/>
            <w:vAlign w:val="center"/>
          </w:tcPr>
          <w:p w:rsidR="004F2AE2" w:rsidRPr="00C13371" w:rsidRDefault="004F2AE2" w:rsidP="00260C73">
            <w:pPr>
              <w:jc w:val="both"/>
              <w:rPr>
                <w:bCs/>
              </w:rPr>
            </w:pPr>
            <w:r w:rsidRPr="00C13371">
              <w:rPr>
                <w:bCs/>
              </w:rPr>
              <w:t>Всего</w:t>
            </w:r>
          </w:p>
        </w:tc>
        <w:tc>
          <w:tcPr>
            <w:tcW w:w="1213" w:type="pct"/>
            <w:vAlign w:val="center"/>
          </w:tcPr>
          <w:p w:rsidR="004F2AE2" w:rsidRPr="00C26DE9" w:rsidRDefault="000D1B19" w:rsidP="00D80A09">
            <w:pPr>
              <w:jc w:val="center"/>
              <w:rPr>
                <w:b/>
              </w:rPr>
            </w:pPr>
            <w:r>
              <w:rPr>
                <w:b/>
                <w:bCs/>
              </w:rPr>
              <w:t>1</w:t>
            </w:r>
            <w:r w:rsidR="00D80A09">
              <w:rPr>
                <w:b/>
                <w:bCs/>
              </w:rPr>
              <w:t>60</w:t>
            </w:r>
          </w:p>
        </w:tc>
        <w:tc>
          <w:tcPr>
            <w:tcW w:w="1290" w:type="pct"/>
            <w:vAlign w:val="center"/>
          </w:tcPr>
          <w:p w:rsidR="004F2AE2" w:rsidRPr="00C26DE9" w:rsidRDefault="00D80A09" w:rsidP="004F2AE2">
            <w:pPr>
              <w:jc w:val="center"/>
              <w:rPr>
                <w:b/>
              </w:rPr>
            </w:pPr>
            <w:r>
              <w:rPr>
                <w:b/>
                <w:bCs/>
              </w:rPr>
              <w:t>7</w:t>
            </w:r>
            <w:r w:rsidR="004F2AE2" w:rsidRPr="00C26DE9">
              <w:rPr>
                <w:b/>
                <w:bCs/>
              </w:rPr>
              <w:t>2</w:t>
            </w:r>
          </w:p>
        </w:tc>
      </w:tr>
      <w:bookmarkEnd w:id="8"/>
    </w:tbl>
    <w:p w:rsidR="006F2D67" w:rsidRPr="00495788" w:rsidRDefault="006F2D67" w:rsidP="006F2D67">
      <w:pPr>
        <w:spacing w:after="120"/>
        <w:ind w:firstLine="709"/>
        <w:rPr>
          <w:bCs/>
        </w:rPr>
      </w:pPr>
    </w:p>
    <w:p w:rsidR="00222C94" w:rsidRPr="000156CF" w:rsidRDefault="00222C94" w:rsidP="00222C94">
      <w:pPr>
        <w:pStyle w:val="111"/>
        <w:rPr>
          <w:rFonts w:ascii="Times New Roman" w:hAnsi="Times New Roman"/>
        </w:rPr>
      </w:pPr>
      <w:bookmarkStart w:id="9" w:name="_Toc150695625"/>
      <w:bookmarkStart w:id="10" w:name="_Toc198820856"/>
      <w:r w:rsidRPr="000156CF">
        <w:rPr>
          <w:rFonts w:ascii="Times New Roman" w:hAnsi="Times New Roman"/>
        </w:rPr>
        <w:t>2.2. Структура профессионального модуля</w:t>
      </w:r>
      <w:bookmarkEnd w:id="9"/>
      <w:bookmarkEnd w:id="10"/>
      <w:r w:rsidRPr="000156CF">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
        <w:gridCol w:w="3198"/>
        <w:gridCol w:w="769"/>
        <w:gridCol w:w="783"/>
        <w:gridCol w:w="639"/>
        <w:gridCol w:w="551"/>
        <w:gridCol w:w="551"/>
        <w:gridCol w:w="639"/>
        <w:gridCol w:w="752"/>
        <w:gridCol w:w="750"/>
      </w:tblGrid>
      <w:tr w:rsidR="00C26DE9" w:rsidRPr="00C63897" w:rsidTr="001E7AD4">
        <w:trPr>
          <w:cantSplit/>
          <w:trHeight w:val="3271"/>
        </w:trPr>
        <w:tc>
          <w:tcPr>
            <w:tcW w:w="490" w:type="pct"/>
            <w:tcBorders>
              <w:bottom w:val="single" w:sz="4" w:space="0" w:color="auto"/>
            </w:tcBorders>
          </w:tcPr>
          <w:p w:rsidR="00C26DE9" w:rsidRPr="00D44722" w:rsidRDefault="00C26DE9" w:rsidP="00A73B40">
            <w:pPr>
              <w:suppressAutoHyphens/>
              <w:jc w:val="center"/>
              <w:rPr>
                <w:rFonts w:eastAsia="Times New Roman"/>
              </w:rPr>
            </w:pPr>
            <w:r w:rsidRPr="00D44722">
              <w:rPr>
                <w:rFonts w:eastAsia="Times New Roman"/>
              </w:rPr>
              <w:t>Код ПК</w:t>
            </w:r>
          </w:p>
        </w:tc>
        <w:tc>
          <w:tcPr>
            <w:tcW w:w="1669" w:type="pct"/>
            <w:tcBorders>
              <w:bottom w:val="single" w:sz="4" w:space="0" w:color="auto"/>
            </w:tcBorders>
            <w:vAlign w:val="center"/>
          </w:tcPr>
          <w:p w:rsidR="00C26DE9" w:rsidRPr="00D44722" w:rsidRDefault="00C26DE9" w:rsidP="00D93130">
            <w:pPr>
              <w:suppressAutoHyphens/>
              <w:jc w:val="center"/>
              <w:rPr>
                <w:rFonts w:eastAsia="Times New Roman"/>
              </w:rPr>
            </w:pPr>
            <w:r w:rsidRPr="00D44722">
              <w:rPr>
                <w:rFonts w:eastAsia="Times New Roman"/>
              </w:rPr>
              <w:t>Наименования разделов профессионального модуля</w:t>
            </w:r>
          </w:p>
        </w:tc>
        <w:tc>
          <w:tcPr>
            <w:tcW w:w="401" w:type="pct"/>
            <w:tcBorders>
              <w:bottom w:val="single" w:sz="4" w:space="0" w:color="auto"/>
            </w:tcBorders>
            <w:vAlign w:val="center"/>
          </w:tcPr>
          <w:p w:rsidR="00C26DE9" w:rsidRPr="00D44722" w:rsidRDefault="00C26DE9" w:rsidP="00D93130">
            <w:pPr>
              <w:ind w:left="-35" w:right="-37"/>
              <w:jc w:val="center"/>
              <w:rPr>
                <w:rFonts w:eastAsia="Times New Roman"/>
              </w:rPr>
            </w:pPr>
            <w:r w:rsidRPr="00D44722">
              <w:rPr>
                <w:rFonts w:eastAsia="Times New Roman"/>
              </w:rPr>
              <w:t>Всего, час.</w:t>
            </w:r>
          </w:p>
        </w:tc>
        <w:tc>
          <w:tcPr>
            <w:tcW w:w="409" w:type="pct"/>
            <w:tcBorders>
              <w:bottom w:val="single" w:sz="4" w:space="0" w:color="auto"/>
            </w:tcBorders>
            <w:textDirection w:val="btLr"/>
            <w:vAlign w:val="center"/>
          </w:tcPr>
          <w:p w:rsidR="00C26DE9" w:rsidRPr="00D44722" w:rsidRDefault="00C26DE9" w:rsidP="00D93130">
            <w:pPr>
              <w:jc w:val="center"/>
              <w:rPr>
                <w:rFonts w:eastAsia="Times New Roman"/>
              </w:rPr>
            </w:pPr>
            <w:r w:rsidRPr="00D44722">
              <w:rPr>
                <w:rFonts w:eastAsia="Times New Roman"/>
              </w:rPr>
              <w:t>В т.ч. в форме практической подготовки</w:t>
            </w:r>
          </w:p>
        </w:tc>
        <w:tc>
          <w:tcPr>
            <w:tcW w:w="334" w:type="pct"/>
            <w:shd w:val="clear" w:color="auto" w:fill="D9D9D9"/>
            <w:textDirection w:val="btLr"/>
            <w:vAlign w:val="center"/>
          </w:tcPr>
          <w:p w:rsidR="00C26DE9" w:rsidRPr="00D44722" w:rsidRDefault="00C26DE9" w:rsidP="00D93130">
            <w:pPr>
              <w:suppressAutoHyphens/>
              <w:ind w:left="113" w:right="113"/>
              <w:jc w:val="center"/>
              <w:rPr>
                <w:rFonts w:eastAsia="Times New Roman"/>
              </w:rPr>
            </w:pPr>
            <w:r w:rsidRPr="00D44722">
              <w:rPr>
                <w:rFonts w:eastAsia="Times New Roman"/>
              </w:rPr>
              <w:t>Обучение по МДК, в т.ч.:</w:t>
            </w:r>
          </w:p>
        </w:tc>
        <w:tc>
          <w:tcPr>
            <w:tcW w:w="288" w:type="pct"/>
            <w:textDirection w:val="btLr"/>
          </w:tcPr>
          <w:p w:rsidR="00C26DE9" w:rsidRPr="00D44722" w:rsidRDefault="00D80A09" w:rsidP="00D80A09">
            <w:pPr>
              <w:suppressAutoHyphens/>
              <w:jc w:val="center"/>
              <w:rPr>
                <w:bCs/>
              </w:rPr>
            </w:pPr>
            <w:r>
              <w:rPr>
                <w:bCs/>
              </w:rPr>
              <w:t xml:space="preserve">Теоретические </w:t>
            </w:r>
            <w:r w:rsidR="00C26DE9" w:rsidRPr="00D44722">
              <w:rPr>
                <w:bCs/>
              </w:rPr>
              <w:t>занятия</w:t>
            </w:r>
            <w:r w:rsidR="00C26DE9">
              <w:rPr>
                <w:bCs/>
              </w:rPr>
              <w:t xml:space="preserve"> </w:t>
            </w:r>
          </w:p>
        </w:tc>
        <w:tc>
          <w:tcPr>
            <w:tcW w:w="288" w:type="pct"/>
            <w:textDirection w:val="btLr"/>
            <w:vAlign w:val="center"/>
          </w:tcPr>
          <w:p w:rsidR="00C26DE9" w:rsidRPr="00D44722" w:rsidRDefault="00C26DE9" w:rsidP="00D93130">
            <w:pPr>
              <w:suppressAutoHyphens/>
              <w:jc w:val="center"/>
              <w:rPr>
                <w:rFonts w:eastAsia="Times New Roman"/>
              </w:rPr>
            </w:pPr>
            <w:r>
              <w:rPr>
                <w:bCs/>
              </w:rPr>
              <w:t>Практические занятия</w:t>
            </w:r>
          </w:p>
        </w:tc>
        <w:tc>
          <w:tcPr>
            <w:tcW w:w="334" w:type="pct"/>
            <w:shd w:val="clear" w:color="auto" w:fill="D9D9D9"/>
            <w:textDirection w:val="btLr"/>
          </w:tcPr>
          <w:p w:rsidR="00C26DE9" w:rsidRPr="00D44722" w:rsidRDefault="00C26DE9" w:rsidP="00D93130">
            <w:pPr>
              <w:suppressAutoHyphens/>
              <w:jc w:val="center"/>
              <w:rPr>
                <w:rFonts w:eastAsia="Times New Roman"/>
              </w:rPr>
            </w:pPr>
            <w:r w:rsidRPr="00D44722">
              <w:rPr>
                <w:rFonts w:eastAsia="Times New Roman"/>
              </w:rPr>
              <w:t>Производственная практика</w:t>
            </w:r>
          </w:p>
        </w:tc>
        <w:tc>
          <w:tcPr>
            <w:tcW w:w="393" w:type="pct"/>
            <w:textDirection w:val="btLr"/>
          </w:tcPr>
          <w:p w:rsidR="00C26DE9" w:rsidRDefault="00C26DE9" w:rsidP="00D93130">
            <w:pPr>
              <w:suppressAutoHyphens/>
              <w:jc w:val="center"/>
              <w:rPr>
                <w:rFonts w:eastAsia="Times New Roman"/>
              </w:rPr>
            </w:pPr>
            <w:r>
              <w:rPr>
                <w:rFonts w:eastAsia="Times New Roman"/>
              </w:rPr>
              <w:t>Промежуточная аттестация</w:t>
            </w:r>
          </w:p>
        </w:tc>
        <w:tc>
          <w:tcPr>
            <w:tcW w:w="392" w:type="pct"/>
            <w:shd w:val="clear" w:color="auto" w:fill="auto"/>
            <w:textDirection w:val="btLr"/>
          </w:tcPr>
          <w:p w:rsidR="00C26DE9" w:rsidRPr="00D44722" w:rsidRDefault="00D80A09" w:rsidP="00D93130">
            <w:pPr>
              <w:suppressAutoHyphens/>
              <w:jc w:val="center"/>
              <w:rPr>
                <w:rFonts w:eastAsia="Times New Roman"/>
              </w:rPr>
            </w:pPr>
            <w:r>
              <w:rPr>
                <w:rFonts w:eastAsia="Times New Roman"/>
              </w:rPr>
              <w:t>Самостоятельная работа</w:t>
            </w:r>
          </w:p>
        </w:tc>
      </w:tr>
      <w:tr w:rsidR="00C26DE9" w:rsidRPr="005643D7" w:rsidTr="001E7AD4">
        <w:trPr>
          <w:cantSplit/>
          <w:trHeight w:val="73"/>
        </w:trPr>
        <w:tc>
          <w:tcPr>
            <w:tcW w:w="490" w:type="pct"/>
            <w:tcBorders>
              <w:bottom w:val="single" w:sz="4" w:space="0" w:color="auto"/>
            </w:tcBorders>
            <w:vAlign w:val="center"/>
          </w:tcPr>
          <w:p w:rsidR="00C26DE9" w:rsidRPr="00D44722" w:rsidRDefault="00C26DE9" w:rsidP="00D93130">
            <w:pPr>
              <w:suppressAutoHyphens/>
              <w:jc w:val="center"/>
              <w:rPr>
                <w:rFonts w:eastAsia="Times New Roman"/>
              </w:rPr>
            </w:pPr>
            <w:r w:rsidRPr="00D44722">
              <w:rPr>
                <w:rFonts w:eastAsia="Times New Roman"/>
              </w:rPr>
              <w:t>1</w:t>
            </w:r>
          </w:p>
        </w:tc>
        <w:tc>
          <w:tcPr>
            <w:tcW w:w="1669" w:type="pct"/>
            <w:tcBorders>
              <w:bottom w:val="single" w:sz="4" w:space="0" w:color="auto"/>
            </w:tcBorders>
            <w:vAlign w:val="center"/>
          </w:tcPr>
          <w:p w:rsidR="00C26DE9" w:rsidRPr="00D44722" w:rsidRDefault="00C26DE9" w:rsidP="00D93130">
            <w:pPr>
              <w:suppressAutoHyphens/>
              <w:jc w:val="center"/>
              <w:rPr>
                <w:rFonts w:eastAsia="Times New Roman"/>
              </w:rPr>
            </w:pPr>
            <w:r w:rsidRPr="00D44722">
              <w:rPr>
                <w:rFonts w:eastAsia="Times New Roman"/>
              </w:rPr>
              <w:t>2</w:t>
            </w:r>
          </w:p>
        </w:tc>
        <w:tc>
          <w:tcPr>
            <w:tcW w:w="401" w:type="pct"/>
            <w:tcBorders>
              <w:bottom w:val="single" w:sz="4" w:space="0" w:color="auto"/>
            </w:tcBorders>
            <w:vAlign w:val="center"/>
          </w:tcPr>
          <w:p w:rsidR="00C26DE9" w:rsidRPr="00D44722" w:rsidRDefault="00C26DE9" w:rsidP="00D93130">
            <w:pPr>
              <w:jc w:val="center"/>
              <w:rPr>
                <w:rFonts w:eastAsia="Times New Roman"/>
              </w:rPr>
            </w:pPr>
            <w:r w:rsidRPr="00D44722">
              <w:rPr>
                <w:rFonts w:eastAsia="Times New Roman"/>
              </w:rPr>
              <w:t>3</w:t>
            </w:r>
          </w:p>
        </w:tc>
        <w:tc>
          <w:tcPr>
            <w:tcW w:w="409" w:type="pct"/>
            <w:tcBorders>
              <w:bottom w:val="single" w:sz="4" w:space="0" w:color="auto"/>
            </w:tcBorders>
            <w:vAlign w:val="center"/>
          </w:tcPr>
          <w:p w:rsidR="00C26DE9" w:rsidRPr="00D44722" w:rsidRDefault="00C26DE9" w:rsidP="00D93130">
            <w:pPr>
              <w:jc w:val="center"/>
              <w:rPr>
                <w:rFonts w:eastAsia="Times New Roman"/>
              </w:rPr>
            </w:pPr>
            <w:r w:rsidRPr="00D44722">
              <w:rPr>
                <w:rFonts w:eastAsia="Times New Roman"/>
              </w:rPr>
              <w:t>4</w:t>
            </w:r>
          </w:p>
        </w:tc>
        <w:tc>
          <w:tcPr>
            <w:tcW w:w="334" w:type="pct"/>
            <w:shd w:val="clear" w:color="auto" w:fill="D9D9D9"/>
            <w:vAlign w:val="center"/>
          </w:tcPr>
          <w:p w:rsidR="00C26DE9" w:rsidRPr="00D44722" w:rsidRDefault="00C26DE9" w:rsidP="00D93130">
            <w:pPr>
              <w:suppressAutoHyphens/>
              <w:jc w:val="center"/>
              <w:rPr>
                <w:rFonts w:eastAsia="Times New Roman"/>
              </w:rPr>
            </w:pPr>
            <w:r w:rsidRPr="00D44722">
              <w:rPr>
                <w:rFonts w:eastAsia="Times New Roman"/>
              </w:rPr>
              <w:t>5</w:t>
            </w:r>
          </w:p>
        </w:tc>
        <w:tc>
          <w:tcPr>
            <w:tcW w:w="288" w:type="pct"/>
          </w:tcPr>
          <w:p w:rsidR="00C26DE9" w:rsidRPr="00D44722" w:rsidRDefault="00C26DE9" w:rsidP="00D93130">
            <w:pPr>
              <w:suppressAutoHyphens/>
              <w:jc w:val="center"/>
              <w:rPr>
                <w:rFonts w:eastAsia="Times New Roman"/>
                <w:color w:val="000000"/>
              </w:rPr>
            </w:pPr>
            <w:r>
              <w:rPr>
                <w:rFonts w:eastAsia="Times New Roman"/>
                <w:color w:val="000000"/>
              </w:rPr>
              <w:t>6</w:t>
            </w:r>
          </w:p>
        </w:tc>
        <w:tc>
          <w:tcPr>
            <w:tcW w:w="288" w:type="pct"/>
            <w:vAlign w:val="center"/>
          </w:tcPr>
          <w:p w:rsidR="00C26DE9" w:rsidRPr="00D44722" w:rsidRDefault="00C26DE9" w:rsidP="00D93130">
            <w:pPr>
              <w:suppressAutoHyphens/>
              <w:jc w:val="center"/>
              <w:rPr>
                <w:rFonts w:eastAsia="Times New Roman"/>
              </w:rPr>
            </w:pPr>
            <w:r>
              <w:rPr>
                <w:rFonts w:eastAsia="Times New Roman"/>
                <w:color w:val="000000"/>
              </w:rPr>
              <w:t>7</w:t>
            </w:r>
          </w:p>
        </w:tc>
        <w:tc>
          <w:tcPr>
            <w:tcW w:w="334" w:type="pct"/>
            <w:shd w:val="clear" w:color="auto" w:fill="D9D9D9"/>
          </w:tcPr>
          <w:p w:rsidR="00C26DE9" w:rsidRPr="00D44722" w:rsidRDefault="00C26DE9" w:rsidP="00C26DE9">
            <w:pPr>
              <w:suppressAutoHyphens/>
              <w:jc w:val="center"/>
              <w:rPr>
                <w:rFonts w:eastAsia="Times New Roman"/>
              </w:rPr>
            </w:pPr>
            <w:r>
              <w:rPr>
                <w:rFonts w:eastAsia="Times New Roman"/>
              </w:rPr>
              <w:t>8</w:t>
            </w:r>
          </w:p>
        </w:tc>
        <w:tc>
          <w:tcPr>
            <w:tcW w:w="393" w:type="pct"/>
          </w:tcPr>
          <w:p w:rsidR="00C26DE9" w:rsidRPr="00D44722" w:rsidRDefault="00C26DE9" w:rsidP="00D93130">
            <w:pPr>
              <w:suppressAutoHyphens/>
              <w:jc w:val="center"/>
              <w:rPr>
                <w:rFonts w:eastAsia="Times New Roman"/>
              </w:rPr>
            </w:pPr>
          </w:p>
        </w:tc>
        <w:tc>
          <w:tcPr>
            <w:tcW w:w="392" w:type="pct"/>
            <w:shd w:val="clear" w:color="auto" w:fill="auto"/>
          </w:tcPr>
          <w:p w:rsidR="00C26DE9" w:rsidRPr="00D44722" w:rsidRDefault="00C26DE9" w:rsidP="00D93130">
            <w:pPr>
              <w:suppressAutoHyphens/>
              <w:jc w:val="center"/>
              <w:rPr>
                <w:rFonts w:eastAsia="Times New Roman"/>
              </w:rPr>
            </w:pPr>
          </w:p>
        </w:tc>
      </w:tr>
      <w:tr w:rsidR="00C26DE9" w:rsidRPr="00C63897" w:rsidTr="001E7AD4">
        <w:tc>
          <w:tcPr>
            <w:tcW w:w="490" w:type="pct"/>
            <w:vMerge w:val="restart"/>
          </w:tcPr>
          <w:p w:rsidR="00C26DE9" w:rsidRDefault="00C26DE9" w:rsidP="00D93130">
            <w:r w:rsidRPr="00D44722">
              <w:t>ПК</w:t>
            </w:r>
            <w:r>
              <w:t xml:space="preserve"> 6.1</w:t>
            </w:r>
          </w:p>
          <w:p w:rsidR="00C26DE9" w:rsidRDefault="00C26DE9" w:rsidP="00D93130">
            <w:r>
              <w:t>ПК 6.2</w:t>
            </w:r>
          </w:p>
          <w:p w:rsidR="00C26DE9" w:rsidRPr="00D44722" w:rsidRDefault="00C26DE9" w:rsidP="00F62BCB">
            <w:pPr>
              <w:rPr>
                <w:rFonts w:eastAsia="Times New Roman"/>
                <w:bCs/>
              </w:rPr>
            </w:pPr>
          </w:p>
        </w:tc>
        <w:tc>
          <w:tcPr>
            <w:tcW w:w="1669" w:type="pct"/>
          </w:tcPr>
          <w:p w:rsidR="00197E07" w:rsidRDefault="00C26DE9" w:rsidP="00307071">
            <w:pPr>
              <w:rPr>
                <w:rFonts w:eastAsia="Times New Roman"/>
                <w:bCs/>
              </w:rPr>
            </w:pPr>
            <w:r w:rsidRPr="00307071">
              <w:rPr>
                <w:rFonts w:eastAsia="Times New Roman"/>
                <w:bCs/>
              </w:rPr>
              <w:t xml:space="preserve">Раздел 1. </w:t>
            </w:r>
          </w:p>
          <w:p w:rsidR="00C26DE9" w:rsidRPr="00307071" w:rsidRDefault="00197E07" w:rsidP="00197E07">
            <w:pPr>
              <w:rPr>
                <w:rFonts w:eastAsia="Times New Roman"/>
              </w:rPr>
            </w:pPr>
            <w:r>
              <w:rPr>
                <w:rFonts w:eastAsia="Times New Roman"/>
                <w:bCs/>
              </w:rPr>
              <w:t xml:space="preserve">Выполнение работ по профессии Сигналист </w:t>
            </w:r>
            <w:r w:rsidR="00C26DE9">
              <w:rPr>
                <w:rFonts w:eastAsia="Times New Roman"/>
                <w:bCs/>
              </w:rPr>
              <w:t xml:space="preserve"> </w:t>
            </w:r>
          </w:p>
        </w:tc>
        <w:tc>
          <w:tcPr>
            <w:tcW w:w="401" w:type="pct"/>
            <w:vAlign w:val="center"/>
          </w:tcPr>
          <w:p w:rsidR="00C26DE9" w:rsidRPr="00287E40" w:rsidRDefault="00D80A09" w:rsidP="00197E07">
            <w:pPr>
              <w:jc w:val="center"/>
              <w:rPr>
                <w:rFonts w:eastAsia="Times New Roman"/>
              </w:rPr>
            </w:pPr>
            <w:r>
              <w:t>76</w:t>
            </w:r>
          </w:p>
        </w:tc>
        <w:tc>
          <w:tcPr>
            <w:tcW w:w="409" w:type="pct"/>
            <w:vAlign w:val="center"/>
          </w:tcPr>
          <w:p w:rsidR="00C26DE9" w:rsidRPr="00287E40" w:rsidRDefault="00C26DE9" w:rsidP="00197E07">
            <w:pPr>
              <w:jc w:val="center"/>
              <w:rPr>
                <w:rFonts w:eastAsia="Times New Roman"/>
              </w:rPr>
            </w:pPr>
          </w:p>
        </w:tc>
        <w:tc>
          <w:tcPr>
            <w:tcW w:w="334" w:type="pct"/>
            <w:shd w:val="clear" w:color="auto" w:fill="D9D9D9"/>
            <w:vAlign w:val="center"/>
          </w:tcPr>
          <w:p w:rsidR="00C26DE9" w:rsidRPr="00287E40" w:rsidRDefault="00D80A09" w:rsidP="00197E07">
            <w:pPr>
              <w:jc w:val="center"/>
              <w:rPr>
                <w:rFonts w:eastAsia="Times New Roman"/>
              </w:rPr>
            </w:pPr>
            <w:r>
              <w:t>76</w:t>
            </w:r>
          </w:p>
        </w:tc>
        <w:tc>
          <w:tcPr>
            <w:tcW w:w="288" w:type="pct"/>
            <w:vAlign w:val="center"/>
          </w:tcPr>
          <w:p w:rsidR="00C26DE9" w:rsidRPr="00287E40" w:rsidRDefault="00D80A09" w:rsidP="00197E07">
            <w:pPr>
              <w:jc w:val="center"/>
            </w:pPr>
            <w:r>
              <w:t>46</w:t>
            </w:r>
          </w:p>
        </w:tc>
        <w:tc>
          <w:tcPr>
            <w:tcW w:w="288" w:type="pct"/>
            <w:vAlign w:val="center"/>
          </w:tcPr>
          <w:p w:rsidR="00C26DE9" w:rsidRPr="00287E40" w:rsidRDefault="00D80A09" w:rsidP="00197E07">
            <w:pPr>
              <w:jc w:val="center"/>
              <w:rPr>
                <w:rFonts w:eastAsia="Times New Roman"/>
              </w:rPr>
            </w:pPr>
            <w:r>
              <w:rPr>
                <w:rFonts w:eastAsia="Times New Roman"/>
              </w:rPr>
              <w:t>30</w:t>
            </w:r>
          </w:p>
        </w:tc>
        <w:tc>
          <w:tcPr>
            <w:tcW w:w="334" w:type="pct"/>
            <w:shd w:val="clear" w:color="auto" w:fill="D9D9D9"/>
            <w:vAlign w:val="center"/>
          </w:tcPr>
          <w:p w:rsidR="00C26DE9" w:rsidRPr="000654F4" w:rsidRDefault="00C26DE9" w:rsidP="00D93130">
            <w:pPr>
              <w:jc w:val="center"/>
              <w:rPr>
                <w:rFonts w:eastAsia="Times New Roman"/>
              </w:rPr>
            </w:pPr>
          </w:p>
        </w:tc>
        <w:tc>
          <w:tcPr>
            <w:tcW w:w="393" w:type="pct"/>
            <w:vAlign w:val="center"/>
          </w:tcPr>
          <w:p w:rsidR="00C26DE9" w:rsidRPr="00F164A5" w:rsidRDefault="00C26DE9" w:rsidP="00D93130">
            <w:pPr>
              <w:jc w:val="center"/>
              <w:rPr>
                <w:rFonts w:eastAsia="Times New Roman"/>
              </w:rPr>
            </w:pPr>
          </w:p>
        </w:tc>
        <w:tc>
          <w:tcPr>
            <w:tcW w:w="392" w:type="pct"/>
            <w:shd w:val="clear" w:color="auto" w:fill="auto"/>
            <w:vAlign w:val="center"/>
          </w:tcPr>
          <w:p w:rsidR="00C26DE9" w:rsidRPr="00F164A5" w:rsidRDefault="00C26DE9" w:rsidP="00D93130">
            <w:pPr>
              <w:jc w:val="center"/>
              <w:rPr>
                <w:rFonts w:eastAsia="Times New Roman"/>
              </w:rPr>
            </w:pPr>
          </w:p>
        </w:tc>
      </w:tr>
      <w:tr w:rsidR="00C26DE9" w:rsidRPr="00C63897" w:rsidTr="001E7AD4">
        <w:trPr>
          <w:trHeight w:val="314"/>
        </w:trPr>
        <w:tc>
          <w:tcPr>
            <w:tcW w:w="490" w:type="pct"/>
            <w:vMerge/>
          </w:tcPr>
          <w:p w:rsidR="00C26DE9" w:rsidRPr="00D44722" w:rsidRDefault="00C26DE9" w:rsidP="00D93130">
            <w:pPr>
              <w:rPr>
                <w:rFonts w:eastAsia="Times New Roman"/>
              </w:rPr>
            </w:pPr>
          </w:p>
        </w:tc>
        <w:tc>
          <w:tcPr>
            <w:tcW w:w="1669" w:type="pct"/>
          </w:tcPr>
          <w:p w:rsidR="00C26DE9" w:rsidRPr="00F01A94" w:rsidRDefault="00C26DE9" w:rsidP="00D93130">
            <w:pPr>
              <w:rPr>
                <w:rFonts w:eastAsia="Times New Roman"/>
                <w:b/>
                <w:bCs/>
                <w:u w:val="single"/>
              </w:rPr>
            </w:pPr>
            <w:r w:rsidRPr="00F01A94">
              <w:rPr>
                <w:rFonts w:eastAsia="Times New Roman"/>
              </w:rPr>
              <w:t>Производственная практика</w:t>
            </w:r>
          </w:p>
        </w:tc>
        <w:tc>
          <w:tcPr>
            <w:tcW w:w="401" w:type="pct"/>
            <w:vAlign w:val="center"/>
          </w:tcPr>
          <w:p w:rsidR="00C26DE9" w:rsidRPr="000654F4" w:rsidRDefault="00C26DE9" w:rsidP="00222C94">
            <w:pPr>
              <w:jc w:val="center"/>
              <w:rPr>
                <w:rFonts w:eastAsia="Times New Roman"/>
              </w:rPr>
            </w:pPr>
            <w:r>
              <w:rPr>
                <w:rFonts w:eastAsia="Times New Roman"/>
              </w:rPr>
              <w:t>72</w:t>
            </w:r>
          </w:p>
        </w:tc>
        <w:tc>
          <w:tcPr>
            <w:tcW w:w="409" w:type="pct"/>
            <w:vAlign w:val="center"/>
          </w:tcPr>
          <w:p w:rsidR="00C26DE9" w:rsidRPr="000654F4" w:rsidRDefault="00C26DE9" w:rsidP="00222C94">
            <w:pPr>
              <w:jc w:val="center"/>
              <w:rPr>
                <w:rFonts w:eastAsia="Times New Roman"/>
              </w:rPr>
            </w:pPr>
            <w:r>
              <w:rPr>
                <w:rFonts w:eastAsia="Times New Roman"/>
              </w:rPr>
              <w:t>72</w:t>
            </w:r>
          </w:p>
        </w:tc>
        <w:tc>
          <w:tcPr>
            <w:tcW w:w="334" w:type="pct"/>
            <w:shd w:val="clear" w:color="auto" w:fill="D9D9D9"/>
            <w:vAlign w:val="center"/>
          </w:tcPr>
          <w:p w:rsidR="00C26DE9" w:rsidRPr="000654F4" w:rsidRDefault="00C26DE9" w:rsidP="00D93130">
            <w:pPr>
              <w:jc w:val="center"/>
              <w:rPr>
                <w:rFonts w:eastAsia="Times New Roman"/>
              </w:rPr>
            </w:pPr>
          </w:p>
        </w:tc>
        <w:tc>
          <w:tcPr>
            <w:tcW w:w="288" w:type="pct"/>
            <w:vAlign w:val="center"/>
          </w:tcPr>
          <w:p w:rsidR="00C26DE9" w:rsidRPr="000654F4" w:rsidRDefault="00C26DE9" w:rsidP="00D93130">
            <w:pPr>
              <w:jc w:val="center"/>
              <w:rPr>
                <w:rFonts w:eastAsia="Times New Roman"/>
              </w:rPr>
            </w:pPr>
          </w:p>
        </w:tc>
        <w:tc>
          <w:tcPr>
            <w:tcW w:w="288" w:type="pct"/>
            <w:shd w:val="clear" w:color="auto" w:fill="auto"/>
            <w:vAlign w:val="center"/>
          </w:tcPr>
          <w:p w:rsidR="00C26DE9" w:rsidRPr="000654F4" w:rsidRDefault="00C26DE9" w:rsidP="00D93130">
            <w:pPr>
              <w:jc w:val="center"/>
              <w:rPr>
                <w:rFonts w:eastAsia="Times New Roman"/>
              </w:rPr>
            </w:pPr>
          </w:p>
        </w:tc>
        <w:tc>
          <w:tcPr>
            <w:tcW w:w="334" w:type="pct"/>
            <w:shd w:val="clear" w:color="auto" w:fill="D9D9D9"/>
            <w:vAlign w:val="center"/>
          </w:tcPr>
          <w:p w:rsidR="00C26DE9" w:rsidRPr="000654F4" w:rsidRDefault="00C26DE9" w:rsidP="00222C94">
            <w:pPr>
              <w:jc w:val="center"/>
              <w:rPr>
                <w:rFonts w:eastAsia="Times New Roman"/>
              </w:rPr>
            </w:pPr>
            <w:r>
              <w:rPr>
                <w:rFonts w:eastAsia="Times New Roman"/>
              </w:rPr>
              <w:t>72</w:t>
            </w:r>
          </w:p>
        </w:tc>
        <w:tc>
          <w:tcPr>
            <w:tcW w:w="393" w:type="pct"/>
          </w:tcPr>
          <w:p w:rsidR="00C26DE9" w:rsidRPr="00F164A5" w:rsidRDefault="00C26DE9" w:rsidP="00D93130">
            <w:pPr>
              <w:jc w:val="center"/>
              <w:rPr>
                <w:rFonts w:eastAsia="Times New Roman"/>
              </w:rPr>
            </w:pPr>
          </w:p>
        </w:tc>
        <w:tc>
          <w:tcPr>
            <w:tcW w:w="392" w:type="pct"/>
            <w:shd w:val="clear" w:color="auto" w:fill="auto"/>
            <w:vAlign w:val="center"/>
          </w:tcPr>
          <w:p w:rsidR="00C26DE9" w:rsidRPr="00F164A5" w:rsidRDefault="00C26DE9" w:rsidP="00D93130">
            <w:pPr>
              <w:jc w:val="center"/>
              <w:rPr>
                <w:rFonts w:eastAsia="Times New Roman"/>
              </w:rPr>
            </w:pPr>
          </w:p>
        </w:tc>
      </w:tr>
      <w:tr w:rsidR="00C26DE9" w:rsidRPr="00C63897" w:rsidTr="001E7AD4">
        <w:tc>
          <w:tcPr>
            <w:tcW w:w="490" w:type="pct"/>
          </w:tcPr>
          <w:p w:rsidR="00C26DE9" w:rsidRPr="00D44722" w:rsidRDefault="00C26DE9" w:rsidP="00D93130">
            <w:pPr>
              <w:suppressAutoHyphens/>
              <w:rPr>
                <w:rFonts w:eastAsia="Times New Roman"/>
              </w:rPr>
            </w:pPr>
          </w:p>
        </w:tc>
        <w:tc>
          <w:tcPr>
            <w:tcW w:w="1669" w:type="pct"/>
          </w:tcPr>
          <w:p w:rsidR="00C26DE9" w:rsidRPr="00F01A94" w:rsidRDefault="00C26DE9" w:rsidP="00D93130">
            <w:pPr>
              <w:suppressAutoHyphens/>
              <w:rPr>
                <w:rFonts w:eastAsia="Times New Roman"/>
              </w:rPr>
            </w:pPr>
            <w:r w:rsidRPr="00F01A94">
              <w:rPr>
                <w:rFonts w:eastAsia="Times New Roman"/>
              </w:rPr>
              <w:t>Промежуточная аттестация</w:t>
            </w:r>
          </w:p>
        </w:tc>
        <w:tc>
          <w:tcPr>
            <w:tcW w:w="401" w:type="pct"/>
            <w:vAlign w:val="center"/>
          </w:tcPr>
          <w:p w:rsidR="00C26DE9" w:rsidRPr="000654F4" w:rsidRDefault="000D1B19" w:rsidP="00D93130">
            <w:pPr>
              <w:suppressAutoHyphens/>
              <w:jc w:val="center"/>
              <w:rPr>
                <w:rFonts w:eastAsia="Times New Roman"/>
              </w:rPr>
            </w:pPr>
            <w:r>
              <w:rPr>
                <w:rFonts w:eastAsia="Times New Roman"/>
              </w:rPr>
              <w:t>12</w:t>
            </w:r>
          </w:p>
        </w:tc>
        <w:tc>
          <w:tcPr>
            <w:tcW w:w="409" w:type="pct"/>
            <w:shd w:val="clear" w:color="auto" w:fill="auto"/>
            <w:vAlign w:val="center"/>
          </w:tcPr>
          <w:p w:rsidR="00C26DE9" w:rsidRPr="000654F4" w:rsidRDefault="00C26DE9" w:rsidP="00D93130">
            <w:pPr>
              <w:jc w:val="center"/>
              <w:rPr>
                <w:rFonts w:eastAsia="Times New Roman"/>
              </w:rPr>
            </w:pPr>
          </w:p>
        </w:tc>
        <w:tc>
          <w:tcPr>
            <w:tcW w:w="334" w:type="pct"/>
            <w:shd w:val="clear" w:color="auto" w:fill="D9D9D9"/>
            <w:vAlign w:val="center"/>
          </w:tcPr>
          <w:p w:rsidR="00C26DE9" w:rsidRPr="000654F4" w:rsidRDefault="00C26DE9" w:rsidP="00D93130">
            <w:pPr>
              <w:jc w:val="center"/>
              <w:rPr>
                <w:rFonts w:eastAsia="Times New Roman"/>
              </w:rPr>
            </w:pPr>
          </w:p>
        </w:tc>
        <w:tc>
          <w:tcPr>
            <w:tcW w:w="288" w:type="pct"/>
            <w:vAlign w:val="center"/>
          </w:tcPr>
          <w:p w:rsidR="00C26DE9" w:rsidRPr="000654F4" w:rsidRDefault="00C26DE9" w:rsidP="00D93130">
            <w:pPr>
              <w:jc w:val="center"/>
              <w:rPr>
                <w:rFonts w:eastAsia="Times New Roman"/>
              </w:rPr>
            </w:pPr>
          </w:p>
        </w:tc>
        <w:tc>
          <w:tcPr>
            <w:tcW w:w="288" w:type="pct"/>
            <w:shd w:val="clear" w:color="auto" w:fill="auto"/>
            <w:vAlign w:val="center"/>
          </w:tcPr>
          <w:p w:rsidR="00C26DE9" w:rsidRPr="000654F4" w:rsidRDefault="00C26DE9" w:rsidP="00D93130">
            <w:pPr>
              <w:jc w:val="center"/>
              <w:rPr>
                <w:rFonts w:eastAsia="Times New Roman"/>
              </w:rPr>
            </w:pPr>
          </w:p>
        </w:tc>
        <w:tc>
          <w:tcPr>
            <w:tcW w:w="334" w:type="pct"/>
            <w:shd w:val="clear" w:color="auto" w:fill="D9D9D9"/>
            <w:vAlign w:val="center"/>
          </w:tcPr>
          <w:p w:rsidR="00C26DE9" w:rsidRPr="000654F4" w:rsidRDefault="00C26DE9" w:rsidP="00D93130">
            <w:pPr>
              <w:jc w:val="center"/>
              <w:rPr>
                <w:rFonts w:eastAsia="Times New Roman"/>
              </w:rPr>
            </w:pPr>
          </w:p>
        </w:tc>
        <w:tc>
          <w:tcPr>
            <w:tcW w:w="393" w:type="pct"/>
          </w:tcPr>
          <w:p w:rsidR="00C26DE9" w:rsidRPr="00F01A94" w:rsidRDefault="00D80A09" w:rsidP="00D93130">
            <w:pPr>
              <w:jc w:val="center"/>
              <w:rPr>
                <w:rFonts w:eastAsia="Times New Roman"/>
              </w:rPr>
            </w:pPr>
            <w:r>
              <w:rPr>
                <w:rFonts w:eastAsia="Times New Roman"/>
              </w:rPr>
              <w:t>6</w:t>
            </w:r>
          </w:p>
        </w:tc>
        <w:tc>
          <w:tcPr>
            <w:tcW w:w="392" w:type="pct"/>
            <w:shd w:val="clear" w:color="auto" w:fill="auto"/>
            <w:vAlign w:val="center"/>
          </w:tcPr>
          <w:p w:rsidR="00C26DE9" w:rsidRPr="00F01A94" w:rsidRDefault="00D80A09" w:rsidP="00D93130">
            <w:pPr>
              <w:jc w:val="center"/>
              <w:rPr>
                <w:rFonts w:eastAsia="Times New Roman"/>
              </w:rPr>
            </w:pPr>
            <w:r>
              <w:rPr>
                <w:rFonts w:eastAsia="Times New Roman"/>
              </w:rPr>
              <w:t>6</w:t>
            </w:r>
          </w:p>
        </w:tc>
      </w:tr>
      <w:tr w:rsidR="00C26DE9" w:rsidRPr="00C63897" w:rsidTr="001E7AD4">
        <w:trPr>
          <w:trHeight w:val="217"/>
        </w:trPr>
        <w:tc>
          <w:tcPr>
            <w:tcW w:w="490" w:type="pct"/>
          </w:tcPr>
          <w:p w:rsidR="00C26DE9" w:rsidRPr="00D44722" w:rsidRDefault="00C26DE9" w:rsidP="00D93130">
            <w:pPr>
              <w:rPr>
                <w:rFonts w:eastAsia="Times New Roman"/>
                <w:b/>
              </w:rPr>
            </w:pPr>
          </w:p>
        </w:tc>
        <w:tc>
          <w:tcPr>
            <w:tcW w:w="1669" w:type="pct"/>
          </w:tcPr>
          <w:p w:rsidR="00C26DE9" w:rsidRPr="00F01A94" w:rsidRDefault="00C26DE9" w:rsidP="00D93130">
            <w:pPr>
              <w:rPr>
                <w:rFonts w:eastAsia="Times New Roman"/>
                <w:b/>
              </w:rPr>
            </w:pPr>
            <w:r w:rsidRPr="00F01A94">
              <w:rPr>
                <w:rFonts w:eastAsia="Times New Roman"/>
                <w:b/>
              </w:rPr>
              <w:t xml:space="preserve">Всего: </w:t>
            </w:r>
          </w:p>
        </w:tc>
        <w:tc>
          <w:tcPr>
            <w:tcW w:w="401" w:type="pct"/>
            <w:vAlign w:val="center"/>
          </w:tcPr>
          <w:p w:rsidR="00C26DE9" w:rsidRPr="00D80A09" w:rsidRDefault="00C26DE9" w:rsidP="00D80A09">
            <w:pPr>
              <w:jc w:val="center"/>
              <w:rPr>
                <w:rFonts w:eastAsia="Times New Roman"/>
                <w:b/>
              </w:rPr>
            </w:pPr>
            <w:r w:rsidRPr="00D80A09">
              <w:rPr>
                <w:b/>
                <w:bCs/>
              </w:rPr>
              <w:t>1</w:t>
            </w:r>
            <w:r w:rsidR="00D80A09" w:rsidRPr="00D80A09">
              <w:rPr>
                <w:b/>
                <w:bCs/>
              </w:rPr>
              <w:t>60</w:t>
            </w:r>
          </w:p>
        </w:tc>
        <w:tc>
          <w:tcPr>
            <w:tcW w:w="409" w:type="pct"/>
            <w:vAlign w:val="center"/>
          </w:tcPr>
          <w:p w:rsidR="00C26DE9" w:rsidRPr="00D80A09" w:rsidRDefault="00D80A09" w:rsidP="00222C94">
            <w:pPr>
              <w:jc w:val="center"/>
              <w:rPr>
                <w:rFonts w:eastAsia="Times New Roman"/>
                <w:b/>
              </w:rPr>
            </w:pPr>
            <w:r w:rsidRPr="00D80A09">
              <w:rPr>
                <w:b/>
                <w:bCs/>
              </w:rPr>
              <w:t>7</w:t>
            </w:r>
            <w:r w:rsidR="00C26DE9" w:rsidRPr="00D80A09">
              <w:rPr>
                <w:b/>
                <w:bCs/>
              </w:rPr>
              <w:t>2</w:t>
            </w:r>
          </w:p>
        </w:tc>
        <w:tc>
          <w:tcPr>
            <w:tcW w:w="334" w:type="pct"/>
            <w:shd w:val="clear" w:color="auto" w:fill="D9D9D9"/>
            <w:vAlign w:val="center"/>
          </w:tcPr>
          <w:p w:rsidR="00C26DE9" w:rsidRPr="00D80A09" w:rsidRDefault="00D80A09" w:rsidP="00222C94">
            <w:pPr>
              <w:jc w:val="center"/>
              <w:rPr>
                <w:rFonts w:eastAsia="Times New Roman"/>
                <w:b/>
              </w:rPr>
            </w:pPr>
            <w:r w:rsidRPr="00D80A09">
              <w:rPr>
                <w:b/>
                <w:bCs/>
              </w:rPr>
              <w:t>76</w:t>
            </w:r>
          </w:p>
        </w:tc>
        <w:tc>
          <w:tcPr>
            <w:tcW w:w="288" w:type="pct"/>
            <w:vAlign w:val="center"/>
          </w:tcPr>
          <w:p w:rsidR="00C26DE9" w:rsidRPr="00D80A09" w:rsidRDefault="00D80A09" w:rsidP="00222C94">
            <w:pPr>
              <w:jc w:val="center"/>
              <w:rPr>
                <w:rFonts w:eastAsia="Times New Roman"/>
                <w:b/>
              </w:rPr>
            </w:pPr>
            <w:r w:rsidRPr="00D80A09">
              <w:rPr>
                <w:rFonts w:eastAsia="Times New Roman"/>
                <w:b/>
              </w:rPr>
              <w:t>46</w:t>
            </w:r>
          </w:p>
        </w:tc>
        <w:tc>
          <w:tcPr>
            <w:tcW w:w="288" w:type="pct"/>
            <w:vAlign w:val="center"/>
          </w:tcPr>
          <w:p w:rsidR="00C26DE9" w:rsidRPr="00D80A09" w:rsidRDefault="00D80A09" w:rsidP="00222C94">
            <w:pPr>
              <w:jc w:val="center"/>
              <w:rPr>
                <w:rFonts w:eastAsia="Times New Roman"/>
                <w:b/>
              </w:rPr>
            </w:pPr>
            <w:r w:rsidRPr="00D80A09">
              <w:rPr>
                <w:rFonts w:eastAsia="Times New Roman"/>
                <w:b/>
              </w:rPr>
              <w:t>30</w:t>
            </w:r>
          </w:p>
        </w:tc>
        <w:tc>
          <w:tcPr>
            <w:tcW w:w="334" w:type="pct"/>
            <w:shd w:val="clear" w:color="auto" w:fill="D9D9D9"/>
            <w:vAlign w:val="center"/>
          </w:tcPr>
          <w:p w:rsidR="00C26DE9" w:rsidRPr="00D80A09" w:rsidRDefault="00C26DE9" w:rsidP="00D93130">
            <w:pPr>
              <w:jc w:val="center"/>
              <w:rPr>
                <w:rFonts w:eastAsia="Times New Roman"/>
                <w:b/>
              </w:rPr>
            </w:pPr>
            <w:r w:rsidRPr="00D80A09">
              <w:rPr>
                <w:rFonts w:eastAsia="Times New Roman"/>
                <w:b/>
              </w:rPr>
              <w:t>72</w:t>
            </w:r>
          </w:p>
        </w:tc>
        <w:tc>
          <w:tcPr>
            <w:tcW w:w="393" w:type="pct"/>
          </w:tcPr>
          <w:p w:rsidR="00C26DE9" w:rsidRPr="00D80A09" w:rsidRDefault="00D80A09" w:rsidP="00D93130">
            <w:pPr>
              <w:jc w:val="center"/>
              <w:rPr>
                <w:rFonts w:eastAsia="Times New Roman"/>
                <w:b/>
              </w:rPr>
            </w:pPr>
            <w:r w:rsidRPr="00D80A09">
              <w:rPr>
                <w:rFonts w:eastAsia="Times New Roman"/>
                <w:b/>
              </w:rPr>
              <w:t>6</w:t>
            </w:r>
          </w:p>
        </w:tc>
        <w:tc>
          <w:tcPr>
            <w:tcW w:w="392" w:type="pct"/>
            <w:shd w:val="clear" w:color="auto" w:fill="auto"/>
            <w:vAlign w:val="center"/>
          </w:tcPr>
          <w:p w:rsidR="00C26DE9" w:rsidRPr="00D80A09" w:rsidRDefault="00D80A09" w:rsidP="00D93130">
            <w:pPr>
              <w:jc w:val="center"/>
              <w:rPr>
                <w:rFonts w:eastAsia="Times New Roman"/>
                <w:b/>
              </w:rPr>
            </w:pPr>
            <w:r w:rsidRPr="00D80A09">
              <w:rPr>
                <w:rFonts w:eastAsia="Times New Roman"/>
                <w:b/>
              </w:rPr>
              <w:t>6</w:t>
            </w:r>
          </w:p>
        </w:tc>
      </w:tr>
    </w:tbl>
    <w:p w:rsidR="00671A21" w:rsidRDefault="00671A21" w:rsidP="00B42624">
      <w:pPr>
        <w:tabs>
          <w:tab w:val="left" w:pos="5670"/>
        </w:tabs>
        <w:jc w:val="both"/>
        <w:rPr>
          <w:b/>
        </w:rPr>
      </w:pPr>
    </w:p>
    <w:p w:rsidR="0082660C" w:rsidRDefault="0082660C" w:rsidP="00D93130">
      <w:pPr>
        <w:spacing w:after="120" w:line="276" w:lineRule="auto"/>
        <w:ind w:firstLine="709"/>
        <w:outlineLvl w:val="1"/>
        <w:rPr>
          <w:rFonts w:eastAsia="Segoe UI"/>
          <w:b/>
          <w:bCs/>
        </w:rPr>
        <w:sectPr w:rsidR="0082660C" w:rsidSect="00E522C1">
          <w:footerReference w:type="default" r:id="rId8"/>
          <w:pgSz w:w="11906" w:h="16838"/>
          <w:pgMar w:top="1134" w:right="850" w:bottom="1134" w:left="1701" w:header="708" w:footer="708" w:gutter="0"/>
          <w:cols w:space="708"/>
          <w:titlePg/>
          <w:docGrid w:linePitch="360"/>
        </w:sectPr>
      </w:pPr>
    </w:p>
    <w:p w:rsidR="00D93130" w:rsidRPr="00287E40" w:rsidRDefault="00D93130" w:rsidP="00D93130">
      <w:pPr>
        <w:spacing w:after="120" w:line="276" w:lineRule="auto"/>
        <w:ind w:firstLine="709"/>
        <w:outlineLvl w:val="1"/>
        <w:rPr>
          <w:rFonts w:eastAsia="Segoe UI"/>
          <w:b/>
          <w:bCs/>
        </w:rPr>
      </w:pPr>
      <w:r w:rsidRPr="00287E40">
        <w:rPr>
          <w:rFonts w:eastAsia="Segoe UI"/>
          <w:b/>
          <w:bCs/>
        </w:rPr>
        <w:t>2.3. Содержание профессионального модуля</w:t>
      </w:r>
    </w:p>
    <w:p w:rsidR="00D93130" w:rsidRPr="00287E40" w:rsidRDefault="00D93130" w:rsidP="00B42624">
      <w:pPr>
        <w:tabs>
          <w:tab w:val="left" w:pos="5670"/>
        </w:tabs>
        <w:jc w:val="both"/>
        <w:rPr>
          <w:b/>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7420"/>
        <w:gridCol w:w="1919"/>
        <w:gridCol w:w="2191"/>
      </w:tblGrid>
      <w:tr w:rsidR="00D93130" w:rsidRPr="00287E40" w:rsidTr="0082660C">
        <w:trPr>
          <w:trHeight w:val="1078"/>
        </w:trPr>
        <w:tc>
          <w:tcPr>
            <w:tcW w:w="1101" w:type="pct"/>
            <w:tcBorders>
              <w:top w:val="single" w:sz="4" w:space="0" w:color="auto"/>
              <w:left w:val="single" w:sz="4" w:space="0" w:color="auto"/>
              <w:bottom w:val="single" w:sz="4" w:space="0" w:color="auto"/>
              <w:right w:val="single" w:sz="4" w:space="0" w:color="auto"/>
            </w:tcBorders>
          </w:tcPr>
          <w:p w:rsidR="00D93130" w:rsidRPr="00287E40" w:rsidRDefault="00D93130" w:rsidP="00D93130">
            <w:pPr>
              <w:jc w:val="center"/>
              <w:rPr>
                <w:b/>
                <w:bCs/>
              </w:rPr>
            </w:pPr>
            <w:bookmarkStart w:id="11" w:name="_Toc152334670"/>
          </w:p>
          <w:p w:rsidR="00D93130" w:rsidRPr="00287E40" w:rsidRDefault="00D93130" w:rsidP="00D93130">
            <w:pPr>
              <w:jc w:val="center"/>
              <w:rPr>
                <w:b/>
                <w:bCs/>
              </w:rPr>
            </w:pPr>
            <w:r w:rsidRPr="00287E40">
              <w:rPr>
                <w:b/>
                <w:bCs/>
              </w:rPr>
              <w:t>Наименование разделов и тем</w:t>
            </w:r>
          </w:p>
        </w:tc>
        <w:tc>
          <w:tcPr>
            <w:tcW w:w="2509" w:type="pct"/>
            <w:tcBorders>
              <w:top w:val="single" w:sz="4" w:space="0" w:color="auto"/>
              <w:left w:val="single" w:sz="4" w:space="0" w:color="auto"/>
              <w:bottom w:val="single" w:sz="4" w:space="0" w:color="auto"/>
              <w:right w:val="single" w:sz="4" w:space="0" w:color="auto"/>
            </w:tcBorders>
            <w:vAlign w:val="center"/>
          </w:tcPr>
          <w:p w:rsidR="00D93130" w:rsidRPr="00287E40" w:rsidRDefault="00D93130" w:rsidP="00D93130">
            <w:pPr>
              <w:suppressAutoHyphens/>
              <w:jc w:val="center"/>
              <w:rPr>
                <w:b/>
                <w:bCs/>
              </w:rPr>
            </w:pPr>
            <w:r w:rsidRPr="00287E40">
              <w:rPr>
                <w:rFonts w:eastAsia="Times New Roman"/>
                <w:b/>
                <w:bCs/>
              </w:rPr>
              <w:t>Содержание учебного материала, практических и лабораторных занятия</w:t>
            </w:r>
          </w:p>
        </w:tc>
        <w:tc>
          <w:tcPr>
            <w:tcW w:w="649" w:type="pct"/>
            <w:tcBorders>
              <w:top w:val="single" w:sz="4" w:space="0" w:color="auto"/>
              <w:left w:val="single" w:sz="4" w:space="0" w:color="auto"/>
              <w:bottom w:val="single" w:sz="4" w:space="0" w:color="auto"/>
              <w:right w:val="single" w:sz="4" w:space="0" w:color="auto"/>
            </w:tcBorders>
            <w:vAlign w:val="center"/>
          </w:tcPr>
          <w:p w:rsidR="00D93130" w:rsidRPr="00287E40" w:rsidRDefault="00D93130" w:rsidP="00D93130">
            <w:pPr>
              <w:suppressAutoHyphens/>
              <w:jc w:val="center"/>
              <w:rPr>
                <w:rFonts w:eastAsia="Times New Roman"/>
                <w:b/>
                <w:bCs/>
              </w:rPr>
            </w:pPr>
            <w:r w:rsidRPr="00287E40">
              <w:rPr>
                <w:rFonts w:eastAsia="Times New Roman"/>
                <w:b/>
                <w:bCs/>
              </w:rPr>
              <w:t>Объем, ак.ч/ в том числе практической подготовки, ак.ч</w:t>
            </w:r>
          </w:p>
        </w:tc>
        <w:tc>
          <w:tcPr>
            <w:tcW w:w="741" w:type="pct"/>
            <w:tcBorders>
              <w:top w:val="single" w:sz="4" w:space="0" w:color="auto"/>
              <w:left w:val="single" w:sz="4" w:space="0" w:color="auto"/>
              <w:bottom w:val="single" w:sz="4" w:space="0" w:color="auto"/>
              <w:right w:val="single" w:sz="4" w:space="0" w:color="auto"/>
            </w:tcBorders>
            <w:vAlign w:val="center"/>
          </w:tcPr>
          <w:p w:rsidR="00D93130" w:rsidRPr="00287E40" w:rsidRDefault="00D93130" w:rsidP="00D93130">
            <w:pPr>
              <w:suppressAutoHyphens/>
              <w:jc w:val="center"/>
              <w:rPr>
                <w:rFonts w:eastAsia="Times New Roman"/>
                <w:b/>
                <w:bCs/>
              </w:rPr>
            </w:pPr>
            <w:r w:rsidRPr="00287E40">
              <w:rPr>
                <w:rFonts w:eastAsia="Times New Roman"/>
                <w:b/>
                <w:bCs/>
              </w:rPr>
              <w:t>Коды компетенций, формированию которых способствует элемент программы</w:t>
            </w:r>
          </w:p>
        </w:tc>
      </w:tr>
      <w:tr w:rsidR="00D93130" w:rsidRPr="00287E40" w:rsidTr="0082660C">
        <w:trPr>
          <w:trHeight w:val="251"/>
        </w:trPr>
        <w:tc>
          <w:tcPr>
            <w:tcW w:w="3610" w:type="pct"/>
            <w:gridSpan w:val="2"/>
            <w:tcBorders>
              <w:top w:val="single" w:sz="4" w:space="0" w:color="auto"/>
              <w:left w:val="single" w:sz="4" w:space="0" w:color="auto"/>
              <w:bottom w:val="single" w:sz="4" w:space="0" w:color="auto"/>
              <w:right w:val="single" w:sz="4" w:space="0" w:color="auto"/>
            </w:tcBorders>
          </w:tcPr>
          <w:p w:rsidR="00D93130" w:rsidRPr="00287E40" w:rsidRDefault="00D93130" w:rsidP="00DC379B">
            <w:pPr>
              <w:rPr>
                <w:b/>
                <w:bCs/>
              </w:rPr>
            </w:pPr>
            <w:r w:rsidRPr="00287E40">
              <w:rPr>
                <w:b/>
              </w:rPr>
              <w:t xml:space="preserve">Раздел 1. </w:t>
            </w:r>
            <w:r w:rsidR="00197E07" w:rsidRPr="00287E40">
              <w:rPr>
                <w:b/>
                <w:bCs/>
              </w:rPr>
              <w:t xml:space="preserve">Выполнение работ по профессии сигналист   </w:t>
            </w:r>
          </w:p>
        </w:tc>
        <w:tc>
          <w:tcPr>
            <w:tcW w:w="649" w:type="pct"/>
            <w:tcBorders>
              <w:top w:val="single" w:sz="4" w:space="0" w:color="auto"/>
              <w:left w:val="single" w:sz="4" w:space="0" w:color="auto"/>
              <w:bottom w:val="single" w:sz="4" w:space="0" w:color="auto"/>
              <w:right w:val="single" w:sz="4" w:space="0" w:color="auto"/>
            </w:tcBorders>
            <w:vAlign w:val="center"/>
          </w:tcPr>
          <w:p w:rsidR="00D93130" w:rsidRPr="00287E40" w:rsidRDefault="00D80A09" w:rsidP="00D80A09">
            <w:pPr>
              <w:jc w:val="center"/>
              <w:rPr>
                <w:b/>
              </w:rPr>
            </w:pPr>
            <w:r>
              <w:rPr>
                <w:b/>
                <w:bCs/>
              </w:rPr>
              <w:t>76</w:t>
            </w:r>
            <w:r w:rsidR="00130F4E" w:rsidRPr="00287E40">
              <w:rPr>
                <w:b/>
                <w:bCs/>
              </w:rPr>
              <w:t xml:space="preserve"> </w:t>
            </w:r>
          </w:p>
        </w:tc>
        <w:tc>
          <w:tcPr>
            <w:tcW w:w="741" w:type="pct"/>
            <w:tcBorders>
              <w:top w:val="single" w:sz="4" w:space="0" w:color="auto"/>
              <w:left w:val="single" w:sz="4" w:space="0" w:color="auto"/>
              <w:bottom w:val="single" w:sz="4" w:space="0" w:color="auto"/>
              <w:right w:val="single" w:sz="4" w:space="0" w:color="auto"/>
            </w:tcBorders>
            <w:vAlign w:val="center"/>
          </w:tcPr>
          <w:p w:rsidR="00D93130" w:rsidRPr="00287E40" w:rsidRDefault="00D93130" w:rsidP="00D93130">
            <w:pPr>
              <w:jc w:val="center"/>
            </w:pPr>
          </w:p>
        </w:tc>
      </w:tr>
      <w:tr w:rsidR="006D377A" w:rsidRPr="00287E40" w:rsidTr="0082660C">
        <w:trPr>
          <w:trHeight w:val="251"/>
        </w:trPr>
        <w:tc>
          <w:tcPr>
            <w:tcW w:w="3610" w:type="pct"/>
            <w:gridSpan w:val="2"/>
            <w:tcBorders>
              <w:top w:val="single" w:sz="4" w:space="0" w:color="auto"/>
              <w:left w:val="single" w:sz="4" w:space="0" w:color="auto"/>
              <w:bottom w:val="single" w:sz="4" w:space="0" w:color="auto"/>
              <w:right w:val="single" w:sz="4" w:space="0" w:color="auto"/>
            </w:tcBorders>
          </w:tcPr>
          <w:p w:rsidR="006D377A" w:rsidRPr="00287E40" w:rsidRDefault="00CF1643" w:rsidP="00CF1643">
            <w:pPr>
              <w:rPr>
                <w:b/>
              </w:rPr>
            </w:pPr>
            <w:r w:rsidRPr="00287E40">
              <w:rPr>
                <w:b/>
                <w:bCs/>
              </w:rPr>
              <w:t xml:space="preserve">МДК 06.01 Выполнение работ по профессии сигналист   </w:t>
            </w:r>
          </w:p>
        </w:tc>
        <w:tc>
          <w:tcPr>
            <w:tcW w:w="649" w:type="pct"/>
            <w:tcBorders>
              <w:top w:val="single" w:sz="4" w:space="0" w:color="auto"/>
              <w:left w:val="single" w:sz="4" w:space="0" w:color="auto"/>
              <w:bottom w:val="single" w:sz="4" w:space="0" w:color="auto"/>
              <w:right w:val="single" w:sz="4" w:space="0" w:color="auto"/>
            </w:tcBorders>
            <w:vAlign w:val="center"/>
          </w:tcPr>
          <w:p w:rsidR="006D377A" w:rsidRPr="00287E40" w:rsidRDefault="006D377A" w:rsidP="00D93130">
            <w:pPr>
              <w:jc w:val="center"/>
              <w:rPr>
                <w:b/>
                <w:bCs/>
              </w:rPr>
            </w:pPr>
          </w:p>
        </w:tc>
        <w:tc>
          <w:tcPr>
            <w:tcW w:w="741" w:type="pct"/>
            <w:tcBorders>
              <w:top w:val="single" w:sz="4" w:space="0" w:color="auto"/>
              <w:left w:val="single" w:sz="4" w:space="0" w:color="auto"/>
              <w:bottom w:val="single" w:sz="4" w:space="0" w:color="auto"/>
              <w:right w:val="single" w:sz="4" w:space="0" w:color="auto"/>
            </w:tcBorders>
            <w:vAlign w:val="center"/>
          </w:tcPr>
          <w:p w:rsidR="006D377A" w:rsidRPr="00287E40" w:rsidRDefault="006D377A" w:rsidP="00D93130">
            <w:pPr>
              <w:jc w:val="center"/>
            </w:pPr>
          </w:p>
        </w:tc>
      </w:tr>
      <w:tr w:rsidR="00D93130" w:rsidRPr="00287E40" w:rsidTr="0082660C">
        <w:tc>
          <w:tcPr>
            <w:tcW w:w="1101" w:type="pct"/>
            <w:vMerge w:val="restart"/>
            <w:tcBorders>
              <w:top w:val="single" w:sz="4" w:space="0" w:color="auto"/>
              <w:left w:val="single" w:sz="4" w:space="0" w:color="auto"/>
              <w:right w:val="single" w:sz="4" w:space="0" w:color="auto"/>
            </w:tcBorders>
          </w:tcPr>
          <w:p w:rsidR="00D93130" w:rsidRPr="00287E40" w:rsidRDefault="00D93130" w:rsidP="00197E07">
            <w:pPr>
              <w:rPr>
                <w:b/>
                <w:bCs/>
              </w:rPr>
            </w:pPr>
            <w:r w:rsidRPr="00287E40">
              <w:rPr>
                <w:b/>
                <w:bCs/>
              </w:rPr>
              <w:t xml:space="preserve">Тема 1.1. </w:t>
            </w:r>
            <w:r w:rsidR="00DC379B" w:rsidRPr="00287E40">
              <w:rPr>
                <w:b/>
              </w:rPr>
              <w:t xml:space="preserve">Сигналы  </w:t>
            </w:r>
          </w:p>
        </w:tc>
        <w:tc>
          <w:tcPr>
            <w:tcW w:w="2509" w:type="pct"/>
            <w:tcBorders>
              <w:top w:val="single" w:sz="4" w:space="0" w:color="auto"/>
              <w:left w:val="single" w:sz="4" w:space="0" w:color="auto"/>
              <w:bottom w:val="single" w:sz="4" w:space="0" w:color="auto"/>
              <w:right w:val="single" w:sz="4" w:space="0" w:color="auto"/>
            </w:tcBorders>
          </w:tcPr>
          <w:p w:rsidR="00D93130" w:rsidRPr="00287E40" w:rsidRDefault="00D93130" w:rsidP="00D93130">
            <w:pPr>
              <w:rPr>
                <w:b/>
                <w:bCs/>
              </w:rPr>
            </w:pPr>
            <w:r w:rsidRPr="00287E40">
              <w:rPr>
                <w:b/>
                <w:bCs/>
              </w:rPr>
              <w:t xml:space="preserve">Содержание </w:t>
            </w:r>
          </w:p>
        </w:tc>
        <w:tc>
          <w:tcPr>
            <w:tcW w:w="649" w:type="pct"/>
            <w:tcBorders>
              <w:top w:val="single" w:sz="4" w:space="0" w:color="auto"/>
              <w:left w:val="single" w:sz="4" w:space="0" w:color="auto"/>
              <w:bottom w:val="single" w:sz="4" w:space="0" w:color="auto"/>
              <w:right w:val="single" w:sz="4" w:space="0" w:color="auto"/>
            </w:tcBorders>
            <w:vAlign w:val="center"/>
          </w:tcPr>
          <w:p w:rsidR="00D93130" w:rsidRPr="00287E40" w:rsidRDefault="00A73B40" w:rsidP="00D93130">
            <w:pPr>
              <w:jc w:val="center"/>
              <w:rPr>
                <w:b/>
                <w:bCs/>
              </w:rPr>
            </w:pPr>
            <w:r>
              <w:rPr>
                <w:b/>
                <w:bCs/>
              </w:rPr>
              <w:t>20</w:t>
            </w:r>
          </w:p>
        </w:tc>
        <w:tc>
          <w:tcPr>
            <w:tcW w:w="741" w:type="pct"/>
            <w:tcBorders>
              <w:top w:val="single" w:sz="4" w:space="0" w:color="auto"/>
              <w:left w:val="single" w:sz="4" w:space="0" w:color="auto"/>
              <w:bottom w:val="single" w:sz="4" w:space="0" w:color="auto"/>
              <w:right w:val="single" w:sz="4" w:space="0" w:color="auto"/>
            </w:tcBorders>
            <w:vAlign w:val="center"/>
          </w:tcPr>
          <w:p w:rsidR="00D93130" w:rsidRPr="00287E40" w:rsidRDefault="00D93130" w:rsidP="00D93130">
            <w:pPr>
              <w:jc w:val="center"/>
            </w:pPr>
          </w:p>
        </w:tc>
      </w:tr>
      <w:tr w:rsidR="00D93130" w:rsidRPr="00287E40" w:rsidTr="0082660C">
        <w:tc>
          <w:tcPr>
            <w:tcW w:w="1101" w:type="pct"/>
            <w:vMerge/>
            <w:tcBorders>
              <w:left w:val="single" w:sz="4" w:space="0" w:color="auto"/>
              <w:right w:val="single" w:sz="4" w:space="0" w:color="auto"/>
            </w:tcBorders>
          </w:tcPr>
          <w:p w:rsidR="00D93130" w:rsidRPr="00287E40" w:rsidRDefault="00D93130" w:rsidP="00D93130">
            <w:pPr>
              <w:rPr>
                <w:b/>
                <w:bCs/>
              </w:rPr>
            </w:pPr>
          </w:p>
        </w:tc>
        <w:tc>
          <w:tcPr>
            <w:tcW w:w="2509" w:type="pct"/>
            <w:tcBorders>
              <w:top w:val="single" w:sz="4" w:space="0" w:color="auto"/>
              <w:left w:val="single" w:sz="4" w:space="0" w:color="auto"/>
              <w:bottom w:val="single" w:sz="4" w:space="0" w:color="auto"/>
              <w:right w:val="single" w:sz="4" w:space="0" w:color="auto"/>
            </w:tcBorders>
          </w:tcPr>
          <w:p w:rsidR="00D93130" w:rsidRPr="00287E40" w:rsidRDefault="00DC379B" w:rsidP="00FA7BD6">
            <w:pPr>
              <w:suppressAutoHyphens/>
              <w:jc w:val="both"/>
              <w:rPr>
                <w:b/>
                <w:bCs/>
              </w:rPr>
            </w:pPr>
            <w:r w:rsidRPr="00287E40">
              <w:rPr>
                <w:b/>
                <w:bCs/>
              </w:rPr>
              <w:t>Ручные и звуковые сигналы на железнодорожном транспорте</w:t>
            </w:r>
            <w:r w:rsidRPr="00287E40">
              <w:t xml:space="preserve"> </w:t>
            </w:r>
            <w:r w:rsidR="00FA7BD6" w:rsidRPr="00287E40">
              <w:t xml:space="preserve">Видимые (визуальные) и звуковые сигналы. </w:t>
            </w:r>
          </w:p>
        </w:tc>
        <w:tc>
          <w:tcPr>
            <w:tcW w:w="649" w:type="pct"/>
            <w:tcBorders>
              <w:top w:val="single" w:sz="4" w:space="0" w:color="auto"/>
              <w:left w:val="single" w:sz="4" w:space="0" w:color="auto"/>
              <w:bottom w:val="single" w:sz="4" w:space="0" w:color="auto"/>
              <w:right w:val="single" w:sz="4" w:space="0" w:color="auto"/>
            </w:tcBorders>
          </w:tcPr>
          <w:p w:rsidR="00D93130" w:rsidRPr="00287E40" w:rsidRDefault="00A73B40" w:rsidP="00D93130">
            <w:pPr>
              <w:suppressAutoHyphens/>
              <w:jc w:val="center"/>
            </w:pPr>
            <w:r>
              <w:t>2</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D93130" w:rsidRPr="00287E40" w:rsidRDefault="00D93130" w:rsidP="0082660C">
            <w:pPr>
              <w:suppressAutoHyphens/>
              <w:jc w:val="center"/>
            </w:pPr>
          </w:p>
        </w:tc>
      </w:tr>
      <w:tr w:rsidR="0082660C" w:rsidRPr="00287E40" w:rsidTr="0082660C">
        <w:tc>
          <w:tcPr>
            <w:tcW w:w="1101" w:type="pct"/>
            <w:vMerge/>
            <w:tcBorders>
              <w:left w:val="single" w:sz="4" w:space="0" w:color="auto"/>
              <w:right w:val="single" w:sz="4" w:space="0" w:color="auto"/>
            </w:tcBorders>
          </w:tcPr>
          <w:p w:rsidR="0082660C" w:rsidRPr="00287E40" w:rsidRDefault="0082660C"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82660C" w:rsidRPr="00287E40" w:rsidRDefault="0082660C" w:rsidP="0082660C">
            <w:pPr>
              <w:jc w:val="both"/>
            </w:pPr>
            <w:r w:rsidRPr="00287E40">
              <w:t xml:space="preserve">Требования ПТЭ, предъявляемые ручными сигналы. </w:t>
            </w:r>
          </w:p>
          <w:p w:rsidR="0082660C" w:rsidRPr="00287E40" w:rsidRDefault="0082660C" w:rsidP="0082660C">
            <w:pPr>
              <w:jc w:val="both"/>
            </w:pPr>
            <w:r w:rsidRPr="00287E40">
              <w:t xml:space="preserve">Сигналы, применяемые при маневровой работе. </w:t>
            </w:r>
          </w:p>
        </w:tc>
        <w:tc>
          <w:tcPr>
            <w:tcW w:w="649" w:type="pct"/>
            <w:tcBorders>
              <w:top w:val="single" w:sz="4" w:space="0" w:color="auto"/>
              <w:left w:val="single" w:sz="4" w:space="0" w:color="auto"/>
              <w:bottom w:val="single" w:sz="4" w:space="0" w:color="auto"/>
              <w:right w:val="single" w:sz="4" w:space="0" w:color="auto"/>
            </w:tcBorders>
          </w:tcPr>
          <w:p w:rsidR="0082660C" w:rsidRPr="00287E40" w:rsidRDefault="00A73B40" w:rsidP="0082660C">
            <w:pPr>
              <w:jc w:val="center"/>
            </w:pPr>
            <w:r>
              <w:t>2</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82660C" w:rsidRPr="00287E40" w:rsidRDefault="0082660C" w:rsidP="0082660C">
            <w:pPr>
              <w:suppressAutoHyphens/>
              <w:jc w:val="center"/>
            </w:pPr>
          </w:p>
        </w:tc>
      </w:tr>
      <w:tr w:rsidR="0082660C" w:rsidRPr="00287E40" w:rsidTr="0082660C">
        <w:tc>
          <w:tcPr>
            <w:tcW w:w="1101" w:type="pct"/>
            <w:vMerge/>
            <w:tcBorders>
              <w:left w:val="single" w:sz="4" w:space="0" w:color="auto"/>
              <w:right w:val="single" w:sz="4" w:space="0" w:color="auto"/>
            </w:tcBorders>
          </w:tcPr>
          <w:p w:rsidR="0082660C" w:rsidRPr="00287E40" w:rsidRDefault="0082660C"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82660C" w:rsidRPr="00287E40" w:rsidRDefault="0082660C" w:rsidP="0082660C">
            <w:pPr>
              <w:jc w:val="both"/>
            </w:pPr>
            <w:r w:rsidRPr="00287E40">
              <w:t xml:space="preserve">Звуковые сигналы, порядок их подачи.  </w:t>
            </w:r>
          </w:p>
          <w:p w:rsidR="0082660C" w:rsidRPr="00287E40" w:rsidRDefault="0082660C" w:rsidP="0082660C">
            <w:pPr>
              <w:jc w:val="both"/>
            </w:pPr>
            <w:r w:rsidRPr="00287E40">
              <w:t xml:space="preserve">Сигналы тревоги и специальные указатели. </w:t>
            </w:r>
          </w:p>
        </w:tc>
        <w:tc>
          <w:tcPr>
            <w:tcW w:w="649" w:type="pct"/>
            <w:tcBorders>
              <w:top w:val="single" w:sz="4" w:space="0" w:color="auto"/>
              <w:left w:val="single" w:sz="4" w:space="0" w:color="auto"/>
              <w:bottom w:val="single" w:sz="4" w:space="0" w:color="auto"/>
              <w:right w:val="single" w:sz="4" w:space="0" w:color="auto"/>
            </w:tcBorders>
          </w:tcPr>
          <w:p w:rsidR="0082660C" w:rsidRPr="00287E40" w:rsidRDefault="00A73B40" w:rsidP="0082660C">
            <w:pPr>
              <w:jc w:val="center"/>
            </w:pPr>
            <w:r>
              <w:t>2</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82660C" w:rsidRPr="00287E40" w:rsidRDefault="0082660C" w:rsidP="0082660C">
            <w:pPr>
              <w:suppressAutoHyphens/>
              <w:jc w:val="center"/>
            </w:pPr>
          </w:p>
        </w:tc>
      </w:tr>
      <w:tr w:rsidR="0082660C" w:rsidRPr="00287E40" w:rsidTr="0082660C">
        <w:tc>
          <w:tcPr>
            <w:tcW w:w="1101" w:type="pct"/>
            <w:vMerge/>
            <w:tcBorders>
              <w:left w:val="single" w:sz="4" w:space="0" w:color="auto"/>
              <w:right w:val="single" w:sz="4" w:space="0" w:color="auto"/>
            </w:tcBorders>
          </w:tcPr>
          <w:p w:rsidR="0082660C" w:rsidRPr="00287E40" w:rsidRDefault="0082660C"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82660C" w:rsidRPr="00287E40" w:rsidRDefault="0082660C" w:rsidP="0082660C">
            <w:pPr>
              <w:jc w:val="both"/>
            </w:pPr>
            <w:r w:rsidRPr="00287E40">
              <w:t>Сигналы, применяемые для обозначения поездов, локомотивов и другого железнодорожного подвижного состава.</w:t>
            </w:r>
          </w:p>
        </w:tc>
        <w:tc>
          <w:tcPr>
            <w:tcW w:w="649" w:type="pct"/>
            <w:tcBorders>
              <w:top w:val="single" w:sz="4" w:space="0" w:color="auto"/>
              <w:left w:val="single" w:sz="4" w:space="0" w:color="auto"/>
              <w:bottom w:val="single" w:sz="4" w:space="0" w:color="auto"/>
              <w:right w:val="single" w:sz="4" w:space="0" w:color="auto"/>
            </w:tcBorders>
          </w:tcPr>
          <w:p w:rsidR="0082660C" w:rsidRPr="00287E40" w:rsidRDefault="00A73B40" w:rsidP="0082660C">
            <w:pPr>
              <w:jc w:val="center"/>
            </w:pPr>
            <w:r>
              <w:t>2</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82660C" w:rsidRPr="00287E40" w:rsidRDefault="0082660C" w:rsidP="0082660C">
            <w:pPr>
              <w:suppressAutoHyphens/>
              <w:jc w:val="center"/>
            </w:pPr>
          </w:p>
        </w:tc>
      </w:tr>
      <w:tr w:rsidR="00713FC6" w:rsidRPr="00287E40" w:rsidTr="0082660C">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713FC6">
            <w:pPr>
              <w:jc w:val="both"/>
            </w:pPr>
            <w:r>
              <w:t>Путевые упоры и поворотные брусья, предупреждающие сигнальные знаки у переездов</w:t>
            </w:r>
          </w:p>
        </w:tc>
        <w:tc>
          <w:tcPr>
            <w:tcW w:w="649" w:type="pct"/>
            <w:tcBorders>
              <w:top w:val="single" w:sz="4" w:space="0" w:color="auto"/>
              <w:left w:val="single" w:sz="4" w:space="0" w:color="auto"/>
              <w:bottom w:val="single" w:sz="4" w:space="0" w:color="auto"/>
              <w:right w:val="single" w:sz="4" w:space="0" w:color="auto"/>
            </w:tcBorders>
          </w:tcPr>
          <w:p w:rsidR="00713FC6" w:rsidRPr="00287E40" w:rsidRDefault="00A73B40" w:rsidP="0082660C">
            <w:pPr>
              <w:jc w:val="center"/>
            </w:pPr>
            <w:r>
              <w:t>4</w:t>
            </w:r>
          </w:p>
        </w:tc>
        <w:tc>
          <w:tcPr>
            <w:tcW w:w="741"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suppressAutoHyphens/>
              <w:jc w:val="center"/>
            </w:pPr>
          </w:p>
        </w:tc>
      </w:tr>
      <w:tr w:rsidR="0082660C" w:rsidRPr="00287E40" w:rsidTr="0082660C">
        <w:trPr>
          <w:trHeight w:val="315"/>
        </w:trPr>
        <w:tc>
          <w:tcPr>
            <w:tcW w:w="1101" w:type="pct"/>
            <w:vMerge/>
            <w:tcBorders>
              <w:left w:val="single" w:sz="4" w:space="0" w:color="auto"/>
              <w:right w:val="single" w:sz="4" w:space="0" w:color="auto"/>
            </w:tcBorders>
          </w:tcPr>
          <w:p w:rsidR="0082660C" w:rsidRPr="00287E40" w:rsidRDefault="0082660C"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82660C" w:rsidRPr="00287E40" w:rsidRDefault="0082660C" w:rsidP="0082660C">
            <w:pPr>
              <w:suppressAutoHyphens/>
              <w:jc w:val="both"/>
              <w:rPr>
                <w:b/>
                <w:bCs/>
              </w:rPr>
            </w:pPr>
            <w:r w:rsidRPr="00287E40">
              <w:rPr>
                <w:b/>
                <w:bCs/>
              </w:rPr>
              <w:t>В том числе, практических занятий</w:t>
            </w:r>
          </w:p>
        </w:tc>
        <w:tc>
          <w:tcPr>
            <w:tcW w:w="649" w:type="pct"/>
            <w:tcBorders>
              <w:top w:val="single" w:sz="4" w:space="0" w:color="auto"/>
              <w:left w:val="single" w:sz="4" w:space="0" w:color="auto"/>
              <w:bottom w:val="single" w:sz="4" w:space="0" w:color="auto"/>
              <w:right w:val="single" w:sz="4" w:space="0" w:color="auto"/>
            </w:tcBorders>
            <w:vAlign w:val="center"/>
          </w:tcPr>
          <w:p w:rsidR="0082660C" w:rsidRPr="00287E40" w:rsidRDefault="00A73B40" w:rsidP="0082660C">
            <w:pPr>
              <w:suppressAutoHyphens/>
              <w:jc w:val="center"/>
              <w:rPr>
                <w:b/>
                <w:bCs/>
              </w:rPr>
            </w:pPr>
            <w:r>
              <w:rPr>
                <w:b/>
                <w:bCs/>
              </w:rPr>
              <w:t>8</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82660C" w:rsidRPr="00287E40" w:rsidRDefault="0082660C" w:rsidP="0082660C">
            <w:pPr>
              <w:suppressAutoHyphens/>
              <w:jc w:val="center"/>
            </w:pPr>
          </w:p>
        </w:tc>
      </w:tr>
      <w:tr w:rsidR="0082660C" w:rsidRPr="00287E40" w:rsidTr="0082660C">
        <w:trPr>
          <w:trHeight w:val="361"/>
        </w:trPr>
        <w:tc>
          <w:tcPr>
            <w:tcW w:w="1101" w:type="pct"/>
            <w:vMerge/>
            <w:tcBorders>
              <w:left w:val="single" w:sz="4" w:space="0" w:color="auto"/>
              <w:right w:val="single" w:sz="4" w:space="0" w:color="auto"/>
            </w:tcBorders>
          </w:tcPr>
          <w:p w:rsidR="0082660C" w:rsidRPr="00287E40" w:rsidRDefault="0082660C"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82660C" w:rsidRPr="00287E40" w:rsidRDefault="0082660C" w:rsidP="0082660C">
            <w:pPr>
              <w:suppressAutoHyphens/>
              <w:jc w:val="both"/>
              <w:rPr>
                <w:b/>
                <w:bCs/>
              </w:rPr>
            </w:pPr>
            <w:r w:rsidRPr="00287E40">
              <w:rPr>
                <w:b/>
                <w:bCs/>
              </w:rPr>
              <w:t xml:space="preserve">Практическое занятие 1 </w:t>
            </w:r>
          </w:p>
          <w:p w:rsidR="0082660C" w:rsidRPr="00287E40" w:rsidRDefault="0082660C" w:rsidP="0082660C">
            <w:pPr>
              <w:suppressAutoHyphens/>
              <w:jc w:val="both"/>
            </w:pPr>
            <w:r w:rsidRPr="00287E40">
              <w:t xml:space="preserve">Подача и восприятие ручных и звуковых сигналов </w:t>
            </w:r>
          </w:p>
        </w:tc>
        <w:tc>
          <w:tcPr>
            <w:tcW w:w="649" w:type="pct"/>
            <w:tcBorders>
              <w:top w:val="single" w:sz="4" w:space="0" w:color="auto"/>
              <w:left w:val="single" w:sz="4" w:space="0" w:color="auto"/>
              <w:bottom w:val="single" w:sz="4" w:space="0" w:color="auto"/>
              <w:right w:val="single" w:sz="4" w:space="0" w:color="auto"/>
            </w:tcBorders>
          </w:tcPr>
          <w:p w:rsidR="0082660C" w:rsidRPr="00287E40" w:rsidRDefault="00A73B40" w:rsidP="0082660C">
            <w:pPr>
              <w:suppressAutoHyphens/>
              <w:jc w:val="center"/>
              <w:rPr>
                <w:b/>
                <w:bCs/>
              </w:rPr>
            </w:pPr>
            <w:r>
              <w:t>2</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82660C" w:rsidRPr="00287E40" w:rsidRDefault="0082660C" w:rsidP="0082660C">
            <w:pPr>
              <w:suppressAutoHyphens/>
              <w:jc w:val="center"/>
            </w:pPr>
          </w:p>
        </w:tc>
      </w:tr>
      <w:tr w:rsidR="0082660C" w:rsidRPr="00287E40" w:rsidTr="0082660C">
        <w:tc>
          <w:tcPr>
            <w:tcW w:w="1101" w:type="pct"/>
            <w:vMerge/>
            <w:tcBorders>
              <w:left w:val="single" w:sz="4" w:space="0" w:color="auto"/>
              <w:bottom w:val="single" w:sz="4" w:space="0" w:color="auto"/>
              <w:right w:val="single" w:sz="4" w:space="0" w:color="auto"/>
            </w:tcBorders>
          </w:tcPr>
          <w:p w:rsidR="0082660C" w:rsidRPr="00287E40" w:rsidRDefault="0082660C" w:rsidP="0082660C">
            <w:pPr>
              <w:rPr>
                <w:b/>
                <w:bCs/>
              </w:rPr>
            </w:pPr>
          </w:p>
        </w:tc>
        <w:tc>
          <w:tcPr>
            <w:tcW w:w="2509" w:type="pct"/>
            <w:tcBorders>
              <w:top w:val="single" w:sz="4" w:space="0" w:color="auto"/>
              <w:left w:val="single" w:sz="4" w:space="0" w:color="auto"/>
              <w:bottom w:val="single" w:sz="4" w:space="0" w:color="auto"/>
              <w:right w:val="single" w:sz="4" w:space="0" w:color="auto"/>
            </w:tcBorders>
            <w:vAlign w:val="bottom"/>
          </w:tcPr>
          <w:p w:rsidR="00713FC6" w:rsidRDefault="0082660C" w:rsidP="0082660C">
            <w:pPr>
              <w:suppressAutoHyphens/>
              <w:rPr>
                <w:b/>
                <w:bCs/>
              </w:rPr>
            </w:pPr>
            <w:r w:rsidRPr="00287E40">
              <w:rPr>
                <w:b/>
                <w:bCs/>
              </w:rPr>
              <w:t xml:space="preserve">Практическое занятие 2 </w:t>
            </w:r>
          </w:p>
          <w:p w:rsidR="00713FC6" w:rsidRPr="00713FC6" w:rsidRDefault="0082660C" w:rsidP="0082660C">
            <w:pPr>
              <w:suppressAutoHyphens/>
            </w:pPr>
            <w:r w:rsidRPr="00287E40">
              <w:t xml:space="preserve">Сигналы, применяемые для обозначения поездов, локомотивов и другого железнодорожного подвижного состава. </w:t>
            </w:r>
          </w:p>
        </w:tc>
        <w:tc>
          <w:tcPr>
            <w:tcW w:w="649" w:type="pct"/>
            <w:tcBorders>
              <w:top w:val="single" w:sz="4" w:space="0" w:color="auto"/>
              <w:left w:val="single" w:sz="4" w:space="0" w:color="auto"/>
              <w:bottom w:val="single" w:sz="4" w:space="0" w:color="auto"/>
              <w:right w:val="single" w:sz="4" w:space="0" w:color="auto"/>
            </w:tcBorders>
          </w:tcPr>
          <w:p w:rsidR="0082660C" w:rsidRPr="00287E40" w:rsidRDefault="00A73B40" w:rsidP="0082660C">
            <w:pPr>
              <w:suppressAutoHyphens/>
              <w:jc w:val="center"/>
              <w:rPr>
                <w:b/>
                <w:bCs/>
              </w:rPr>
            </w:pPr>
            <w:r>
              <w:t>6</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82660C" w:rsidRPr="00287E40" w:rsidRDefault="0082660C" w:rsidP="0082660C">
            <w:pPr>
              <w:suppressAutoHyphens/>
              <w:jc w:val="center"/>
            </w:pPr>
          </w:p>
        </w:tc>
      </w:tr>
      <w:tr w:rsidR="00713FC6" w:rsidRPr="00287E40" w:rsidTr="0082660C">
        <w:tc>
          <w:tcPr>
            <w:tcW w:w="1101" w:type="pct"/>
            <w:vMerge w:val="restart"/>
            <w:tcBorders>
              <w:top w:val="single" w:sz="4" w:space="0" w:color="auto"/>
              <w:left w:val="single" w:sz="4" w:space="0" w:color="auto"/>
              <w:right w:val="single" w:sz="4" w:space="0" w:color="auto"/>
            </w:tcBorders>
          </w:tcPr>
          <w:p w:rsidR="00713FC6" w:rsidRPr="00287E40" w:rsidRDefault="00713FC6" w:rsidP="00AB7EEE">
            <w:pPr>
              <w:rPr>
                <w:b/>
                <w:bCs/>
              </w:rPr>
            </w:pPr>
            <w:r w:rsidRPr="00287E40">
              <w:rPr>
                <w:b/>
                <w:bCs/>
              </w:rPr>
              <w:t xml:space="preserve">Тема </w:t>
            </w:r>
            <w:r>
              <w:rPr>
                <w:b/>
                <w:bCs/>
              </w:rPr>
              <w:t>1</w:t>
            </w:r>
            <w:r w:rsidRPr="00287E40">
              <w:rPr>
                <w:b/>
                <w:bCs/>
              </w:rPr>
              <w:t>.</w:t>
            </w:r>
            <w:r>
              <w:rPr>
                <w:b/>
                <w:bCs/>
              </w:rPr>
              <w:t>2</w:t>
            </w:r>
            <w:r w:rsidRPr="00287E40">
              <w:rPr>
                <w:b/>
                <w:bCs/>
              </w:rPr>
              <w:t xml:space="preserve"> </w:t>
            </w:r>
            <w:r w:rsidRPr="00287E40">
              <w:rPr>
                <w:b/>
                <w:spacing w:val="-4"/>
              </w:rPr>
              <w:t xml:space="preserve">Ограждение на железнодорожном транспорте  </w:t>
            </w: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D93130">
            <w:pPr>
              <w:rPr>
                <w:b/>
                <w:bCs/>
              </w:rPr>
            </w:pPr>
            <w:r w:rsidRPr="00287E40">
              <w:rPr>
                <w:b/>
                <w:bCs/>
              </w:rPr>
              <w:t xml:space="preserve">Содержание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D80A09" w:rsidP="00A73B40">
            <w:pPr>
              <w:jc w:val="center"/>
              <w:rPr>
                <w:b/>
                <w:bCs/>
              </w:rPr>
            </w:pPr>
            <w:r>
              <w:rPr>
                <w:b/>
                <w:bCs/>
              </w:rPr>
              <w:t>5</w:t>
            </w:r>
            <w:r w:rsidR="00A73B40">
              <w:rPr>
                <w:b/>
                <w:bCs/>
              </w:rPr>
              <w:t>6</w:t>
            </w:r>
          </w:p>
        </w:tc>
        <w:tc>
          <w:tcPr>
            <w:tcW w:w="741" w:type="pct"/>
            <w:tcBorders>
              <w:top w:val="single" w:sz="4" w:space="0" w:color="auto"/>
              <w:left w:val="single" w:sz="4" w:space="0" w:color="auto"/>
              <w:bottom w:val="single" w:sz="4" w:space="0" w:color="auto"/>
              <w:right w:val="single" w:sz="4" w:space="0" w:color="auto"/>
            </w:tcBorders>
            <w:vAlign w:val="center"/>
          </w:tcPr>
          <w:p w:rsidR="00713FC6" w:rsidRPr="00287E40" w:rsidRDefault="00713FC6" w:rsidP="00D93130">
            <w:pPr>
              <w:jc w:val="center"/>
            </w:pPr>
          </w:p>
        </w:tc>
      </w:tr>
      <w:tr w:rsidR="00713FC6" w:rsidRPr="00287E40" w:rsidTr="0082660C">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Default="00713FC6" w:rsidP="0082660C">
            <w:pPr>
              <w:rPr>
                <w:b/>
                <w:bCs/>
              </w:rPr>
            </w:pPr>
            <w:r w:rsidRPr="00287E40">
              <w:rPr>
                <w:b/>
                <w:bCs/>
              </w:rPr>
              <w:t xml:space="preserve">Порядок ограждения опасных мест, мест производства работ на перегоне, станции </w:t>
            </w:r>
          </w:p>
          <w:p w:rsidR="00713FC6" w:rsidRPr="00287E40" w:rsidRDefault="00713FC6" w:rsidP="0082660C">
            <w:pPr>
              <w:rPr>
                <w:b/>
                <w:bCs/>
              </w:rPr>
            </w:pPr>
            <w:r w:rsidRPr="00287E40">
              <w:t>Сигналы ограждения на железнодорожном транспорте. Постоянные и переносные сигнальные знаки, сигналы. Временные сигнальные знаки</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D80A09" w:rsidP="0082660C">
            <w:pPr>
              <w:jc w:val="center"/>
              <w:rPr>
                <w:lang w:val="en-US"/>
              </w:rPr>
            </w:pPr>
            <w:r>
              <w:t>6</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713FC6">
        <w:trPr>
          <w:trHeight w:val="408"/>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pStyle w:val="15"/>
              <w:spacing w:line="276" w:lineRule="auto"/>
              <w:rPr>
                <w:b/>
                <w:bCs/>
                <w:sz w:val="24"/>
                <w:szCs w:val="24"/>
              </w:rPr>
            </w:pPr>
            <w:r w:rsidRPr="00287E40">
              <w:rPr>
                <w:rFonts w:ascii="Times New Roman" w:hAnsi="Times New Roman"/>
                <w:sz w:val="24"/>
                <w:szCs w:val="24"/>
              </w:rPr>
              <w:t xml:space="preserve">Порядок ограждения мест производства работ на перегоне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A73B40" w:rsidRDefault="00D80A09" w:rsidP="0082660C">
            <w:pPr>
              <w:jc w:val="center"/>
            </w:pPr>
            <w:r>
              <w:t>4</w:t>
            </w:r>
          </w:p>
        </w:tc>
        <w:tc>
          <w:tcPr>
            <w:tcW w:w="741" w:type="pct"/>
            <w:tcBorders>
              <w:top w:val="single" w:sz="4" w:space="0" w:color="auto"/>
              <w:left w:val="single" w:sz="4" w:space="0" w:color="auto"/>
              <w:right w:val="single" w:sz="4" w:space="0" w:color="auto"/>
            </w:tcBorders>
          </w:tcPr>
          <w:p w:rsidR="00713FC6" w:rsidRPr="00287E40" w:rsidRDefault="00713FC6" w:rsidP="00713FC6">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tc>
      </w:tr>
      <w:tr w:rsidR="00713FC6" w:rsidRPr="00287E40" w:rsidTr="00713FC6">
        <w:trPr>
          <w:trHeight w:val="393"/>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pStyle w:val="15"/>
              <w:spacing w:line="276" w:lineRule="auto"/>
              <w:rPr>
                <w:rFonts w:ascii="Times New Roman" w:hAnsi="Times New Roman"/>
                <w:sz w:val="24"/>
                <w:szCs w:val="24"/>
              </w:rPr>
            </w:pPr>
            <w:r w:rsidRPr="00287E40">
              <w:rPr>
                <w:rFonts w:ascii="Times New Roman" w:hAnsi="Times New Roman"/>
                <w:bCs/>
                <w:iCs/>
                <w:sz w:val="24"/>
                <w:szCs w:val="24"/>
              </w:rPr>
              <w:t>Порядок установки и снятия сигналов ограждения</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D80A09" w:rsidP="0082660C">
            <w:pPr>
              <w:jc w:val="center"/>
            </w:pPr>
            <w:r>
              <w:t>4</w:t>
            </w:r>
          </w:p>
        </w:tc>
        <w:tc>
          <w:tcPr>
            <w:tcW w:w="741" w:type="pct"/>
            <w:tcBorders>
              <w:top w:val="single" w:sz="4" w:space="0" w:color="auto"/>
              <w:left w:val="single" w:sz="4" w:space="0" w:color="auto"/>
              <w:right w:val="single" w:sz="4" w:space="0" w:color="auto"/>
            </w:tcBorders>
          </w:tcPr>
          <w:p w:rsidR="00713FC6" w:rsidRPr="00287E40" w:rsidRDefault="00713FC6" w:rsidP="00713FC6">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tc>
      </w:tr>
      <w:tr w:rsidR="00713FC6" w:rsidRPr="00287E40" w:rsidTr="00713FC6">
        <w:trPr>
          <w:trHeight w:val="27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pStyle w:val="15"/>
              <w:spacing w:line="276" w:lineRule="auto"/>
              <w:rPr>
                <w:b/>
                <w:sz w:val="24"/>
                <w:szCs w:val="24"/>
              </w:rPr>
            </w:pPr>
            <w:r w:rsidRPr="00287E40">
              <w:rPr>
                <w:rFonts w:ascii="Times New Roman" w:hAnsi="Times New Roman"/>
                <w:sz w:val="24"/>
                <w:szCs w:val="24"/>
              </w:rPr>
              <w:t>Порядок ограждения мест производства работ а станции</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A73B40" w:rsidRDefault="00D80A09" w:rsidP="0082660C">
            <w:pPr>
              <w:jc w:val="center"/>
            </w:pPr>
            <w:r>
              <w:t>4</w:t>
            </w:r>
          </w:p>
        </w:tc>
        <w:tc>
          <w:tcPr>
            <w:tcW w:w="741" w:type="pct"/>
            <w:tcBorders>
              <w:left w:val="single" w:sz="4" w:space="0" w:color="auto"/>
              <w:bottom w:val="single" w:sz="4" w:space="0" w:color="auto"/>
              <w:right w:val="single" w:sz="4" w:space="0" w:color="auto"/>
            </w:tcBorders>
          </w:tcPr>
          <w:p w:rsidR="00713FC6" w:rsidRPr="00287E40" w:rsidRDefault="00713FC6" w:rsidP="00713FC6">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tc>
      </w:tr>
      <w:tr w:rsidR="00713FC6" w:rsidRPr="00287E40" w:rsidTr="0082660C">
        <w:trPr>
          <w:trHeight w:val="76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pStyle w:val="15"/>
              <w:spacing w:line="276" w:lineRule="auto"/>
              <w:rPr>
                <w:rFonts w:ascii="Times New Roman" w:hAnsi="Times New Roman"/>
                <w:sz w:val="24"/>
                <w:szCs w:val="24"/>
              </w:rPr>
            </w:pPr>
            <w:r w:rsidRPr="00287E40">
              <w:rPr>
                <w:rFonts w:ascii="Times New Roman" w:hAnsi="Times New Roman"/>
                <w:sz w:val="24"/>
                <w:szCs w:val="24"/>
              </w:rPr>
              <w:t>Ограждение мест внезапно возникшего препятствия на перегоне для движения поездов</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D80A09" w:rsidP="0082660C">
            <w:pPr>
              <w:jc w:val="center"/>
            </w:pPr>
            <w:r>
              <w:t>6</w:t>
            </w:r>
          </w:p>
        </w:tc>
        <w:tc>
          <w:tcPr>
            <w:tcW w:w="741" w:type="pct"/>
            <w:tcBorders>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713FC6">
        <w:trPr>
          <w:trHeight w:val="283"/>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pStyle w:val="15"/>
              <w:spacing w:line="276" w:lineRule="auto"/>
              <w:rPr>
                <w:rFonts w:ascii="Times New Roman" w:hAnsi="Times New Roman"/>
                <w:sz w:val="24"/>
                <w:szCs w:val="24"/>
              </w:rPr>
            </w:pPr>
            <w:r w:rsidRPr="00287E40">
              <w:rPr>
                <w:rFonts w:ascii="Times New Roman" w:hAnsi="Times New Roman"/>
                <w:sz w:val="24"/>
                <w:szCs w:val="24"/>
              </w:rPr>
              <w:t>Порядок содержания, хранения, осмотра и выдачи петард.</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D80A09" w:rsidP="0082660C">
            <w:pPr>
              <w:jc w:val="center"/>
            </w:pPr>
            <w:r>
              <w:t>4</w:t>
            </w:r>
          </w:p>
        </w:tc>
        <w:tc>
          <w:tcPr>
            <w:tcW w:w="741" w:type="pct"/>
            <w:tcBorders>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82660C">
        <w:trPr>
          <w:trHeight w:val="76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pStyle w:val="15"/>
              <w:spacing w:line="276" w:lineRule="auto"/>
              <w:rPr>
                <w:rFonts w:ascii="Times New Roman" w:hAnsi="Times New Roman"/>
                <w:sz w:val="24"/>
                <w:szCs w:val="24"/>
              </w:rPr>
            </w:pPr>
            <w:r w:rsidRPr="00287E40">
              <w:rPr>
                <w:rFonts w:ascii="Times New Roman" w:hAnsi="Times New Roman"/>
                <w:sz w:val="24"/>
                <w:szCs w:val="24"/>
              </w:rPr>
              <w:t>Порядок пользования переносной телефонной связью или переносными радиостанциями.</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D80A09" w:rsidP="0082660C">
            <w:pPr>
              <w:jc w:val="center"/>
            </w:pPr>
            <w:r>
              <w:t>6</w:t>
            </w:r>
          </w:p>
        </w:tc>
        <w:tc>
          <w:tcPr>
            <w:tcW w:w="741" w:type="pct"/>
            <w:tcBorders>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713FC6">
        <w:trPr>
          <w:trHeight w:val="231"/>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rPr>
                <w:b/>
                <w:bCs/>
              </w:rPr>
            </w:pPr>
            <w:r w:rsidRPr="00287E40">
              <w:rPr>
                <w:b/>
                <w:bCs/>
              </w:rPr>
              <w:t>В том числе практических занятий</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713FC6" w:rsidRDefault="00BA6D35" w:rsidP="0082660C">
            <w:pPr>
              <w:jc w:val="center"/>
              <w:rPr>
                <w:b/>
              </w:rPr>
            </w:pPr>
            <w:r>
              <w:rPr>
                <w:b/>
              </w:rPr>
              <w:t>22</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82660C">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r w:rsidRPr="00287E40">
              <w:rPr>
                <w:b/>
                <w:bCs/>
              </w:rPr>
              <w:t>Практическое занятие</w:t>
            </w:r>
            <w:r w:rsidRPr="00287E40">
              <w:t xml:space="preserve"> </w:t>
            </w:r>
            <w:r w:rsidRPr="00287E40">
              <w:rPr>
                <w:b/>
              </w:rPr>
              <w:t>3</w:t>
            </w:r>
            <w:r w:rsidRPr="00287E40">
              <w:t xml:space="preserve"> </w:t>
            </w:r>
          </w:p>
          <w:p w:rsidR="00713FC6" w:rsidRPr="00287E40" w:rsidRDefault="00713FC6" w:rsidP="0082660C">
            <w:pPr>
              <w:rPr>
                <w:b/>
                <w:bCs/>
              </w:rPr>
            </w:pPr>
            <w:r w:rsidRPr="00287E40">
              <w:t xml:space="preserve">Ограждение опасных мест, мест производства работ на перегоне, требующих ограждения сигналами уменьшения скорости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BA6D35" w:rsidP="0082660C">
            <w:pPr>
              <w:jc w:val="center"/>
            </w:pPr>
            <w:r>
              <w:t>2</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713FC6">
        <w:trPr>
          <w:trHeight w:val="877"/>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r w:rsidRPr="00287E40">
              <w:rPr>
                <w:b/>
                <w:bCs/>
              </w:rPr>
              <w:t>Практическое занятие</w:t>
            </w:r>
            <w:r w:rsidRPr="00287E40">
              <w:t xml:space="preserve"> </w:t>
            </w:r>
            <w:r w:rsidRPr="00287E40">
              <w:rPr>
                <w:b/>
              </w:rPr>
              <w:t>4</w:t>
            </w:r>
            <w:r w:rsidRPr="00287E40">
              <w:t xml:space="preserve"> </w:t>
            </w:r>
          </w:p>
          <w:p w:rsidR="00713FC6" w:rsidRPr="00287E40" w:rsidRDefault="00713FC6" w:rsidP="0082660C">
            <w:pPr>
              <w:rPr>
                <w:b/>
                <w:bCs/>
              </w:rPr>
            </w:pPr>
            <w:r w:rsidRPr="00287E40">
              <w:t xml:space="preserve">Ограждение мест производства работ на перегоне, требующих ограждения сигналами остановки при фронте работ менее 200 метров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BA6D35" w:rsidP="0082660C">
            <w:pPr>
              <w:jc w:val="center"/>
            </w:pPr>
            <w:r>
              <w:t>2</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82660C">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r w:rsidRPr="00287E40">
              <w:rPr>
                <w:b/>
                <w:bCs/>
              </w:rPr>
              <w:t>Практическое занятие</w:t>
            </w:r>
            <w:r w:rsidRPr="00287E40">
              <w:t xml:space="preserve"> </w:t>
            </w:r>
            <w:r w:rsidRPr="00287E40">
              <w:rPr>
                <w:b/>
              </w:rPr>
              <w:t>5</w:t>
            </w:r>
            <w:r w:rsidRPr="00287E40">
              <w:t xml:space="preserve"> </w:t>
            </w:r>
          </w:p>
          <w:p w:rsidR="00713FC6" w:rsidRPr="00287E40" w:rsidRDefault="00713FC6" w:rsidP="0082660C">
            <w:pPr>
              <w:rPr>
                <w:b/>
                <w:bCs/>
              </w:rPr>
            </w:pPr>
            <w:r w:rsidRPr="00287E40">
              <w:t xml:space="preserve">Ограждение мест производства работ на перегоне, требующих ограждения сигналами остановки при фронте работ более 200 метров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BA6D35" w:rsidP="0082660C">
            <w:pPr>
              <w:jc w:val="center"/>
            </w:pPr>
            <w:r>
              <w:t>4</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F87FA8">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rPr>
                <w:b/>
                <w:bCs/>
              </w:rPr>
            </w:pPr>
            <w:r w:rsidRPr="00287E40">
              <w:rPr>
                <w:b/>
                <w:bCs/>
              </w:rPr>
              <w:t>Практическое занятие</w:t>
            </w:r>
            <w:r w:rsidRPr="00287E40">
              <w:t xml:space="preserve"> </w:t>
            </w:r>
            <w:r w:rsidRPr="00287E40">
              <w:rPr>
                <w:b/>
              </w:rPr>
              <w:t xml:space="preserve">6 </w:t>
            </w:r>
            <w:r w:rsidRPr="00287E40">
              <w:t xml:space="preserve">Ограждение мест производства работ на перегоне вблизи станции,  требующих ограждения сигналами остановки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BA6D35" w:rsidP="0082660C">
            <w:pPr>
              <w:jc w:val="center"/>
            </w:pPr>
            <w:r>
              <w:t>2</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F87FA8">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r w:rsidRPr="00287E40">
              <w:rPr>
                <w:b/>
                <w:bCs/>
              </w:rPr>
              <w:t>Практическое занятие</w:t>
            </w:r>
            <w:r w:rsidRPr="00287E40">
              <w:t xml:space="preserve"> 7 </w:t>
            </w:r>
          </w:p>
          <w:p w:rsidR="00713FC6" w:rsidRPr="00287E40" w:rsidRDefault="00713FC6" w:rsidP="0082660C">
            <w:pPr>
              <w:rPr>
                <w:b/>
                <w:bCs/>
              </w:rPr>
            </w:pPr>
            <w:r w:rsidRPr="00287E40">
              <w:t>Ограждение мест производства работ на станционных путях, требующих ограждения сигналами уменьшения скорости</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BA6D35" w:rsidP="0082660C">
            <w:pPr>
              <w:jc w:val="center"/>
            </w:pPr>
            <w:r>
              <w:t>2</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F87FA8">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rPr>
                <w:b/>
              </w:rPr>
            </w:pPr>
            <w:r w:rsidRPr="00287E40">
              <w:rPr>
                <w:b/>
                <w:bCs/>
              </w:rPr>
              <w:t>Практическое занятие</w:t>
            </w:r>
            <w:r w:rsidRPr="00287E40">
              <w:t xml:space="preserve"> </w:t>
            </w:r>
            <w:r w:rsidRPr="00287E40">
              <w:rPr>
                <w:b/>
              </w:rPr>
              <w:t>8</w:t>
            </w:r>
          </w:p>
          <w:p w:rsidR="00713FC6" w:rsidRPr="00287E40" w:rsidRDefault="00713FC6" w:rsidP="0082660C">
            <w:pPr>
              <w:rPr>
                <w:b/>
                <w:bCs/>
              </w:rPr>
            </w:pPr>
            <w:r w:rsidRPr="00287E40">
              <w:t xml:space="preserve">Порядок ограждения мест производства работ сигналами остановки на станции, при невозможности изолировать место производства работ и когда его можно объехать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BA6D35" w:rsidP="0082660C">
            <w:pPr>
              <w:jc w:val="center"/>
            </w:pPr>
            <w:r>
              <w:t>2</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F87FA8">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rPr>
                <w:b/>
              </w:rPr>
            </w:pPr>
            <w:r w:rsidRPr="00287E40">
              <w:rPr>
                <w:b/>
                <w:bCs/>
              </w:rPr>
              <w:t>Практическое занятие</w:t>
            </w:r>
            <w:r w:rsidRPr="00287E40">
              <w:t xml:space="preserve"> </w:t>
            </w:r>
            <w:r w:rsidRPr="00287E40">
              <w:rPr>
                <w:b/>
              </w:rPr>
              <w:t>9</w:t>
            </w:r>
          </w:p>
          <w:p w:rsidR="00713FC6" w:rsidRPr="00287E40" w:rsidRDefault="00713FC6" w:rsidP="0082660C">
            <w:pPr>
              <w:rPr>
                <w:b/>
                <w:bCs/>
              </w:rPr>
            </w:pPr>
            <w:r w:rsidRPr="00287E40">
              <w:t xml:space="preserve">Порядок ограждения мест производства работ сигналами остановки на станции на стрелочном переводе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BA6D35" w:rsidP="0082660C">
            <w:pPr>
              <w:jc w:val="center"/>
            </w:pPr>
            <w:r>
              <w:t>2</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F87FA8">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rPr>
                <w:b/>
              </w:rPr>
            </w:pPr>
            <w:r w:rsidRPr="00287E40">
              <w:rPr>
                <w:b/>
                <w:bCs/>
              </w:rPr>
              <w:t>Практическое занятие</w:t>
            </w:r>
            <w:r w:rsidRPr="00287E40">
              <w:t xml:space="preserve"> </w:t>
            </w:r>
            <w:r w:rsidRPr="00287E40">
              <w:rPr>
                <w:b/>
              </w:rPr>
              <w:t>10</w:t>
            </w:r>
          </w:p>
          <w:p w:rsidR="00713FC6" w:rsidRPr="00287E40" w:rsidRDefault="00713FC6" w:rsidP="0082660C">
            <w:r w:rsidRPr="00287E40">
              <w:t>Порядок ограждения мест производства работ сигналами остановки на станции между входным сигналом и входным стрелочным переводом</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BA6D35" w:rsidP="0082660C">
            <w:pPr>
              <w:jc w:val="center"/>
            </w:pPr>
            <w:r>
              <w:t>2</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F87FA8">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rPr>
                <w:b/>
              </w:rPr>
            </w:pPr>
            <w:r w:rsidRPr="00287E40">
              <w:rPr>
                <w:b/>
                <w:bCs/>
              </w:rPr>
              <w:t>Практическое занятие</w:t>
            </w:r>
            <w:r w:rsidRPr="00287E40">
              <w:t xml:space="preserve"> </w:t>
            </w:r>
            <w:r w:rsidRPr="00287E40">
              <w:rPr>
                <w:b/>
              </w:rPr>
              <w:t>11</w:t>
            </w:r>
          </w:p>
          <w:p w:rsidR="00713FC6" w:rsidRPr="00287E40" w:rsidRDefault="00713FC6" w:rsidP="0082660C">
            <w:r w:rsidRPr="00287E40">
              <w:t>Порядок ограждения мест производства работ сигнальными знаками свисток</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BA6D35" w:rsidP="0082660C">
            <w:pPr>
              <w:jc w:val="center"/>
            </w:pPr>
            <w:r>
              <w:t>2</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82660C">
        <w:trPr>
          <w:trHeight w:val="225"/>
        </w:trPr>
        <w:tc>
          <w:tcPr>
            <w:tcW w:w="1101" w:type="pct"/>
            <w:vMerge/>
            <w:tcBorders>
              <w:left w:val="single" w:sz="4" w:space="0" w:color="auto"/>
              <w:bottom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Default="00713FC6" w:rsidP="0082660C">
            <w:r w:rsidRPr="00287E40">
              <w:rPr>
                <w:b/>
                <w:bCs/>
              </w:rPr>
              <w:t>Практическое занятие</w:t>
            </w:r>
            <w:r w:rsidRPr="00287E40">
              <w:t xml:space="preserve"> </w:t>
            </w:r>
            <w:r w:rsidRPr="00287E40">
              <w:rPr>
                <w:b/>
              </w:rPr>
              <w:t>12</w:t>
            </w:r>
            <w:r w:rsidRPr="00287E40">
              <w:t xml:space="preserve"> </w:t>
            </w:r>
          </w:p>
          <w:p w:rsidR="00713FC6" w:rsidRPr="00287E40" w:rsidRDefault="00713FC6" w:rsidP="0082660C">
            <w:pPr>
              <w:rPr>
                <w:b/>
                <w:bCs/>
              </w:rPr>
            </w:pPr>
            <w:r w:rsidRPr="00287E40">
              <w:t>Ограждение мест внезапно возникшего препятствия на перегоне для движения поездов</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BA6D35" w:rsidP="0082660C">
            <w:pPr>
              <w:jc w:val="center"/>
            </w:pPr>
            <w:r>
              <w:t>2</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DC0018" w:rsidRPr="00287E40" w:rsidTr="0082660C">
        <w:tc>
          <w:tcPr>
            <w:tcW w:w="3610" w:type="pct"/>
            <w:gridSpan w:val="2"/>
            <w:tcBorders>
              <w:top w:val="single" w:sz="4" w:space="0" w:color="auto"/>
              <w:left w:val="single" w:sz="4" w:space="0" w:color="auto"/>
              <w:bottom w:val="single" w:sz="4" w:space="0" w:color="auto"/>
              <w:right w:val="single" w:sz="4" w:space="0" w:color="auto"/>
            </w:tcBorders>
          </w:tcPr>
          <w:p w:rsidR="00AB7EEE" w:rsidRPr="00AB7EEE" w:rsidRDefault="00AB7EEE" w:rsidP="00AB7EEE">
            <w:pPr>
              <w:rPr>
                <w:rFonts w:eastAsia="Times New Roman"/>
                <w:b/>
              </w:rPr>
            </w:pPr>
            <w:r w:rsidRPr="00AB7EEE">
              <w:rPr>
                <w:rFonts w:eastAsia="Times New Roman"/>
                <w:b/>
              </w:rPr>
              <w:t>Производственная практика (по профилю специальности) по профессии «</w:t>
            </w:r>
            <w:r>
              <w:rPr>
                <w:rFonts w:eastAsia="Times New Roman"/>
                <w:b/>
              </w:rPr>
              <w:t>Сигналист</w:t>
            </w:r>
            <w:r w:rsidRPr="00AB7EEE">
              <w:rPr>
                <w:rFonts w:eastAsia="Times New Roman"/>
                <w:b/>
              </w:rPr>
              <w:t xml:space="preserve">» </w:t>
            </w:r>
          </w:p>
          <w:p w:rsidR="00DC0018" w:rsidRDefault="00DC0018" w:rsidP="00D93130">
            <w:pPr>
              <w:jc w:val="both"/>
              <w:rPr>
                <w:bCs/>
              </w:rPr>
            </w:pPr>
            <w:r w:rsidRPr="00287E40">
              <w:rPr>
                <w:bCs/>
              </w:rPr>
              <w:t>Виды работ:</w:t>
            </w:r>
          </w:p>
          <w:p w:rsidR="00DC0018" w:rsidRPr="00287E40" w:rsidRDefault="00DC0018" w:rsidP="00D93130">
            <w:pPr>
              <w:jc w:val="both"/>
              <w:rPr>
                <w:bCs/>
              </w:rPr>
            </w:pPr>
            <w:r>
              <w:t xml:space="preserve">Получение приспособлений для подачи звуковых сигналов и переносных сигналов, проверка их исправности; </w:t>
            </w:r>
            <w:r w:rsidR="00AB7EEE">
              <w:t>п</w:t>
            </w:r>
            <w:r>
              <w:t xml:space="preserve">ереноска переносных сигналов при сопровождении съемных подвижных единиц на железнодорожном пути; </w:t>
            </w:r>
            <w:r w:rsidR="00AB7EEE">
              <w:t>у</w:t>
            </w:r>
            <w:r>
              <w:t xml:space="preserve">становка переносных сигналов и петард; </w:t>
            </w:r>
            <w:r w:rsidR="00AB7EEE">
              <w:t>н</w:t>
            </w:r>
            <w:r>
              <w:t xml:space="preserve">аблюдение за приближающимися и проходящими поездами с целью обеспечения безопасности при производстве работ на железнодорожном пути; </w:t>
            </w:r>
            <w:r w:rsidR="00AB7EEE">
              <w:t>в</w:t>
            </w:r>
            <w:r>
              <w:t xml:space="preserve">ыполнение требований запрещающих, предупреждающих, указательных, предписывающих знаков и надписей, объявлений по громкоговорящей связи, световых и звуковых сигналов, подаваемых машинистами железнодорожного подвижного состава, при выполнении работ; </w:t>
            </w:r>
            <w:r w:rsidR="00AB7EEE">
              <w:t>п</w:t>
            </w:r>
            <w:r>
              <w:t xml:space="preserve">одачи звуковых и видимых сигналов руководителю работ на железнодорожном пути; </w:t>
            </w:r>
            <w:r w:rsidR="00AB7EEE">
              <w:t>с</w:t>
            </w:r>
            <w:r>
              <w:t xml:space="preserve">нятие переносных сигналов и петард по окончании работ на железнодорожном пути с последующей сдачей их в места хранения; </w:t>
            </w:r>
            <w:r w:rsidR="00AB7EEE">
              <w:t>с</w:t>
            </w:r>
            <w:r>
              <w:t xml:space="preserve">дача приспособлений для подачи звуковых сигналов и переносных сигналов для ограждения съемных подвижных единиц на железнодорожном пути в места хранения; </w:t>
            </w:r>
            <w:r w:rsidR="00AB7EEE">
              <w:t>з</w:t>
            </w:r>
            <w:r>
              <w:t xml:space="preserve">акрепление подвижного состава на путях общего пользования железнодорожной станции с пульта управления механизированными средствами закрепления подвижного состава; </w:t>
            </w:r>
            <w:r w:rsidR="00AB7EEE">
              <w:t>с</w:t>
            </w:r>
            <w:r>
              <w:t xml:space="preserve">нятие механизированных средств закрепления подвижного состава на путях общего пользования железнодорожной станции перед отправлением поезда; </w:t>
            </w:r>
            <w:r w:rsidR="00AB7EEE">
              <w:t>к</w:t>
            </w:r>
            <w:r>
              <w:t xml:space="preserve">онтроль технического состояния механизированных средств закрепления подвижного состава на путях общего пользования железнодорожной станции; </w:t>
            </w:r>
            <w:r w:rsidR="00AB7EEE">
              <w:t>з</w:t>
            </w:r>
            <w:r>
              <w:t xml:space="preserve">акрепление подвижного состава тормозными башмаками на путях общего пользования железнодорожных станций; </w:t>
            </w:r>
            <w:r w:rsidR="00AB7EEE">
              <w:t>п</w:t>
            </w:r>
            <w:r>
              <w:t xml:space="preserve">роверка отсутствия железнодорожного подвижного состава на путях общего пользования железнодорожной станции; </w:t>
            </w:r>
            <w:r w:rsidR="00AB7EEE">
              <w:t>п</w:t>
            </w:r>
            <w:r>
              <w:t xml:space="preserve">еревод курбелем централизованных стрелок на путях общего пользования железнодорожной станции в условиях нарушения работы устройств сигнализации, централизации и блокировки; </w:t>
            </w:r>
            <w:r w:rsidR="00AB7EEE">
              <w:t>п</w:t>
            </w:r>
            <w:r>
              <w:t xml:space="preserve">роверка правильности приготовления маршрута при приеме, отправлении и пропуске поездов в условиях нарушения работы устройств сигнализации, централизации и блокировки на путях общего пользования железнодорожной станции; </w:t>
            </w:r>
            <w:r w:rsidR="00AB7EEE">
              <w:t>п</w:t>
            </w:r>
            <w:r>
              <w:t xml:space="preserve">одача (восприятие) звуковых и видимых сигналов при приеме, отправлении, пропуске поездов; </w:t>
            </w:r>
            <w:r w:rsidR="00AB7EEE">
              <w:t>п</w:t>
            </w:r>
            <w:r>
              <w:t>одача (восприятие) звуковых и видимых сигналов при производстве маневровой работы</w:t>
            </w:r>
          </w:p>
          <w:p w:rsidR="00DC0018" w:rsidRPr="00287E40" w:rsidRDefault="00DC0018" w:rsidP="00D93130">
            <w:pPr>
              <w:rPr>
                <w:b/>
                <w:bCs/>
              </w:rPr>
            </w:pPr>
          </w:p>
        </w:tc>
        <w:tc>
          <w:tcPr>
            <w:tcW w:w="649" w:type="pct"/>
            <w:tcBorders>
              <w:top w:val="single" w:sz="4" w:space="0" w:color="auto"/>
              <w:left w:val="single" w:sz="4" w:space="0" w:color="auto"/>
              <w:bottom w:val="single" w:sz="4" w:space="0" w:color="auto"/>
              <w:right w:val="single" w:sz="4" w:space="0" w:color="auto"/>
            </w:tcBorders>
            <w:vAlign w:val="center"/>
          </w:tcPr>
          <w:p w:rsidR="00DC0018" w:rsidRPr="00287E40" w:rsidRDefault="00DC0018" w:rsidP="00DC0018">
            <w:pPr>
              <w:jc w:val="center"/>
            </w:pPr>
            <w:r>
              <w:t>72</w:t>
            </w:r>
            <w:r w:rsidR="00AB7EEE">
              <w:t xml:space="preserve"> / 72</w:t>
            </w:r>
          </w:p>
        </w:tc>
        <w:tc>
          <w:tcPr>
            <w:tcW w:w="741" w:type="pct"/>
            <w:tcBorders>
              <w:top w:val="single" w:sz="4" w:space="0" w:color="auto"/>
              <w:left w:val="single" w:sz="4" w:space="0" w:color="auto"/>
              <w:bottom w:val="single" w:sz="4" w:space="0" w:color="auto"/>
              <w:right w:val="single" w:sz="4" w:space="0" w:color="auto"/>
            </w:tcBorders>
            <w:vAlign w:val="center"/>
          </w:tcPr>
          <w:p w:rsidR="00DC0018" w:rsidRPr="00287E40" w:rsidRDefault="00DC0018" w:rsidP="00DC00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287E40">
              <w:t>ОК 01.; ОК 0</w:t>
            </w:r>
            <w:r>
              <w:t>2</w:t>
            </w:r>
            <w:r w:rsidRPr="00287E40">
              <w:t>.; ОК 0</w:t>
            </w:r>
            <w:r>
              <w:t>7</w:t>
            </w:r>
            <w:r w:rsidRPr="00287E40">
              <w:t>.</w:t>
            </w:r>
          </w:p>
          <w:p w:rsidR="00DC0018" w:rsidRDefault="00DC0018" w:rsidP="00DC0018">
            <w:pPr>
              <w:suppressAutoHyphens/>
            </w:pPr>
            <w:r w:rsidRPr="00287E40">
              <w:t xml:space="preserve">ПК </w:t>
            </w:r>
            <w:r>
              <w:t>6</w:t>
            </w:r>
            <w:r w:rsidRPr="00287E40">
              <w:t>.</w:t>
            </w:r>
            <w:r>
              <w:t>1</w:t>
            </w:r>
            <w:r w:rsidRPr="00287E40">
              <w:t xml:space="preserve">.; </w:t>
            </w:r>
          </w:p>
          <w:p w:rsidR="00DC0018" w:rsidRDefault="00DC0018" w:rsidP="00DC0018">
            <w:pPr>
              <w:suppressAutoHyphens/>
            </w:pPr>
            <w:r w:rsidRPr="00287E40">
              <w:t xml:space="preserve">ПК </w:t>
            </w:r>
            <w:r>
              <w:t>6</w:t>
            </w:r>
            <w:r w:rsidRPr="00287E40">
              <w:t>.</w:t>
            </w:r>
            <w:r>
              <w:t>2</w:t>
            </w:r>
            <w:r w:rsidRPr="00287E40">
              <w:t xml:space="preserve">.; </w:t>
            </w:r>
          </w:p>
          <w:p w:rsidR="00DC0018" w:rsidRPr="00287E40" w:rsidRDefault="00DC0018" w:rsidP="00DC0018">
            <w:pPr>
              <w:jc w:val="center"/>
            </w:pPr>
            <w:r w:rsidRPr="00287E40">
              <w:t xml:space="preserve">ПК </w:t>
            </w:r>
            <w:r>
              <w:t>6</w:t>
            </w:r>
            <w:r w:rsidRPr="00287E40">
              <w:t>.</w:t>
            </w:r>
            <w:r>
              <w:t>3</w:t>
            </w:r>
            <w:r w:rsidRPr="00287E40">
              <w:t xml:space="preserve">.; ПК </w:t>
            </w:r>
            <w:r>
              <w:t>6</w:t>
            </w:r>
            <w:r w:rsidRPr="00287E40">
              <w:t>.</w:t>
            </w:r>
            <w:r>
              <w:t>4</w:t>
            </w:r>
            <w:r w:rsidRPr="00287E40">
              <w:t>.</w:t>
            </w:r>
          </w:p>
        </w:tc>
      </w:tr>
      <w:tr w:rsidR="00AB7EEE" w:rsidRPr="00287E40" w:rsidTr="0082660C">
        <w:tc>
          <w:tcPr>
            <w:tcW w:w="3610" w:type="pct"/>
            <w:gridSpan w:val="2"/>
            <w:tcBorders>
              <w:top w:val="single" w:sz="4" w:space="0" w:color="auto"/>
              <w:left w:val="single" w:sz="4" w:space="0" w:color="auto"/>
              <w:bottom w:val="single" w:sz="4" w:space="0" w:color="auto"/>
              <w:right w:val="single" w:sz="4" w:space="0" w:color="auto"/>
            </w:tcBorders>
          </w:tcPr>
          <w:p w:rsidR="00AB7EEE" w:rsidRPr="00162CFE" w:rsidRDefault="00AB7EEE" w:rsidP="00AB7EEE">
            <w:pPr>
              <w:rPr>
                <w:b/>
                <w:bCs/>
              </w:rPr>
            </w:pPr>
            <w:r w:rsidRPr="00162CFE">
              <w:rPr>
                <w:b/>
                <w:bCs/>
              </w:rPr>
              <w:t>Промежуточная аттестация</w:t>
            </w:r>
          </w:p>
        </w:tc>
        <w:tc>
          <w:tcPr>
            <w:tcW w:w="649" w:type="pct"/>
            <w:tcBorders>
              <w:top w:val="single" w:sz="4" w:space="0" w:color="auto"/>
              <w:left w:val="single" w:sz="4" w:space="0" w:color="auto"/>
              <w:bottom w:val="single" w:sz="4" w:space="0" w:color="auto"/>
              <w:right w:val="single" w:sz="4" w:space="0" w:color="auto"/>
            </w:tcBorders>
            <w:vAlign w:val="center"/>
          </w:tcPr>
          <w:p w:rsidR="00AB7EEE" w:rsidRPr="00162CFE" w:rsidRDefault="000D1B19" w:rsidP="00AB7EEE">
            <w:pPr>
              <w:jc w:val="center"/>
              <w:rPr>
                <w:b/>
              </w:rPr>
            </w:pPr>
            <w:r>
              <w:rPr>
                <w:b/>
              </w:rPr>
              <w:t>12</w:t>
            </w:r>
          </w:p>
        </w:tc>
        <w:tc>
          <w:tcPr>
            <w:tcW w:w="741" w:type="pct"/>
            <w:tcBorders>
              <w:top w:val="single" w:sz="4" w:space="0" w:color="auto"/>
              <w:left w:val="single" w:sz="4" w:space="0" w:color="auto"/>
              <w:bottom w:val="single" w:sz="4" w:space="0" w:color="auto"/>
              <w:right w:val="single" w:sz="4" w:space="0" w:color="auto"/>
            </w:tcBorders>
          </w:tcPr>
          <w:p w:rsidR="00AB7EEE" w:rsidRPr="00162CFE" w:rsidRDefault="00AB7EEE" w:rsidP="00AB7EEE">
            <w:pPr>
              <w:rPr>
                <w:b/>
                <w:i/>
              </w:rPr>
            </w:pPr>
          </w:p>
        </w:tc>
      </w:tr>
      <w:tr w:rsidR="00AB7EEE" w:rsidRPr="00287E40" w:rsidTr="0082660C">
        <w:tc>
          <w:tcPr>
            <w:tcW w:w="3610" w:type="pct"/>
            <w:gridSpan w:val="2"/>
            <w:tcBorders>
              <w:top w:val="single" w:sz="4" w:space="0" w:color="auto"/>
              <w:left w:val="single" w:sz="4" w:space="0" w:color="auto"/>
              <w:bottom w:val="single" w:sz="4" w:space="0" w:color="auto"/>
              <w:right w:val="single" w:sz="4" w:space="0" w:color="auto"/>
            </w:tcBorders>
          </w:tcPr>
          <w:p w:rsidR="00AB7EEE" w:rsidRPr="00162CFE" w:rsidRDefault="00AB7EEE" w:rsidP="00AB7EEE">
            <w:pPr>
              <w:rPr>
                <w:b/>
                <w:bCs/>
              </w:rPr>
            </w:pPr>
            <w:r w:rsidRPr="00162CFE">
              <w:rPr>
                <w:b/>
                <w:bCs/>
              </w:rPr>
              <w:t>Всего</w:t>
            </w:r>
          </w:p>
        </w:tc>
        <w:tc>
          <w:tcPr>
            <w:tcW w:w="649" w:type="pct"/>
            <w:tcBorders>
              <w:top w:val="single" w:sz="4" w:space="0" w:color="auto"/>
              <w:left w:val="single" w:sz="4" w:space="0" w:color="auto"/>
              <w:bottom w:val="single" w:sz="4" w:space="0" w:color="auto"/>
              <w:right w:val="single" w:sz="4" w:space="0" w:color="auto"/>
            </w:tcBorders>
            <w:vAlign w:val="center"/>
          </w:tcPr>
          <w:p w:rsidR="00AB7EEE" w:rsidRPr="00162CFE" w:rsidRDefault="00AB7EEE" w:rsidP="00D80A09">
            <w:pPr>
              <w:jc w:val="center"/>
              <w:rPr>
                <w:b/>
              </w:rPr>
            </w:pPr>
            <w:r>
              <w:rPr>
                <w:b/>
              </w:rPr>
              <w:t>1</w:t>
            </w:r>
            <w:r w:rsidR="00D80A09">
              <w:rPr>
                <w:b/>
              </w:rPr>
              <w:t>60</w:t>
            </w:r>
            <w:r w:rsidRPr="00162CFE">
              <w:rPr>
                <w:b/>
              </w:rPr>
              <w:t>/</w:t>
            </w:r>
            <w:r>
              <w:rPr>
                <w:b/>
              </w:rPr>
              <w:t xml:space="preserve"> </w:t>
            </w:r>
            <w:r w:rsidR="00D80A09">
              <w:rPr>
                <w:b/>
              </w:rPr>
              <w:t>7</w:t>
            </w:r>
            <w:r>
              <w:rPr>
                <w:b/>
              </w:rPr>
              <w:t>2</w:t>
            </w:r>
          </w:p>
        </w:tc>
        <w:tc>
          <w:tcPr>
            <w:tcW w:w="741" w:type="pct"/>
            <w:tcBorders>
              <w:top w:val="single" w:sz="4" w:space="0" w:color="auto"/>
              <w:left w:val="single" w:sz="4" w:space="0" w:color="auto"/>
              <w:bottom w:val="single" w:sz="4" w:space="0" w:color="auto"/>
              <w:right w:val="single" w:sz="4" w:space="0" w:color="auto"/>
            </w:tcBorders>
          </w:tcPr>
          <w:p w:rsidR="00AB7EEE" w:rsidRPr="00162CFE" w:rsidRDefault="00AB7EEE" w:rsidP="00AB7EEE">
            <w:pPr>
              <w:rPr>
                <w:b/>
                <w:i/>
              </w:rPr>
            </w:pPr>
          </w:p>
        </w:tc>
      </w:tr>
    </w:tbl>
    <w:p w:rsidR="00D93130" w:rsidRPr="00287E40" w:rsidRDefault="00D93130" w:rsidP="00D93130">
      <w:pPr>
        <w:pStyle w:val="111"/>
        <w:jc w:val="both"/>
        <w:rPr>
          <w:rFonts w:ascii="Times New Roman" w:hAnsi="Times New Roman"/>
        </w:rPr>
      </w:pPr>
    </w:p>
    <w:p w:rsidR="0082660C" w:rsidRDefault="0082660C" w:rsidP="00111D81">
      <w:pPr>
        <w:pStyle w:val="1e"/>
        <w:rPr>
          <w:rFonts w:ascii="Times New Roman" w:hAnsi="Times New Roman"/>
        </w:rPr>
        <w:sectPr w:rsidR="0082660C" w:rsidSect="0082660C">
          <w:pgSz w:w="16838" w:h="11906" w:orient="landscape"/>
          <w:pgMar w:top="851" w:right="1134" w:bottom="1701" w:left="1134" w:header="709" w:footer="709" w:gutter="0"/>
          <w:cols w:space="708"/>
          <w:docGrid w:linePitch="360"/>
        </w:sectPr>
      </w:pPr>
      <w:bookmarkStart w:id="12" w:name="_Toc152334671"/>
    </w:p>
    <w:p w:rsidR="00111D81" w:rsidRPr="00E11160" w:rsidRDefault="00111D81" w:rsidP="00111D81">
      <w:pPr>
        <w:pStyle w:val="1e"/>
        <w:rPr>
          <w:rFonts w:ascii="Times New Roman" w:hAnsi="Times New Roman"/>
        </w:rPr>
      </w:pPr>
      <w:bookmarkStart w:id="13" w:name="_Toc198820857"/>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12"/>
      <w:bookmarkEnd w:id="13"/>
    </w:p>
    <w:p w:rsidR="00111D81" w:rsidRPr="00E11160" w:rsidRDefault="00111D81" w:rsidP="00111D81">
      <w:pPr>
        <w:pStyle w:val="111"/>
        <w:rPr>
          <w:rFonts w:ascii="Times New Roman" w:hAnsi="Times New Roman"/>
        </w:rPr>
      </w:pPr>
      <w:bookmarkStart w:id="14" w:name="_Toc152334672"/>
      <w:bookmarkStart w:id="15" w:name="_Toc198820858"/>
      <w:r w:rsidRPr="00E11160">
        <w:rPr>
          <w:rFonts w:ascii="Times New Roman" w:hAnsi="Times New Roman"/>
        </w:rPr>
        <w:t>3.1. Материально-техническое обеспечение</w:t>
      </w:r>
      <w:bookmarkEnd w:id="14"/>
      <w:bookmarkEnd w:id="15"/>
    </w:p>
    <w:p w:rsidR="00713FC6" w:rsidRDefault="00713FC6" w:rsidP="00713FC6">
      <w:pPr>
        <w:autoSpaceDE w:val="0"/>
        <w:autoSpaceDN w:val="0"/>
        <w:adjustRightInd w:val="0"/>
        <w:ind w:firstLine="709"/>
        <w:jc w:val="both"/>
        <w:rPr>
          <w:bCs/>
        </w:rPr>
      </w:pPr>
      <w:r w:rsidRPr="00BA01B6">
        <w:rPr>
          <w:b/>
        </w:rPr>
        <w:t>Зона по видам работ «Строительство и реконструкция железных дорог»,</w:t>
      </w:r>
      <w:r>
        <w:t xml:space="preserve"> </w:t>
      </w:r>
      <w:r>
        <w:rPr>
          <w:bCs/>
        </w:rPr>
        <w:t xml:space="preserve">оснащенная </w:t>
      </w:r>
      <w:r w:rsidRPr="0053246B">
        <w:rPr>
          <w:bCs/>
        </w:rPr>
        <w:t xml:space="preserve">в соответствии с приложением 3 </w:t>
      </w:r>
      <w:r>
        <w:rPr>
          <w:bCs/>
        </w:rPr>
        <w:t>О</w:t>
      </w:r>
      <w:r w:rsidRPr="0053246B">
        <w:rPr>
          <w:bCs/>
        </w:rPr>
        <w:t>ПОП-П</w:t>
      </w:r>
      <w:r>
        <w:rPr>
          <w:bCs/>
        </w:rPr>
        <w:t>:</w:t>
      </w:r>
    </w:p>
    <w:p w:rsidR="00713FC6" w:rsidRPr="00E61B26" w:rsidRDefault="00713FC6" w:rsidP="00713FC6">
      <w:pPr>
        <w:ind w:firstLine="709"/>
        <w:rPr>
          <w:bCs/>
        </w:rPr>
      </w:pPr>
      <w:r w:rsidRPr="00E61B26">
        <w:rPr>
          <w:bCs/>
        </w:rPr>
        <w:t>Оборудование/ мебель</w:t>
      </w:r>
    </w:p>
    <w:p w:rsidR="00713FC6" w:rsidRPr="00E61B26" w:rsidRDefault="00713FC6" w:rsidP="00713FC6">
      <w:pPr>
        <w:ind w:firstLine="709"/>
      </w:pPr>
      <w:r w:rsidRPr="00E61B26">
        <w:t>-  комплект учебной мебели для преподавателя</w:t>
      </w:r>
      <w:r>
        <w:t xml:space="preserve"> (офисный стол с тумбой угловой, офисный стул)</w:t>
      </w:r>
      <w:r w:rsidRPr="00E61B26">
        <w:t>;</w:t>
      </w:r>
    </w:p>
    <w:p w:rsidR="00713FC6" w:rsidRPr="00E61B26" w:rsidRDefault="00713FC6" w:rsidP="00713FC6">
      <w:pPr>
        <w:ind w:firstLine="709"/>
      </w:pPr>
      <w:r w:rsidRPr="00E61B26">
        <w:t>- комплекты учебной мебели для обучающихся;</w:t>
      </w:r>
    </w:p>
    <w:p w:rsidR="00713FC6" w:rsidRDefault="00713FC6" w:rsidP="00713FC6">
      <w:pPr>
        <w:ind w:firstLine="709"/>
        <w:rPr>
          <w:bCs/>
        </w:rPr>
      </w:pPr>
      <w:r w:rsidRPr="00E61B26">
        <w:rPr>
          <w:bCs/>
        </w:rPr>
        <w:t>- учебная доска;</w:t>
      </w:r>
    </w:p>
    <w:p w:rsidR="00713FC6" w:rsidRDefault="00713FC6" w:rsidP="00713FC6">
      <w:pPr>
        <w:autoSpaceDE w:val="0"/>
        <w:autoSpaceDN w:val="0"/>
        <w:adjustRightInd w:val="0"/>
        <w:ind w:firstLine="709"/>
        <w:jc w:val="both"/>
      </w:pPr>
    </w:p>
    <w:p w:rsidR="00713FC6" w:rsidRDefault="00713FC6" w:rsidP="00713FC6">
      <w:pPr>
        <w:autoSpaceDE w:val="0"/>
        <w:autoSpaceDN w:val="0"/>
        <w:adjustRightInd w:val="0"/>
        <w:ind w:firstLine="709"/>
        <w:jc w:val="both"/>
      </w:pPr>
      <w:r>
        <w:t>-</w:t>
      </w:r>
      <w:r w:rsidRPr="00FE3D96">
        <w:t xml:space="preserve"> Макет </w:t>
      </w:r>
      <w:r>
        <w:t>«Стрелочный перевод» настенный</w:t>
      </w:r>
    </w:p>
    <w:p w:rsidR="00713FC6" w:rsidRDefault="00713FC6" w:rsidP="00713FC6">
      <w:pPr>
        <w:autoSpaceDE w:val="0"/>
        <w:autoSpaceDN w:val="0"/>
        <w:adjustRightInd w:val="0"/>
        <w:ind w:firstLine="709"/>
        <w:jc w:val="both"/>
      </w:pPr>
      <w:r>
        <w:t>-</w:t>
      </w:r>
      <w:r w:rsidRPr="00FE3D96">
        <w:t xml:space="preserve"> </w:t>
      </w:r>
      <w:r w:rsidRPr="00D42501">
        <w:t>Стенд "Основные дефекты рельсов" настенный</w:t>
      </w:r>
    </w:p>
    <w:p w:rsidR="00713FC6" w:rsidRDefault="00713FC6" w:rsidP="00713FC6">
      <w:pPr>
        <w:autoSpaceDE w:val="0"/>
        <w:autoSpaceDN w:val="0"/>
        <w:adjustRightInd w:val="0"/>
        <w:ind w:firstLine="709"/>
        <w:jc w:val="both"/>
      </w:pPr>
      <w:r>
        <w:t xml:space="preserve">- </w:t>
      </w:r>
      <w:r w:rsidRPr="00D42501">
        <w:t>Рельсошпальная решетка</w:t>
      </w:r>
    </w:p>
    <w:p w:rsidR="00713FC6" w:rsidRDefault="00713FC6" w:rsidP="00713FC6">
      <w:pPr>
        <w:autoSpaceDE w:val="0"/>
        <w:autoSpaceDN w:val="0"/>
        <w:adjustRightInd w:val="0"/>
        <w:ind w:firstLine="709"/>
        <w:jc w:val="both"/>
      </w:pPr>
      <w:r>
        <w:t xml:space="preserve">- </w:t>
      </w:r>
      <w:r w:rsidRPr="00D42501">
        <w:t>Стенд "Средства малой механизации"</w:t>
      </w:r>
    </w:p>
    <w:p w:rsidR="00713FC6" w:rsidRDefault="00713FC6" w:rsidP="00713FC6">
      <w:pPr>
        <w:autoSpaceDE w:val="0"/>
        <w:autoSpaceDN w:val="0"/>
        <w:adjustRightInd w:val="0"/>
        <w:ind w:firstLine="709"/>
        <w:jc w:val="both"/>
      </w:pPr>
      <w:r>
        <w:t>-</w:t>
      </w:r>
      <w:r w:rsidRPr="00D42501">
        <w:t xml:space="preserve"> Стенд "Измерительные инструменты"</w:t>
      </w:r>
    </w:p>
    <w:p w:rsidR="00713FC6" w:rsidRDefault="00713FC6" w:rsidP="00713FC6">
      <w:pPr>
        <w:autoSpaceDE w:val="0"/>
        <w:autoSpaceDN w:val="0"/>
        <w:adjustRightInd w:val="0"/>
        <w:ind w:firstLine="709"/>
        <w:jc w:val="both"/>
      </w:pPr>
      <w:r>
        <w:t>-</w:t>
      </w:r>
      <w:r w:rsidRPr="00F37C6F">
        <w:t xml:space="preserve"> </w:t>
      </w:r>
      <w:r w:rsidRPr="00D42501">
        <w:t>Стенд "Ручной путевой инструмент"</w:t>
      </w:r>
    </w:p>
    <w:p w:rsidR="00713FC6" w:rsidRDefault="00713FC6" w:rsidP="00713FC6">
      <w:pPr>
        <w:autoSpaceDE w:val="0"/>
        <w:autoSpaceDN w:val="0"/>
        <w:adjustRightInd w:val="0"/>
        <w:ind w:firstLine="709"/>
        <w:jc w:val="both"/>
      </w:pPr>
    </w:p>
    <w:p w:rsidR="00713FC6" w:rsidRDefault="00713FC6" w:rsidP="00713FC6">
      <w:pPr>
        <w:ind w:firstLine="709"/>
        <w:rPr>
          <w:bCs/>
        </w:rPr>
      </w:pPr>
      <w:r w:rsidRPr="00E61B26">
        <w:rPr>
          <w:bCs/>
        </w:rPr>
        <w:t>Технические средства обучения:</w:t>
      </w:r>
    </w:p>
    <w:p w:rsidR="00713FC6" w:rsidRPr="00E61B26" w:rsidRDefault="00713FC6" w:rsidP="00713FC6">
      <w:pPr>
        <w:ind w:firstLine="709"/>
        <w:rPr>
          <w:bCs/>
        </w:rPr>
      </w:pPr>
      <w:r>
        <w:rPr>
          <w:bCs/>
        </w:rPr>
        <w:t>- персональный компьютер</w:t>
      </w:r>
    </w:p>
    <w:p w:rsidR="00713FC6" w:rsidRDefault="00713FC6" w:rsidP="00713FC6">
      <w:pPr>
        <w:autoSpaceDE w:val="0"/>
        <w:autoSpaceDN w:val="0"/>
        <w:adjustRightInd w:val="0"/>
        <w:ind w:firstLine="709"/>
        <w:jc w:val="both"/>
      </w:pPr>
      <w:r>
        <w:t xml:space="preserve">- </w:t>
      </w:r>
      <w:r w:rsidRPr="00F37C6F">
        <w:t>Аппаратный комплекс с интерактивным управлением "Инструкция по сигнализации"</w:t>
      </w:r>
    </w:p>
    <w:p w:rsidR="00713FC6" w:rsidRDefault="00713FC6" w:rsidP="00713FC6">
      <w:pPr>
        <w:tabs>
          <w:tab w:val="left" w:pos="7200"/>
        </w:tabs>
        <w:ind w:firstLine="709"/>
        <w:jc w:val="both"/>
      </w:pPr>
    </w:p>
    <w:p w:rsidR="00713FC6" w:rsidRDefault="00713FC6" w:rsidP="00713FC6">
      <w:pPr>
        <w:pStyle w:val="111"/>
        <w:spacing w:after="0" w:line="240" w:lineRule="auto"/>
        <w:rPr>
          <w:rFonts w:ascii="Times New Roman" w:hAnsi="Times New Roman"/>
        </w:rPr>
      </w:pPr>
      <w:bookmarkStart w:id="16" w:name="_Toc198820859"/>
      <w:bookmarkStart w:id="17" w:name="_GoBack"/>
      <w:bookmarkEnd w:id="17"/>
      <w:r w:rsidRPr="00E11160">
        <w:rPr>
          <w:rFonts w:ascii="Times New Roman" w:hAnsi="Times New Roman"/>
        </w:rPr>
        <w:t>3.2. Учебно-методическое обеспечение</w:t>
      </w:r>
      <w:bookmarkEnd w:id="16"/>
    </w:p>
    <w:p w:rsidR="00713FC6" w:rsidRPr="00E11160" w:rsidRDefault="00713FC6" w:rsidP="00713FC6">
      <w:pPr>
        <w:pStyle w:val="afd"/>
        <w:ind w:left="0" w:firstLine="709"/>
        <w:rPr>
          <w:rFonts w:ascii="Times New Roman" w:hAnsi="Times New Roman"/>
          <w:b/>
          <w:sz w:val="24"/>
          <w:szCs w:val="24"/>
        </w:rPr>
      </w:pPr>
      <w:r w:rsidRPr="00E11160">
        <w:rPr>
          <w:rFonts w:ascii="Times New Roman" w:hAnsi="Times New Roman"/>
          <w:b/>
          <w:sz w:val="24"/>
          <w:szCs w:val="24"/>
        </w:rPr>
        <w:t xml:space="preserve">3.2.1. Основные печатные и/или </w:t>
      </w:r>
      <w:r>
        <w:rPr>
          <w:rFonts w:ascii="Times New Roman" w:hAnsi="Times New Roman"/>
          <w:b/>
          <w:sz w:val="24"/>
          <w:szCs w:val="24"/>
        </w:rPr>
        <w:t xml:space="preserve">электронные </w:t>
      </w:r>
      <w:r w:rsidRPr="00E11160">
        <w:rPr>
          <w:rFonts w:ascii="Times New Roman" w:hAnsi="Times New Roman"/>
          <w:b/>
          <w:sz w:val="24"/>
          <w:szCs w:val="24"/>
        </w:rPr>
        <w:t>издания</w:t>
      </w:r>
    </w:p>
    <w:p w:rsidR="00713FC6" w:rsidRDefault="00713FC6" w:rsidP="00713FC6">
      <w:pPr>
        <w:tabs>
          <w:tab w:val="left" w:pos="993"/>
        </w:tabs>
        <w:suppressAutoHyphens/>
        <w:ind w:firstLine="709"/>
        <w:jc w:val="both"/>
        <w:rPr>
          <w:shd w:val="clear" w:color="auto" w:fill="FFFFFF"/>
        </w:rPr>
      </w:pPr>
      <w:r>
        <w:rPr>
          <w:shd w:val="clear" w:color="auto" w:fill="FFFFFF"/>
        </w:rPr>
        <w:t>1.</w:t>
      </w:r>
      <w:r w:rsidRPr="005102C8">
        <w:rPr>
          <w:shd w:val="clear" w:color="auto" w:fill="FFFFFF"/>
        </w:rPr>
        <w:t>Бадиева, В.В. Устройство железнодорожного пути : учебное пособие / В. В. Бадиева. — Москва: УМЦ ЖДТ, 2019. — 240 с. — 978-5-907055-63-6. — Текст: электронный // УМЦ ЖДТ: электронная библиотека. — URL: </w:t>
      </w:r>
      <w:hyperlink r:id="rId9" w:history="1">
        <w:r w:rsidRPr="00BB3D93">
          <w:rPr>
            <w:rStyle w:val="af0"/>
            <w:shd w:val="clear" w:color="auto" w:fill="FFFFFF"/>
          </w:rPr>
          <w:t>https://umczdt.ru/books/1193/230299/</w:t>
        </w:r>
      </w:hyperlink>
    </w:p>
    <w:p w:rsidR="00713FC6" w:rsidRPr="00D42501" w:rsidRDefault="00713FC6" w:rsidP="00713FC6">
      <w:pPr>
        <w:pStyle w:val="afd"/>
        <w:widowControl w:val="0"/>
        <w:tabs>
          <w:tab w:val="left" w:pos="993"/>
        </w:tabs>
        <w:ind w:left="0" w:firstLine="709"/>
        <w:jc w:val="both"/>
        <w:rPr>
          <w:rFonts w:ascii="Times New Roman" w:hAnsi="Times New Roman"/>
          <w:bCs/>
          <w:iCs/>
          <w:sz w:val="24"/>
          <w:szCs w:val="24"/>
        </w:rPr>
      </w:pPr>
      <w:r>
        <w:rPr>
          <w:rFonts w:ascii="Times New Roman" w:hAnsi="Times New Roman"/>
          <w:bCs/>
          <w:iCs/>
          <w:sz w:val="24"/>
          <w:szCs w:val="24"/>
        </w:rPr>
        <w:t>2.</w:t>
      </w:r>
      <w:r w:rsidRPr="00D42501">
        <w:rPr>
          <w:rFonts w:ascii="Times New Roman" w:hAnsi="Times New Roman"/>
          <w:bCs/>
          <w:iCs/>
          <w:sz w:val="24"/>
          <w:szCs w:val="24"/>
        </w:rPr>
        <w:t xml:space="preserve">Гундарева, Е.В. Строительство и реконструкция железных дорог. Раздел 1. Участие в проектировании, строительстве и реконструкции железных дорог: учебное пособие / Е. В. Гундарева  —  2021. — 152 с. — 978-5-907206-87-8. — Текст: электронный // УМЦ ЖДТ : электронная библиотека. — URL: </w:t>
      </w:r>
      <w:hyperlink r:id="rId10" w:history="1">
        <w:r w:rsidRPr="00D42501">
          <w:rPr>
            <w:rStyle w:val="af0"/>
            <w:rFonts w:ascii="Times New Roman" w:hAnsi="Times New Roman"/>
            <w:bCs/>
            <w:iCs/>
            <w:sz w:val="24"/>
            <w:szCs w:val="24"/>
          </w:rPr>
          <w:t>https://umczdt.ru/books/1193/251712/</w:t>
        </w:r>
      </w:hyperlink>
    </w:p>
    <w:p w:rsidR="00713FC6" w:rsidRPr="003A4B54" w:rsidRDefault="00713FC6" w:rsidP="00713FC6">
      <w:pPr>
        <w:shd w:val="clear" w:color="auto" w:fill="FFFFFF"/>
        <w:ind w:firstLine="709"/>
        <w:jc w:val="both"/>
      </w:pPr>
      <w:r>
        <w:rPr>
          <w:bCs/>
        </w:rPr>
        <w:t>3.</w:t>
      </w:r>
      <w:r w:rsidRPr="00D42501">
        <w:rPr>
          <w:bCs/>
        </w:rPr>
        <w:t>Крейнис, З.Л. Техническое обслуживание и ремонт железнодорожного пути : учебник / З. Л. Крейнис, Н. Е. Селезнева. — Москва : УМЦ ЖДТ, 2019. — 453 с. — 978-5-907055-60-5. — Текст : электрон</w:t>
      </w:r>
      <w:r w:rsidRPr="003A4B54">
        <w:t>ный // УМЦ ЖДТ : электронная библиотека. — URL: </w:t>
      </w:r>
      <w:hyperlink r:id="rId11" w:history="1">
        <w:r w:rsidRPr="003A4B54">
          <w:t>https://umczdt.ru/books/1193/230302</w:t>
        </w:r>
      </w:hyperlink>
    </w:p>
    <w:p w:rsidR="00713FC6" w:rsidRPr="003A4B54" w:rsidRDefault="00713FC6" w:rsidP="00713FC6">
      <w:pPr>
        <w:shd w:val="clear" w:color="auto" w:fill="FFFFFF"/>
        <w:ind w:firstLine="709"/>
        <w:jc w:val="both"/>
      </w:pPr>
      <w:r w:rsidRPr="003A4B54">
        <w:t>4.Кобзев, А.А. Комплексная механизация путевых и строительных работ : учебное пособие / А. А. Кобзев. — Москва : УМЦ ЖДТ, 2022. — 144 с. — 978-5-907479-33-3. — Текст : электронный // УМЦ ЖДТ : электронная библиотека. — URL: </w:t>
      </w:r>
      <w:hyperlink r:id="rId12" w:history="1">
        <w:r w:rsidRPr="003A4B54">
          <w:t>https://umczdt.ru/books/1195/260718/</w:t>
        </w:r>
      </w:hyperlink>
      <w:r w:rsidRPr="003A4B54">
        <w:t> </w:t>
      </w:r>
    </w:p>
    <w:p w:rsidR="00713FC6" w:rsidRPr="003A4B54" w:rsidRDefault="00713FC6" w:rsidP="00713FC6">
      <w:pPr>
        <w:shd w:val="clear" w:color="auto" w:fill="FFFFFF"/>
        <w:ind w:firstLine="709"/>
        <w:jc w:val="both"/>
      </w:pPr>
      <w:r w:rsidRPr="003A4B54">
        <w:t>5.Кравникова, А.П. Машины для строительства, содержания и ремонта железнодорожного пути : учебное пособие / А. П. Кравникова. — Москва : ФГБУ ДПО «Учебно-методический центр по образованию на железнодорожном транспорте», 2019. — 895 с. — 978-5-907055-46-9. — Текст : электронный // УМЦ ЖДТ : электронная библиотека. — URL: </w:t>
      </w:r>
      <w:hyperlink r:id="rId13" w:history="1">
        <w:r w:rsidRPr="003A4B54">
          <w:t>https://umczdt.ru/books/1195/230304/</w:t>
        </w:r>
      </w:hyperlink>
      <w:r w:rsidRPr="003A4B54">
        <w:t> </w:t>
      </w:r>
    </w:p>
    <w:p w:rsidR="00713FC6" w:rsidRDefault="00713FC6" w:rsidP="00713FC6">
      <w:pPr>
        <w:shd w:val="clear" w:color="auto" w:fill="FFFFFF"/>
        <w:ind w:firstLine="709"/>
        <w:jc w:val="both"/>
        <w:rPr>
          <w:b/>
        </w:rPr>
      </w:pPr>
    </w:p>
    <w:p w:rsidR="00713FC6" w:rsidRPr="0053246B" w:rsidRDefault="00713FC6" w:rsidP="00713FC6">
      <w:pPr>
        <w:ind w:firstLine="709"/>
        <w:jc w:val="both"/>
        <w:rPr>
          <w:b/>
        </w:rPr>
      </w:pPr>
      <w:r w:rsidRPr="0053246B">
        <w:rPr>
          <w:b/>
        </w:rPr>
        <w:t>3.2.</w:t>
      </w:r>
      <w:r>
        <w:rPr>
          <w:b/>
        </w:rPr>
        <w:t>2</w:t>
      </w:r>
      <w:r w:rsidRPr="0053246B">
        <w:rPr>
          <w:b/>
        </w:rPr>
        <w:t xml:space="preserve">. </w:t>
      </w:r>
      <w:r>
        <w:rPr>
          <w:b/>
        </w:rPr>
        <w:t>Дополнительные</w:t>
      </w:r>
      <w:r w:rsidRPr="0053246B">
        <w:rPr>
          <w:b/>
        </w:rPr>
        <w:t xml:space="preserve"> печатные и/или электронные издания</w:t>
      </w:r>
    </w:p>
    <w:p w:rsidR="00713FC6" w:rsidRPr="0053246B" w:rsidRDefault="00713FC6" w:rsidP="00713FC6">
      <w:pPr>
        <w:suppressAutoHyphens/>
        <w:ind w:firstLine="709"/>
        <w:jc w:val="both"/>
        <w:rPr>
          <w:bCs/>
        </w:rPr>
      </w:pPr>
      <w:r>
        <w:rPr>
          <w:shd w:val="clear" w:color="auto" w:fill="FFFFFF"/>
        </w:rPr>
        <w:t>2.</w:t>
      </w:r>
      <w:r w:rsidRPr="005102C8">
        <w:rPr>
          <w:shd w:val="clear" w:color="auto" w:fill="FFFFFF"/>
        </w:rPr>
        <w:t>Абраров, Р.Г. Реконструкция железнодорожного пути : учебное пособие / Р. Г. Абраров, Н. В. Добрынина. — Москва: УМЦ ЖДТ, 2019. — 117 с. — 978-5-907055-20-9. — Текст : электронный // УМЦ ЖДТ: электронная библиотека. — URL: </w:t>
      </w:r>
      <w:hyperlink r:id="rId14" w:history="1">
        <w:r w:rsidRPr="00BB3D93">
          <w:rPr>
            <w:rStyle w:val="af0"/>
            <w:shd w:val="clear" w:color="auto" w:fill="FFFFFF"/>
          </w:rPr>
          <w:t>https://umczdt.ru/books/1193/230297/</w:t>
        </w:r>
      </w:hyperlink>
    </w:p>
    <w:p w:rsidR="00713FC6" w:rsidRDefault="00713FC6" w:rsidP="00713FC6">
      <w:pPr>
        <w:tabs>
          <w:tab w:val="left" w:pos="993"/>
        </w:tabs>
        <w:ind w:firstLine="709"/>
        <w:jc w:val="both"/>
      </w:pPr>
      <w:r>
        <w:rPr>
          <w:bCs/>
          <w:iCs/>
        </w:rPr>
        <w:t>2.</w:t>
      </w:r>
      <w:r>
        <w:rPr>
          <w:b/>
          <w:iCs/>
        </w:rPr>
        <w:t xml:space="preserve"> </w:t>
      </w:r>
      <w:r w:rsidRPr="00D42501">
        <w:t xml:space="preserve">Пшениснов, Н. В. Железнодорожный путь : учебник / Н. В.Пшениснов. — Москва: УМЦ ЖДТ, 2022 . — 264 с. — ISBN 978-5-907479-43-2. — Текст : электронный // УМЦ ЖДТ: электронная библиотека. — URL: </w:t>
      </w:r>
      <w:hyperlink r:id="rId15" w:history="1">
        <w:r w:rsidRPr="00D42501">
          <w:rPr>
            <w:rStyle w:val="af0"/>
          </w:rPr>
          <w:t>http://umczdt.ru/books/collection/1193/260708/</w:t>
        </w:r>
      </w:hyperlink>
      <w:r w:rsidRPr="00D42501">
        <w:t>.</w:t>
      </w:r>
    </w:p>
    <w:p w:rsidR="00713FC6" w:rsidRDefault="00713FC6" w:rsidP="00713FC6">
      <w:pPr>
        <w:tabs>
          <w:tab w:val="left" w:pos="993"/>
        </w:tabs>
        <w:ind w:firstLine="709"/>
        <w:jc w:val="both"/>
      </w:pPr>
      <w:r>
        <w:t>3.Инструкция по охране труда для сигналиста железнодорожной станции ОАО «РЖД». Распоряжение ОАО «РЖД» от 15.12.2016 № 2554р (в ред. от 17.07.2020 № 1526/р). — Текст : электронный // КонсультантПлюс : справочно-поисковая система. — URL:https://www.consultant.ru/document/cons_doc_LAW_212136/54a7c9c5f5cc3f46a953c56c10717c55 fc016248/</w:t>
      </w:r>
    </w:p>
    <w:p w:rsidR="00713FC6" w:rsidRPr="00D42501" w:rsidRDefault="00713FC6" w:rsidP="00713FC6">
      <w:pPr>
        <w:tabs>
          <w:tab w:val="left" w:pos="993"/>
        </w:tabs>
        <w:ind w:firstLine="709"/>
        <w:jc w:val="both"/>
      </w:pPr>
    </w:p>
    <w:p w:rsidR="00111D81" w:rsidRDefault="00111D81" w:rsidP="00111D81">
      <w:pPr>
        <w:pStyle w:val="1e"/>
        <w:rPr>
          <w:rFonts w:ascii="Times New Roman" w:hAnsi="Times New Roman"/>
        </w:rPr>
      </w:pPr>
      <w:bookmarkStart w:id="18" w:name="_Toc152334674"/>
      <w:bookmarkStart w:id="19" w:name="_Toc198820860"/>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bookmarkEnd w:id="18"/>
      <w:bookmarkEnd w:id="19"/>
    </w:p>
    <w:tbl>
      <w:tblPr>
        <w:tblW w:w="97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4427"/>
        <w:gridCol w:w="3678"/>
      </w:tblGrid>
      <w:tr w:rsidR="00111D81" w:rsidRPr="00315F34" w:rsidTr="00713FC6">
        <w:trPr>
          <w:trHeight w:val="959"/>
        </w:trPr>
        <w:tc>
          <w:tcPr>
            <w:tcW w:w="1638" w:type="dxa"/>
          </w:tcPr>
          <w:p w:rsidR="00111D81" w:rsidRPr="00315F34" w:rsidRDefault="00111D81" w:rsidP="001F2D09">
            <w:pPr>
              <w:suppressAutoHyphens/>
              <w:jc w:val="center"/>
            </w:pPr>
            <w:bookmarkStart w:id="20" w:name="_Hlk196293875"/>
            <w:r w:rsidRPr="008D2724">
              <w:rPr>
                <w:b/>
                <w:iCs/>
              </w:rPr>
              <w:t xml:space="preserve">Код </w:t>
            </w:r>
            <w:r>
              <w:rPr>
                <w:b/>
                <w:iCs/>
              </w:rPr>
              <w:t>П</w:t>
            </w:r>
            <w:r w:rsidRPr="008D2724">
              <w:rPr>
                <w:b/>
                <w:iCs/>
              </w:rPr>
              <w:t>К</w:t>
            </w:r>
            <w:r>
              <w:rPr>
                <w:b/>
                <w:iCs/>
              </w:rPr>
              <w:t>, ОК</w:t>
            </w:r>
          </w:p>
        </w:tc>
        <w:tc>
          <w:tcPr>
            <w:tcW w:w="4427" w:type="dxa"/>
            <w:vAlign w:val="center"/>
          </w:tcPr>
          <w:p w:rsidR="00111D81" w:rsidRPr="00315F34" w:rsidRDefault="00111D81" w:rsidP="001F2D09">
            <w:pPr>
              <w:suppressAutoHyphens/>
              <w:jc w:val="center"/>
            </w:pPr>
            <w:r>
              <w:rPr>
                <w:b/>
                <w:iCs/>
              </w:rPr>
              <w:t>Критерии</w:t>
            </w:r>
            <w:r w:rsidRPr="008D2724">
              <w:rPr>
                <w:b/>
                <w:iCs/>
              </w:rPr>
              <w:t xml:space="preserve"> оценки результата</w:t>
            </w:r>
            <w:r>
              <w:rPr>
                <w:b/>
                <w:iCs/>
              </w:rPr>
              <w:t xml:space="preserve"> </w:t>
            </w:r>
            <w:r>
              <w:rPr>
                <w:b/>
                <w:iCs/>
              </w:rPr>
              <w:br/>
              <w:t>(п</w:t>
            </w:r>
            <w:r w:rsidRPr="007863C1">
              <w:rPr>
                <w:b/>
                <w:iCs/>
              </w:rPr>
              <w:t>оказатели освоенности компетенций</w:t>
            </w:r>
            <w:r>
              <w:rPr>
                <w:b/>
                <w:iCs/>
              </w:rPr>
              <w:t>)</w:t>
            </w:r>
          </w:p>
        </w:tc>
        <w:tc>
          <w:tcPr>
            <w:tcW w:w="3678" w:type="dxa"/>
            <w:vAlign w:val="center"/>
          </w:tcPr>
          <w:p w:rsidR="00111D81" w:rsidRPr="00315F34" w:rsidRDefault="00111D81" w:rsidP="0082660C">
            <w:pPr>
              <w:suppressAutoHyphens/>
              <w:jc w:val="center"/>
            </w:pPr>
            <w:r w:rsidRPr="008D2724">
              <w:rPr>
                <w:b/>
              </w:rPr>
              <w:t xml:space="preserve">Формы контроля </w:t>
            </w:r>
            <w:r>
              <w:rPr>
                <w:b/>
              </w:rPr>
              <w:t>и</w:t>
            </w:r>
            <w:r w:rsidRPr="008D2724">
              <w:rPr>
                <w:b/>
              </w:rPr>
              <w:t xml:space="preserve"> м</w:t>
            </w:r>
            <w:r>
              <w:rPr>
                <w:b/>
              </w:rPr>
              <w:t>е</w:t>
            </w:r>
            <w:r w:rsidRPr="008D2724">
              <w:rPr>
                <w:b/>
              </w:rPr>
              <w:t>тоды оценки</w:t>
            </w:r>
          </w:p>
        </w:tc>
      </w:tr>
      <w:tr w:rsidR="00111D81" w:rsidRPr="00F35B40" w:rsidTr="00713FC6">
        <w:trPr>
          <w:trHeight w:val="2212"/>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11D81" w:rsidRPr="00536E5C" w:rsidRDefault="00111D81" w:rsidP="00DC0018">
            <w:pPr>
              <w:shd w:val="clear" w:color="auto" w:fill="FFFFFF"/>
              <w:jc w:val="both"/>
            </w:pPr>
            <w:r w:rsidRPr="00536E5C">
              <w:t>ПК </w:t>
            </w:r>
            <w:r w:rsidR="00DC0018">
              <w:t>6</w:t>
            </w:r>
            <w:r w:rsidRPr="00536E5C">
              <w:t xml:space="preserve">.1 </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9D0C42" w:rsidRPr="009D0C42" w:rsidRDefault="009D0C42" w:rsidP="0082660C">
            <w:pPr>
              <w:spacing w:line="276" w:lineRule="auto"/>
              <w:jc w:val="both"/>
              <w:rPr>
                <w:lang w:eastAsia="zh-CN"/>
              </w:rPr>
            </w:pPr>
            <w:r w:rsidRPr="009D0C42">
              <w:rPr>
                <w:lang w:eastAsia="zh-CN"/>
              </w:rPr>
              <w:t>Освоение обучающимся:</w:t>
            </w:r>
          </w:p>
          <w:p w:rsidR="00111D81" w:rsidRPr="002E2425" w:rsidRDefault="00197E07" w:rsidP="0082660C">
            <w:pPr>
              <w:suppressAutoHyphens/>
              <w:jc w:val="both"/>
            </w:pPr>
            <w:r>
              <w:rPr>
                <w:lang w:eastAsia="en-US"/>
              </w:rPr>
              <w:t xml:space="preserve">- </w:t>
            </w:r>
            <w:r w:rsidRPr="00197E07">
              <w:rPr>
                <w:lang w:eastAsia="en-US"/>
              </w:rPr>
              <w:t>выполнения работ по ограждению съемных подвижных единиц на железнодорожном пути</w:t>
            </w:r>
          </w:p>
        </w:tc>
        <w:tc>
          <w:tcPr>
            <w:tcW w:w="3678" w:type="dxa"/>
            <w:tcBorders>
              <w:top w:val="single" w:sz="4" w:space="0" w:color="auto"/>
              <w:left w:val="single" w:sz="4" w:space="0" w:color="auto"/>
              <w:bottom w:val="single" w:sz="4" w:space="0" w:color="auto"/>
              <w:right w:val="single" w:sz="4" w:space="0" w:color="auto"/>
            </w:tcBorders>
            <w:shd w:val="clear" w:color="auto" w:fill="auto"/>
          </w:tcPr>
          <w:p w:rsidR="00197E07" w:rsidRPr="00197E07" w:rsidRDefault="00197E07" w:rsidP="0082660C">
            <w:pPr>
              <w:suppressAutoHyphens/>
              <w:jc w:val="both"/>
              <w:rPr>
                <w:lang w:eastAsia="zh-CN"/>
              </w:rPr>
            </w:pPr>
            <w:r w:rsidRPr="00197E07">
              <w:rPr>
                <w:lang w:eastAsia="zh-CN"/>
              </w:rPr>
              <w:t xml:space="preserve">- наблюдение за деятельностью обучающихся на занятиях, </w:t>
            </w:r>
          </w:p>
          <w:p w:rsidR="00197E07" w:rsidRPr="00197E07" w:rsidRDefault="00197E07" w:rsidP="0082660C">
            <w:pPr>
              <w:suppressAutoHyphens/>
              <w:jc w:val="both"/>
              <w:rPr>
                <w:lang w:eastAsia="zh-CN"/>
              </w:rPr>
            </w:pPr>
            <w:r w:rsidRPr="00197E07">
              <w:rPr>
                <w:lang w:eastAsia="zh-CN"/>
              </w:rPr>
              <w:t>- оценка результатов выполнения практической работы;</w:t>
            </w:r>
          </w:p>
          <w:p w:rsidR="00197E07" w:rsidRPr="00197E07" w:rsidRDefault="00197E07" w:rsidP="0082660C">
            <w:pPr>
              <w:suppressAutoHyphens/>
              <w:jc w:val="both"/>
              <w:rPr>
                <w:lang w:eastAsia="zh-CN"/>
              </w:rPr>
            </w:pPr>
            <w:r w:rsidRPr="00197E07">
              <w:rPr>
                <w:lang w:eastAsia="zh-CN"/>
              </w:rPr>
              <w:t>- дифференцированные зачеты по производственной практике;</w:t>
            </w:r>
          </w:p>
          <w:p w:rsidR="00111D81" w:rsidRPr="00F35B40" w:rsidRDefault="00197E07" w:rsidP="0082660C">
            <w:pPr>
              <w:suppressAutoHyphens/>
              <w:jc w:val="both"/>
              <w:rPr>
                <w:iCs/>
              </w:rPr>
            </w:pPr>
            <w:r w:rsidRPr="00197E07">
              <w:rPr>
                <w:lang w:eastAsia="zh-CN"/>
              </w:rPr>
              <w:t>- экзамен по профессиональному модулю</w:t>
            </w:r>
          </w:p>
        </w:tc>
      </w:tr>
      <w:tr w:rsidR="00111D81" w:rsidRPr="00F35B40" w:rsidTr="00713FC6">
        <w:trPr>
          <w:trHeight w:val="698"/>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11D81" w:rsidRPr="00536E5C" w:rsidRDefault="00111D81" w:rsidP="00DC0018">
            <w:pPr>
              <w:widowControl w:val="0"/>
              <w:tabs>
                <w:tab w:val="left" w:pos="2835"/>
              </w:tabs>
              <w:autoSpaceDE w:val="0"/>
              <w:autoSpaceDN w:val="0"/>
              <w:adjustRightInd w:val="0"/>
              <w:contextualSpacing/>
              <w:jc w:val="both"/>
            </w:pPr>
            <w:r w:rsidRPr="00536E5C">
              <w:t xml:space="preserve">ПК </w:t>
            </w:r>
            <w:r w:rsidR="00DC0018">
              <w:t>6</w:t>
            </w:r>
            <w:r w:rsidRPr="00536E5C">
              <w:t xml:space="preserve">.2. </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9D0C42" w:rsidRPr="009D0C42" w:rsidRDefault="009D0C42" w:rsidP="0082660C">
            <w:pPr>
              <w:spacing w:line="276" w:lineRule="auto"/>
              <w:jc w:val="both"/>
              <w:rPr>
                <w:lang w:eastAsia="zh-CN"/>
              </w:rPr>
            </w:pPr>
            <w:r w:rsidRPr="009D0C42">
              <w:rPr>
                <w:lang w:eastAsia="zh-CN"/>
              </w:rPr>
              <w:t>Освоение обучающимся:</w:t>
            </w:r>
          </w:p>
          <w:p w:rsidR="00111D81" w:rsidRPr="002E2425" w:rsidRDefault="00197E07" w:rsidP="0082660C">
            <w:pPr>
              <w:spacing w:line="276" w:lineRule="auto"/>
              <w:jc w:val="both"/>
            </w:pPr>
            <w:r w:rsidRPr="00197E07">
              <w:rPr>
                <w:lang w:eastAsia="en-US"/>
              </w:rPr>
              <w:t xml:space="preserve">-выполнения работ по ограждению мест производства работ на железнодорожном пути </w:t>
            </w:r>
          </w:p>
        </w:tc>
        <w:tc>
          <w:tcPr>
            <w:tcW w:w="3678" w:type="dxa"/>
            <w:tcBorders>
              <w:top w:val="single" w:sz="4" w:space="0" w:color="auto"/>
              <w:left w:val="single" w:sz="4" w:space="0" w:color="auto"/>
              <w:bottom w:val="single" w:sz="4" w:space="0" w:color="auto"/>
              <w:right w:val="single" w:sz="4" w:space="0" w:color="auto"/>
            </w:tcBorders>
            <w:shd w:val="clear" w:color="auto" w:fill="auto"/>
          </w:tcPr>
          <w:p w:rsidR="00197E07" w:rsidRPr="00197E07" w:rsidRDefault="00197E07" w:rsidP="0082660C">
            <w:pPr>
              <w:suppressAutoHyphens/>
              <w:jc w:val="both"/>
              <w:rPr>
                <w:lang w:eastAsia="zh-CN"/>
              </w:rPr>
            </w:pPr>
            <w:r w:rsidRPr="00197E07">
              <w:rPr>
                <w:lang w:eastAsia="zh-CN"/>
              </w:rPr>
              <w:t xml:space="preserve">- наблюдение за деятельностью обучающихся на занятиях, </w:t>
            </w:r>
          </w:p>
          <w:p w:rsidR="00197E07" w:rsidRPr="00197E07" w:rsidRDefault="00197E07" w:rsidP="0082660C">
            <w:pPr>
              <w:suppressAutoHyphens/>
              <w:jc w:val="both"/>
              <w:rPr>
                <w:lang w:eastAsia="zh-CN"/>
              </w:rPr>
            </w:pPr>
            <w:r w:rsidRPr="00197E07">
              <w:rPr>
                <w:lang w:eastAsia="zh-CN"/>
              </w:rPr>
              <w:t>- оценка результатов выполнения практической работы;</w:t>
            </w:r>
          </w:p>
          <w:p w:rsidR="00197E07" w:rsidRPr="00197E07" w:rsidRDefault="00197E07" w:rsidP="0082660C">
            <w:pPr>
              <w:suppressAutoHyphens/>
              <w:jc w:val="both"/>
              <w:rPr>
                <w:lang w:eastAsia="zh-CN"/>
              </w:rPr>
            </w:pPr>
            <w:r w:rsidRPr="00197E07">
              <w:rPr>
                <w:lang w:eastAsia="zh-CN"/>
              </w:rPr>
              <w:t>- дифференцированные зачеты по производственной практике;</w:t>
            </w:r>
          </w:p>
          <w:p w:rsidR="00111D81" w:rsidRPr="00F35B40" w:rsidRDefault="00197E07" w:rsidP="0082660C">
            <w:pPr>
              <w:suppressAutoHyphens/>
              <w:jc w:val="both"/>
              <w:rPr>
                <w:iCs/>
              </w:rPr>
            </w:pPr>
            <w:r w:rsidRPr="00197E07">
              <w:rPr>
                <w:lang w:eastAsia="zh-CN"/>
              </w:rPr>
              <w:t>- экзамен по профессиональному модулю</w:t>
            </w:r>
          </w:p>
        </w:tc>
      </w:tr>
      <w:bookmarkEnd w:id="11"/>
      <w:bookmarkEnd w:id="20"/>
    </w:tbl>
    <w:p w:rsidR="00D93130" w:rsidRDefault="00D93130" w:rsidP="00B42624">
      <w:pPr>
        <w:tabs>
          <w:tab w:val="left" w:pos="5670"/>
        </w:tabs>
        <w:jc w:val="both"/>
        <w:rPr>
          <w:b/>
        </w:rPr>
        <w:sectPr w:rsidR="00D93130">
          <w:pgSz w:w="11906" w:h="16838"/>
          <w:pgMar w:top="1134" w:right="850" w:bottom="1134" w:left="1701" w:header="708" w:footer="708" w:gutter="0"/>
          <w:cols w:space="708"/>
          <w:docGrid w:linePitch="360"/>
        </w:sectPr>
      </w:pPr>
    </w:p>
    <w:p w:rsidR="00571524" w:rsidRPr="0036053B" w:rsidRDefault="00571524" w:rsidP="00713FC6">
      <w:pPr>
        <w:spacing w:after="120" w:line="276" w:lineRule="auto"/>
        <w:ind w:firstLine="709"/>
        <w:outlineLvl w:val="1"/>
        <w:rPr>
          <w:b/>
        </w:rPr>
      </w:pPr>
    </w:p>
    <w:sectPr w:rsidR="00571524" w:rsidRPr="0036053B" w:rsidSect="000C1113">
      <w:pgSz w:w="16838" w:h="11906" w:orient="landscape"/>
      <w:pgMar w:top="1135"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832" w:rsidRDefault="00844832" w:rsidP="00B04AC4">
      <w:r>
        <w:separator/>
      </w:r>
    </w:p>
  </w:endnote>
  <w:endnote w:type="continuationSeparator" w:id="0">
    <w:p w:rsidR="00844832" w:rsidRDefault="00844832" w:rsidP="00B0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EEE" w:rsidRDefault="00AB7EEE">
    <w:pPr>
      <w:pStyle w:val="ac"/>
      <w:jc w:val="center"/>
    </w:pPr>
    <w:r>
      <w:fldChar w:fldCharType="begin"/>
    </w:r>
    <w:r>
      <w:instrText>PAGE   \* MERGEFORMAT</w:instrText>
    </w:r>
    <w:r>
      <w:fldChar w:fldCharType="separate"/>
    </w:r>
    <w:r w:rsidR="0037150F">
      <w:rPr>
        <w:noProof/>
      </w:rPr>
      <w:t>11</w:t>
    </w:r>
    <w:r>
      <w:fldChar w:fldCharType="end"/>
    </w:r>
  </w:p>
  <w:p w:rsidR="00AB7EEE" w:rsidRDefault="00AB7EE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832" w:rsidRDefault="00844832" w:rsidP="00B04AC4">
      <w:r>
        <w:separator/>
      </w:r>
    </w:p>
  </w:footnote>
  <w:footnote w:type="continuationSeparator" w:id="0">
    <w:p w:rsidR="00844832" w:rsidRDefault="00844832" w:rsidP="00B04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DC8"/>
    <w:multiLevelType w:val="hybridMultilevel"/>
    <w:tmpl w:val="00006443"/>
    <w:lvl w:ilvl="0" w:tplc="000066BB">
      <w:start w:val="1"/>
      <w:numFmt w:val="decimal"/>
      <w:pStyle w:val="1"/>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D57196"/>
    <w:multiLevelType w:val="hybridMultilevel"/>
    <w:tmpl w:val="BE0C80E6"/>
    <w:lvl w:ilvl="0" w:tplc="F25A1180">
      <w:start w:val="1"/>
      <w:numFmt w:val="decimal"/>
      <w:lvlText w:val="%1."/>
      <w:lvlJc w:val="center"/>
      <w:pPr>
        <w:ind w:left="844" w:hanging="360"/>
      </w:pPr>
      <w:rPr>
        <w:rFonts w:cs="Times New Roman" w:hint="default"/>
      </w:rPr>
    </w:lvl>
    <w:lvl w:ilvl="1" w:tplc="04190019">
      <w:start w:val="1"/>
      <w:numFmt w:val="lowerLetter"/>
      <w:lvlText w:val="%2."/>
      <w:lvlJc w:val="left"/>
      <w:pPr>
        <w:ind w:left="1564" w:hanging="360"/>
      </w:pPr>
      <w:rPr>
        <w:rFonts w:cs="Times New Roman"/>
      </w:rPr>
    </w:lvl>
    <w:lvl w:ilvl="2" w:tplc="0419001B">
      <w:start w:val="1"/>
      <w:numFmt w:val="lowerRoman"/>
      <w:lvlText w:val="%3."/>
      <w:lvlJc w:val="right"/>
      <w:pPr>
        <w:ind w:left="2284" w:hanging="180"/>
      </w:pPr>
      <w:rPr>
        <w:rFonts w:cs="Times New Roman"/>
      </w:rPr>
    </w:lvl>
    <w:lvl w:ilvl="3" w:tplc="0419000F">
      <w:start w:val="1"/>
      <w:numFmt w:val="decimal"/>
      <w:lvlText w:val="%4."/>
      <w:lvlJc w:val="left"/>
      <w:pPr>
        <w:ind w:left="3004" w:hanging="360"/>
      </w:pPr>
      <w:rPr>
        <w:rFonts w:cs="Times New Roman"/>
      </w:rPr>
    </w:lvl>
    <w:lvl w:ilvl="4" w:tplc="04190019">
      <w:start w:val="1"/>
      <w:numFmt w:val="lowerLetter"/>
      <w:lvlText w:val="%5."/>
      <w:lvlJc w:val="left"/>
      <w:pPr>
        <w:ind w:left="3724" w:hanging="360"/>
      </w:pPr>
      <w:rPr>
        <w:rFonts w:cs="Times New Roman"/>
      </w:rPr>
    </w:lvl>
    <w:lvl w:ilvl="5" w:tplc="0419001B">
      <w:start w:val="1"/>
      <w:numFmt w:val="lowerRoman"/>
      <w:lvlText w:val="%6."/>
      <w:lvlJc w:val="right"/>
      <w:pPr>
        <w:ind w:left="4444" w:hanging="180"/>
      </w:pPr>
      <w:rPr>
        <w:rFonts w:cs="Times New Roman"/>
      </w:rPr>
    </w:lvl>
    <w:lvl w:ilvl="6" w:tplc="0419000F">
      <w:start w:val="1"/>
      <w:numFmt w:val="decimal"/>
      <w:lvlText w:val="%7."/>
      <w:lvlJc w:val="left"/>
      <w:pPr>
        <w:ind w:left="5164" w:hanging="360"/>
      </w:pPr>
      <w:rPr>
        <w:rFonts w:cs="Times New Roman"/>
      </w:rPr>
    </w:lvl>
    <w:lvl w:ilvl="7" w:tplc="04190019">
      <w:start w:val="1"/>
      <w:numFmt w:val="lowerLetter"/>
      <w:lvlText w:val="%8."/>
      <w:lvlJc w:val="left"/>
      <w:pPr>
        <w:ind w:left="5884" w:hanging="360"/>
      </w:pPr>
      <w:rPr>
        <w:rFonts w:cs="Times New Roman"/>
      </w:rPr>
    </w:lvl>
    <w:lvl w:ilvl="8" w:tplc="0419001B">
      <w:start w:val="1"/>
      <w:numFmt w:val="lowerRoman"/>
      <w:lvlText w:val="%9."/>
      <w:lvlJc w:val="right"/>
      <w:pPr>
        <w:ind w:left="6604" w:hanging="180"/>
      </w:pPr>
      <w:rPr>
        <w:rFonts w:cs="Times New Roman"/>
      </w:rPr>
    </w:lvl>
  </w:abstractNum>
  <w:abstractNum w:abstractNumId="2" w15:restartNumberingAfterBreak="0">
    <w:nsid w:val="14000891"/>
    <w:multiLevelType w:val="hybridMultilevel"/>
    <w:tmpl w:val="BE0C80E6"/>
    <w:lvl w:ilvl="0" w:tplc="F25A1180">
      <w:start w:val="1"/>
      <w:numFmt w:val="decimal"/>
      <w:lvlText w:val="%1."/>
      <w:lvlJc w:val="center"/>
      <w:pPr>
        <w:ind w:left="844" w:hanging="360"/>
      </w:pPr>
      <w:rPr>
        <w:rFonts w:cs="Times New Roman" w:hint="default"/>
      </w:rPr>
    </w:lvl>
    <w:lvl w:ilvl="1" w:tplc="04190019">
      <w:start w:val="1"/>
      <w:numFmt w:val="lowerLetter"/>
      <w:lvlText w:val="%2."/>
      <w:lvlJc w:val="left"/>
      <w:pPr>
        <w:ind w:left="1564" w:hanging="360"/>
      </w:pPr>
      <w:rPr>
        <w:rFonts w:cs="Times New Roman"/>
      </w:rPr>
    </w:lvl>
    <w:lvl w:ilvl="2" w:tplc="0419001B">
      <w:start w:val="1"/>
      <w:numFmt w:val="lowerRoman"/>
      <w:lvlText w:val="%3."/>
      <w:lvlJc w:val="right"/>
      <w:pPr>
        <w:ind w:left="2284" w:hanging="180"/>
      </w:pPr>
      <w:rPr>
        <w:rFonts w:cs="Times New Roman"/>
      </w:rPr>
    </w:lvl>
    <w:lvl w:ilvl="3" w:tplc="0419000F">
      <w:start w:val="1"/>
      <w:numFmt w:val="decimal"/>
      <w:lvlText w:val="%4."/>
      <w:lvlJc w:val="left"/>
      <w:pPr>
        <w:ind w:left="3004" w:hanging="360"/>
      </w:pPr>
      <w:rPr>
        <w:rFonts w:cs="Times New Roman"/>
      </w:rPr>
    </w:lvl>
    <w:lvl w:ilvl="4" w:tplc="04190019">
      <w:start w:val="1"/>
      <w:numFmt w:val="lowerLetter"/>
      <w:lvlText w:val="%5."/>
      <w:lvlJc w:val="left"/>
      <w:pPr>
        <w:ind w:left="3724" w:hanging="360"/>
      </w:pPr>
      <w:rPr>
        <w:rFonts w:cs="Times New Roman"/>
      </w:rPr>
    </w:lvl>
    <w:lvl w:ilvl="5" w:tplc="0419001B">
      <w:start w:val="1"/>
      <w:numFmt w:val="lowerRoman"/>
      <w:lvlText w:val="%6."/>
      <w:lvlJc w:val="right"/>
      <w:pPr>
        <w:ind w:left="4444" w:hanging="180"/>
      </w:pPr>
      <w:rPr>
        <w:rFonts w:cs="Times New Roman"/>
      </w:rPr>
    </w:lvl>
    <w:lvl w:ilvl="6" w:tplc="0419000F">
      <w:start w:val="1"/>
      <w:numFmt w:val="decimal"/>
      <w:lvlText w:val="%7."/>
      <w:lvlJc w:val="left"/>
      <w:pPr>
        <w:ind w:left="5164" w:hanging="360"/>
      </w:pPr>
      <w:rPr>
        <w:rFonts w:cs="Times New Roman"/>
      </w:rPr>
    </w:lvl>
    <w:lvl w:ilvl="7" w:tplc="04190019">
      <w:start w:val="1"/>
      <w:numFmt w:val="lowerLetter"/>
      <w:lvlText w:val="%8."/>
      <w:lvlJc w:val="left"/>
      <w:pPr>
        <w:ind w:left="5884" w:hanging="360"/>
      </w:pPr>
      <w:rPr>
        <w:rFonts w:cs="Times New Roman"/>
      </w:rPr>
    </w:lvl>
    <w:lvl w:ilvl="8" w:tplc="0419001B">
      <w:start w:val="1"/>
      <w:numFmt w:val="lowerRoman"/>
      <w:lvlText w:val="%9."/>
      <w:lvlJc w:val="right"/>
      <w:pPr>
        <w:ind w:left="6604" w:hanging="180"/>
      </w:pPr>
      <w:rPr>
        <w:rFonts w:cs="Times New Roman"/>
      </w:rPr>
    </w:lvl>
  </w:abstractNum>
  <w:abstractNum w:abstractNumId="3" w15:restartNumberingAfterBreak="0">
    <w:nsid w:val="39CD2E83"/>
    <w:multiLevelType w:val="hybridMultilevel"/>
    <w:tmpl w:val="58262496"/>
    <w:lvl w:ilvl="0" w:tplc="23085A08">
      <w:start w:val="1"/>
      <w:numFmt w:val="decimal"/>
      <w:lvlText w:val="%1."/>
      <w:lvlJc w:val="left"/>
      <w:pPr>
        <w:ind w:left="360" w:hanging="360"/>
      </w:pPr>
      <w:rPr>
        <w:rFonts w:cs="Times New Roman" w:hint="default"/>
      </w:rPr>
    </w:lvl>
    <w:lvl w:ilvl="1" w:tplc="04190019">
      <w:start w:val="1"/>
      <w:numFmt w:val="lowerLetter"/>
      <w:lvlText w:val="%2."/>
      <w:lvlJc w:val="left"/>
      <w:pPr>
        <w:ind w:left="1215" w:hanging="360"/>
      </w:pPr>
      <w:rPr>
        <w:rFonts w:cs="Times New Roman"/>
      </w:rPr>
    </w:lvl>
    <w:lvl w:ilvl="2" w:tplc="0419001B">
      <w:start w:val="1"/>
      <w:numFmt w:val="lowerRoman"/>
      <w:lvlText w:val="%3."/>
      <w:lvlJc w:val="right"/>
      <w:pPr>
        <w:ind w:left="1935" w:hanging="180"/>
      </w:pPr>
      <w:rPr>
        <w:rFonts w:cs="Times New Roman"/>
      </w:rPr>
    </w:lvl>
    <w:lvl w:ilvl="3" w:tplc="0419000F">
      <w:start w:val="1"/>
      <w:numFmt w:val="decimal"/>
      <w:lvlText w:val="%4."/>
      <w:lvlJc w:val="left"/>
      <w:pPr>
        <w:ind w:left="2655" w:hanging="360"/>
      </w:pPr>
      <w:rPr>
        <w:rFonts w:cs="Times New Roman"/>
      </w:rPr>
    </w:lvl>
    <w:lvl w:ilvl="4" w:tplc="04190019">
      <w:start w:val="1"/>
      <w:numFmt w:val="lowerLetter"/>
      <w:lvlText w:val="%5."/>
      <w:lvlJc w:val="left"/>
      <w:pPr>
        <w:ind w:left="3375" w:hanging="360"/>
      </w:pPr>
      <w:rPr>
        <w:rFonts w:cs="Times New Roman"/>
      </w:rPr>
    </w:lvl>
    <w:lvl w:ilvl="5" w:tplc="0419001B">
      <w:start w:val="1"/>
      <w:numFmt w:val="lowerRoman"/>
      <w:lvlText w:val="%6."/>
      <w:lvlJc w:val="right"/>
      <w:pPr>
        <w:ind w:left="4095" w:hanging="180"/>
      </w:pPr>
      <w:rPr>
        <w:rFonts w:cs="Times New Roman"/>
      </w:rPr>
    </w:lvl>
    <w:lvl w:ilvl="6" w:tplc="0419000F">
      <w:start w:val="1"/>
      <w:numFmt w:val="decimal"/>
      <w:lvlText w:val="%7."/>
      <w:lvlJc w:val="left"/>
      <w:pPr>
        <w:ind w:left="4815" w:hanging="360"/>
      </w:pPr>
      <w:rPr>
        <w:rFonts w:cs="Times New Roman"/>
      </w:rPr>
    </w:lvl>
    <w:lvl w:ilvl="7" w:tplc="04190019">
      <w:start w:val="1"/>
      <w:numFmt w:val="lowerLetter"/>
      <w:lvlText w:val="%8."/>
      <w:lvlJc w:val="left"/>
      <w:pPr>
        <w:ind w:left="5535" w:hanging="360"/>
      </w:pPr>
      <w:rPr>
        <w:rFonts w:cs="Times New Roman"/>
      </w:rPr>
    </w:lvl>
    <w:lvl w:ilvl="8" w:tplc="0419001B">
      <w:start w:val="1"/>
      <w:numFmt w:val="lowerRoman"/>
      <w:lvlText w:val="%9."/>
      <w:lvlJc w:val="right"/>
      <w:pPr>
        <w:ind w:left="6255" w:hanging="180"/>
      </w:pPr>
      <w:rPr>
        <w:rFonts w:cs="Times New Roman"/>
      </w:rPr>
    </w:lvl>
  </w:abstractNum>
  <w:abstractNum w:abstractNumId="4" w15:restartNumberingAfterBreak="0">
    <w:nsid w:val="4C51027E"/>
    <w:multiLevelType w:val="hybridMultilevel"/>
    <w:tmpl w:val="B120A712"/>
    <w:lvl w:ilvl="0" w:tplc="FEF45AE4">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5" w15:restartNumberingAfterBreak="0">
    <w:nsid w:val="5FB85552"/>
    <w:multiLevelType w:val="hybridMultilevel"/>
    <w:tmpl w:val="2B30451A"/>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6" w15:restartNumberingAfterBreak="0">
    <w:nsid w:val="79492BA9"/>
    <w:multiLevelType w:val="hybridMultilevel"/>
    <w:tmpl w:val="534855AE"/>
    <w:lvl w:ilvl="0" w:tplc="5724656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946914">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FA59FC">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201EF4">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68EBCC">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1CCC0E">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246C22">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6859CA">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D61802">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F8"/>
    <w:rsid w:val="0002037D"/>
    <w:rsid w:val="00047E9A"/>
    <w:rsid w:val="000502A7"/>
    <w:rsid w:val="00074146"/>
    <w:rsid w:val="0007602F"/>
    <w:rsid w:val="00084FAE"/>
    <w:rsid w:val="00094B77"/>
    <w:rsid w:val="000970DB"/>
    <w:rsid w:val="000A0B2A"/>
    <w:rsid w:val="000A142D"/>
    <w:rsid w:val="000B3EE1"/>
    <w:rsid w:val="000B6984"/>
    <w:rsid w:val="000C1113"/>
    <w:rsid w:val="000C43EC"/>
    <w:rsid w:val="000D1B19"/>
    <w:rsid w:val="000E4217"/>
    <w:rsid w:val="000F2CFF"/>
    <w:rsid w:val="000F5A69"/>
    <w:rsid w:val="00101A9F"/>
    <w:rsid w:val="00105475"/>
    <w:rsid w:val="00111D81"/>
    <w:rsid w:val="001212EA"/>
    <w:rsid w:val="00121BF8"/>
    <w:rsid w:val="001245FB"/>
    <w:rsid w:val="00127A9B"/>
    <w:rsid w:val="00130F4E"/>
    <w:rsid w:val="00134BBB"/>
    <w:rsid w:val="00143193"/>
    <w:rsid w:val="00150853"/>
    <w:rsid w:val="001509DE"/>
    <w:rsid w:val="00153520"/>
    <w:rsid w:val="001555E9"/>
    <w:rsid w:val="00163F50"/>
    <w:rsid w:val="00167CAF"/>
    <w:rsid w:val="00195127"/>
    <w:rsid w:val="001969F1"/>
    <w:rsid w:val="00197E07"/>
    <w:rsid w:val="001B522D"/>
    <w:rsid w:val="001B530E"/>
    <w:rsid w:val="001C0674"/>
    <w:rsid w:val="001C565D"/>
    <w:rsid w:val="001D2A8B"/>
    <w:rsid w:val="001E177E"/>
    <w:rsid w:val="001E7AD4"/>
    <w:rsid w:val="001F2D09"/>
    <w:rsid w:val="001F5565"/>
    <w:rsid w:val="001F5942"/>
    <w:rsid w:val="00202D4B"/>
    <w:rsid w:val="0020499F"/>
    <w:rsid w:val="0020723F"/>
    <w:rsid w:val="00215FD2"/>
    <w:rsid w:val="00222C94"/>
    <w:rsid w:val="00224878"/>
    <w:rsid w:val="00231D7C"/>
    <w:rsid w:val="00234EF4"/>
    <w:rsid w:val="00250369"/>
    <w:rsid w:val="00260C73"/>
    <w:rsid w:val="00264F9B"/>
    <w:rsid w:val="00271101"/>
    <w:rsid w:val="002806C9"/>
    <w:rsid w:val="00287E40"/>
    <w:rsid w:val="00290616"/>
    <w:rsid w:val="002940FE"/>
    <w:rsid w:val="002A252D"/>
    <w:rsid w:val="002B70CA"/>
    <w:rsid w:val="002E4D61"/>
    <w:rsid w:val="00307071"/>
    <w:rsid w:val="00307B13"/>
    <w:rsid w:val="00327FEC"/>
    <w:rsid w:val="0033706D"/>
    <w:rsid w:val="0034171A"/>
    <w:rsid w:val="00347964"/>
    <w:rsid w:val="00352464"/>
    <w:rsid w:val="0036053B"/>
    <w:rsid w:val="0037150F"/>
    <w:rsid w:val="0037494F"/>
    <w:rsid w:val="003804F1"/>
    <w:rsid w:val="003816FE"/>
    <w:rsid w:val="00397F19"/>
    <w:rsid w:val="003B0006"/>
    <w:rsid w:val="003B4AED"/>
    <w:rsid w:val="003B52A2"/>
    <w:rsid w:val="003D247B"/>
    <w:rsid w:val="003D34B6"/>
    <w:rsid w:val="003E3DBF"/>
    <w:rsid w:val="003F048F"/>
    <w:rsid w:val="003F071E"/>
    <w:rsid w:val="003F120D"/>
    <w:rsid w:val="004110B0"/>
    <w:rsid w:val="0041707F"/>
    <w:rsid w:val="00421653"/>
    <w:rsid w:val="004251F0"/>
    <w:rsid w:val="0045006A"/>
    <w:rsid w:val="00451896"/>
    <w:rsid w:val="004558EF"/>
    <w:rsid w:val="00467CED"/>
    <w:rsid w:val="00474DEE"/>
    <w:rsid w:val="00492F21"/>
    <w:rsid w:val="004B0B90"/>
    <w:rsid w:val="004B3A2C"/>
    <w:rsid w:val="004C1D48"/>
    <w:rsid w:val="004C31A8"/>
    <w:rsid w:val="004D5422"/>
    <w:rsid w:val="004E3BE8"/>
    <w:rsid w:val="004F2AE2"/>
    <w:rsid w:val="004F4E59"/>
    <w:rsid w:val="005038CC"/>
    <w:rsid w:val="00510B65"/>
    <w:rsid w:val="005178A5"/>
    <w:rsid w:val="00523ECC"/>
    <w:rsid w:val="00523F92"/>
    <w:rsid w:val="00525ACE"/>
    <w:rsid w:val="00535A96"/>
    <w:rsid w:val="00537247"/>
    <w:rsid w:val="00571524"/>
    <w:rsid w:val="0058172A"/>
    <w:rsid w:val="00594ACE"/>
    <w:rsid w:val="005A1795"/>
    <w:rsid w:val="005A559B"/>
    <w:rsid w:val="005B0F69"/>
    <w:rsid w:val="005B77C8"/>
    <w:rsid w:val="005C3DF2"/>
    <w:rsid w:val="005C5373"/>
    <w:rsid w:val="005F51D7"/>
    <w:rsid w:val="006143BE"/>
    <w:rsid w:val="006165E3"/>
    <w:rsid w:val="00624BA7"/>
    <w:rsid w:val="00634E9E"/>
    <w:rsid w:val="00651C2C"/>
    <w:rsid w:val="00653DE1"/>
    <w:rsid w:val="00656D49"/>
    <w:rsid w:val="006607C5"/>
    <w:rsid w:val="00671A21"/>
    <w:rsid w:val="006807B9"/>
    <w:rsid w:val="006C27AB"/>
    <w:rsid w:val="006D377A"/>
    <w:rsid w:val="006D73E5"/>
    <w:rsid w:val="006E6B17"/>
    <w:rsid w:val="006F2D67"/>
    <w:rsid w:val="00705A9E"/>
    <w:rsid w:val="007116EA"/>
    <w:rsid w:val="00713CF4"/>
    <w:rsid w:val="00713FC6"/>
    <w:rsid w:val="0071447A"/>
    <w:rsid w:val="00716552"/>
    <w:rsid w:val="007435E1"/>
    <w:rsid w:val="00763493"/>
    <w:rsid w:val="007654BB"/>
    <w:rsid w:val="007722B7"/>
    <w:rsid w:val="007779FE"/>
    <w:rsid w:val="00777A42"/>
    <w:rsid w:val="00777EDB"/>
    <w:rsid w:val="007842BD"/>
    <w:rsid w:val="00794570"/>
    <w:rsid w:val="0079584F"/>
    <w:rsid w:val="007C2246"/>
    <w:rsid w:val="007C3BA8"/>
    <w:rsid w:val="007C576C"/>
    <w:rsid w:val="007C6B12"/>
    <w:rsid w:val="007E760C"/>
    <w:rsid w:val="008023C6"/>
    <w:rsid w:val="00811BDB"/>
    <w:rsid w:val="00817EC1"/>
    <w:rsid w:val="0082660C"/>
    <w:rsid w:val="00831C10"/>
    <w:rsid w:val="008372F0"/>
    <w:rsid w:val="00840E63"/>
    <w:rsid w:val="00844832"/>
    <w:rsid w:val="00847979"/>
    <w:rsid w:val="00861B4A"/>
    <w:rsid w:val="00893B2D"/>
    <w:rsid w:val="00894B3C"/>
    <w:rsid w:val="008E41DE"/>
    <w:rsid w:val="008F6210"/>
    <w:rsid w:val="0091431D"/>
    <w:rsid w:val="009369D9"/>
    <w:rsid w:val="00946805"/>
    <w:rsid w:val="00965049"/>
    <w:rsid w:val="009704DA"/>
    <w:rsid w:val="00970C0F"/>
    <w:rsid w:val="00982349"/>
    <w:rsid w:val="0098370F"/>
    <w:rsid w:val="0099162F"/>
    <w:rsid w:val="009B6E00"/>
    <w:rsid w:val="009B7201"/>
    <w:rsid w:val="009C3927"/>
    <w:rsid w:val="009D0C42"/>
    <w:rsid w:val="009E4018"/>
    <w:rsid w:val="009E738E"/>
    <w:rsid w:val="009F4BE8"/>
    <w:rsid w:val="009F653D"/>
    <w:rsid w:val="00A07369"/>
    <w:rsid w:val="00A271F1"/>
    <w:rsid w:val="00A40CC2"/>
    <w:rsid w:val="00A44E5C"/>
    <w:rsid w:val="00A45D90"/>
    <w:rsid w:val="00A51BB7"/>
    <w:rsid w:val="00A6111D"/>
    <w:rsid w:val="00A62C1C"/>
    <w:rsid w:val="00A63DFB"/>
    <w:rsid w:val="00A73B40"/>
    <w:rsid w:val="00A74483"/>
    <w:rsid w:val="00A861B1"/>
    <w:rsid w:val="00A9034D"/>
    <w:rsid w:val="00A93713"/>
    <w:rsid w:val="00AA7E17"/>
    <w:rsid w:val="00AB2D04"/>
    <w:rsid w:val="00AB7EEE"/>
    <w:rsid w:val="00AE4449"/>
    <w:rsid w:val="00AF5571"/>
    <w:rsid w:val="00B014C8"/>
    <w:rsid w:val="00B017AE"/>
    <w:rsid w:val="00B02C60"/>
    <w:rsid w:val="00B04AC4"/>
    <w:rsid w:val="00B11278"/>
    <w:rsid w:val="00B13BA2"/>
    <w:rsid w:val="00B36110"/>
    <w:rsid w:val="00B37083"/>
    <w:rsid w:val="00B42624"/>
    <w:rsid w:val="00B432F3"/>
    <w:rsid w:val="00B44A01"/>
    <w:rsid w:val="00B4521C"/>
    <w:rsid w:val="00B4621D"/>
    <w:rsid w:val="00B51415"/>
    <w:rsid w:val="00B51CBA"/>
    <w:rsid w:val="00B5339D"/>
    <w:rsid w:val="00B551E0"/>
    <w:rsid w:val="00B6279E"/>
    <w:rsid w:val="00B636AA"/>
    <w:rsid w:val="00B71645"/>
    <w:rsid w:val="00B72608"/>
    <w:rsid w:val="00B77CD0"/>
    <w:rsid w:val="00B84514"/>
    <w:rsid w:val="00B86845"/>
    <w:rsid w:val="00BA01B6"/>
    <w:rsid w:val="00BA6D35"/>
    <w:rsid w:val="00BB110D"/>
    <w:rsid w:val="00BB777C"/>
    <w:rsid w:val="00BC41C8"/>
    <w:rsid w:val="00BC69E4"/>
    <w:rsid w:val="00BD205C"/>
    <w:rsid w:val="00BD50B3"/>
    <w:rsid w:val="00BD638C"/>
    <w:rsid w:val="00BE1DBE"/>
    <w:rsid w:val="00BE383B"/>
    <w:rsid w:val="00C17863"/>
    <w:rsid w:val="00C25337"/>
    <w:rsid w:val="00C26DE9"/>
    <w:rsid w:val="00C54D61"/>
    <w:rsid w:val="00C6600A"/>
    <w:rsid w:val="00C767B0"/>
    <w:rsid w:val="00C81581"/>
    <w:rsid w:val="00C81941"/>
    <w:rsid w:val="00C83637"/>
    <w:rsid w:val="00C905D3"/>
    <w:rsid w:val="00CA2863"/>
    <w:rsid w:val="00CB0B94"/>
    <w:rsid w:val="00CD0696"/>
    <w:rsid w:val="00CD578D"/>
    <w:rsid w:val="00CE436D"/>
    <w:rsid w:val="00CE5BDF"/>
    <w:rsid w:val="00CE7585"/>
    <w:rsid w:val="00CF1643"/>
    <w:rsid w:val="00CF22EC"/>
    <w:rsid w:val="00D060F9"/>
    <w:rsid w:val="00D205E0"/>
    <w:rsid w:val="00D21D4A"/>
    <w:rsid w:val="00D25FD4"/>
    <w:rsid w:val="00D46691"/>
    <w:rsid w:val="00D47D6F"/>
    <w:rsid w:val="00D57316"/>
    <w:rsid w:val="00D63028"/>
    <w:rsid w:val="00D64712"/>
    <w:rsid w:val="00D66020"/>
    <w:rsid w:val="00D80A09"/>
    <w:rsid w:val="00D86AE9"/>
    <w:rsid w:val="00D90985"/>
    <w:rsid w:val="00D93130"/>
    <w:rsid w:val="00D96A7C"/>
    <w:rsid w:val="00DB349F"/>
    <w:rsid w:val="00DC0018"/>
    <w:rsid w:val="00DC379B"/>
    <w:rsid w:val="00DC57DE"/>
    <w:rsid w:val="00DF308D"/>
    <w:rsid w:val="00DF7344"/>
    <w:rsid w:val="00E05200"/>
    <w:rsid w:val="00E17AF4"/>
    <w:rsid w:val="00E2057C"/>
    <w:rsid w:val="00E21EB3"/>
    <w:rsid w:val="00E23292"/>
    <w:rsid w:val="00E26193"/>
    <w:rsid w:val="00E472B8"/>
    <w:rsid w:val="00E50CA1"/>
    <w:rsid w:val="00E522C1"/>
    <w:rsid w:val="00E61BAF"/>
    <w:rsid w:val="00E67423"/>
    <w:rsid w:val="00E722A5"/>
    <w:rsid w:val="00E77085"/>
    <w:rsid w:val="00E77B00"/>
    <w:rsid w:val="00E927A5"/>
    <w:rsid w:val="00E93CC5"/>
    <w:rsid w:val="00EA2BC4"/>
    <w:rsid w:val="00EA572B"/>
    <w:rsid w:val="00EC73B0"/>
    <w:rsid w:val="00F12541"/>
    <w:rsid w:val="00F1258E"/>
    <w:rsid w:val="00F16756"/>
    <w:rsid w:val="00F25446"/>
    <w:rsid w:val="00F45F4F"/>
    <w:rsid w:val="00F62BCB"/>
    <w:rsid w:val="00F65162"/>
    <w:rsid w:val="00F6525D"/>
    <w:rsid w:val="00F713E7"/>
    <w:rsid w:val="00F75FFD"/>
    <w:rsid w:val="00FA7BD6"/>
    <w:rsid w:val="00FB0417"/>
    <w:rsid w:val="00FD100F"/>
    <w:rsid w:val="00FD1E92"/>
    <w:rsid w:val="00FE2DE0"/>
    <w:rsid w:val="00FE7828"/>
    <w:rsid w:val="00FF6B72"/>
    <w:rsid w:val="00FF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F0AACF"/>
  <w15:docId w15:val="{3CA85646-C21B-4EDE-BB06-39693031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22D"/>
    <w:rPr>
      <w:rFonts w:ascii="Times New Roman" w:hAnsi="Times New Roman"/>
      <w:sz w:val="24"/>
      <w:szCs w:val="24"/>
    </w:rPr>
  </w:style>
  <w:style w:type="paragraph" w:styleId="10">
    <w:name w:val="heading 1"/>
    <w:basedOn w:val="a"/>
    <w:next w:val="a"/>
    <w:link w:val="11"/>
    <w:qFormat/>
    <w:rsid w:val="0084797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93713"/>
    <w:pPr>
      <w:keepNext/>
      <w:keepLines/>
      <w:spacing w:before="200" w:line="276"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847979"/>
    <w:rPr>
      <w:rFonts w:ascii="Arial" w:hAnsi="Arial" w:cs="Arial"/>
      <w:b/>
      <w:bCs/>
      <w:kern w:val="32"/>
      <w:sz w:val="32"/>
      <w:szCs w:val="32"/>
      <w:lang w:val="x-none" w:eastAsia="ru-RU"/>
    </w:rPr>
  </w:style>
  <w:style w:type="paragraph" w:customStyle="1" w:styleId="12">
    <w:name w:val="Название1"/>
    <w:basedOn w:val="a"/>
    <w:link w:val="13"/>
    <w:qFormat/>
    <w:rsid w:val="00847979"/>
    <w:pPr>
      <w:jc w:val="center"/>
    </w:pPr>
    <w:rPr>
      <w:sz w:val="28"/>
      <w:szCs w:val="20"/>
    </w:rPr>
  </w:style>
  <w:style w:type="character" w:customStyle="1" w:styleId="13">
    <w:name w:val="Название Знак1"/>
    <w:link w:val="12"/>
    <w:locked/>
    <w:rsid w:val="00847979"/>
    <w:rPr>
      <w:rFonts w:ascii="Times New Roman" w:hAnsi="Times New Roman" w:cs="Times New Roman"/>
      <w:sz w:val="20"/>
      <w:szCs w:val="20"/>
      <w:lang w:val="x-none" w:eastAsia="ru-RU"/>
    </w:rPr>
  </w:style>
  <w:style w:type="paragraph" w:styleId="a3">
    <w:name w:val="Body Text Indent"/>
    <w:basedOn w:val="a"/>
    <w:link w:val="a4"/>
    <w:rsid w:val="00847979"/>
    <w:pPr>
      <w:spacing w:after="120"/>
      <w:ind w:left="283"/>
    </w:pPr>
  </w:style>
  <w:style w:type="character" w:customStyle="1" w:styleId="a4">
    <w:name w:val="Основной текст с отступом Знак"/>
    <w:link w:val="a3"/>
    <w:locked/>
    <w:rsid w:val="00847979"/>
    <w:rPr>
      <w:rFonts w:ascii="Times New Roman" w:hAnsi="Times New Roman" w:cs="Times New Roman"/>
      <w:sz w:val="24"/>
      <w:szCs w:val="24"/>
      <w:lang w:val="x-none" w:eastAsia="ru-RU"/>
    </w:rPr>
  </w:style>
  <w:style w:type="table" w:styleId="a5">
    <w:name w:val="Table Grid"/>
    <w:basedOn w:val="a1"/>
    <w:rsid w:val="002E4D6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B04AC4"/>
    <w:pPr>
      <w:spacing w:before="100" w:beforeAutospacing="1" w:after="100" w:afterAutospacing="1"/>
    </w:pPr>
  </w:style>
  <w:style w:type="paragraph" w:styleId="21">
    <w:name w:val="List 2"/>
    <w:basedOn w:val="a"/>
    <w:rsid w:val="00B04AC4"/>
    <w:pPr>
      <w:spacing w:after="200" w:line="276" w:lineRule="auto"/>
      <w:ind w:left="566" w:hanging="283"/>
    </w:pPr>
    <w:rPr>
      <w:rFonts w:ascii="Calibri" w:hAnsi="Calibri"/>
      <w:sz w:val="22"/>
      <w:szCs w:val="22"/>
      <w:lang w:eastAsia="en-US"/>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Знак"/>
    <w:basedOn w:val="a"/>
    <w:link w:val="a8"/>
    <w:uiPriority w:val="99"/>
    <w:qFormat/>
    <w:rsid w:val="00B04AC4"/>
    <w:rPr>
      <w:sz w:val="20"/>
      <w:szCs w:val="20"/>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7"/>
    <w:uiPriority w:val="99"/>
    <w:qFormat/>
    <w:locked/>
    <w:rsid w:val="00B04AC4"/>
    <w:rPr>
      <w:rFonts w:ascii="Times New Roman" w:hAnsi="Times New Roman" w:cs="Times New Roman"/>
      <w:sz w:val="20"/>
      <w:szCs w:val="20"/>
      <w:lang w:val="x-none" w:eastAsia="ru-RU"/>
    </w:rPr>
  </w:style>
  <w:style w:type="character" w:styleId="a9">
    <w:name w:val="footnote reference"/>
    <w:aliases w:val="Знак сноски-FN,Ciae niinee-FN,AЗнак сноски зел"/>
    <w:link w:val="14"/>
    <w:uiPriority w:val="99"/>
    <w:rsid w:val="00B04AC4"/>
    <w:rPr>
      <w:vertAlign w:val="superscript"/>
    </w:rPr>
  </w:style>
  <w:style w:type="paragraph" w:customStyle="1" w:styleId="15">
    <w:name w:val="Без интервала1"/>
    <w:rsid w:val="001555E9"/>
    <w:rPr>
      <w:rFonts w:eastAsia="Times New Roman"/>
      <w:sz w:val="22"/>
      <w:szCs w:val="22"/>
      <w:lang w:eastAsia="en-US"/>
    </w:rPr>
  </w:style>
  <w:style w:type="paragraph" w:customStyle="1" w:styleId="ConsPlusNormal">
    <w:name w:val="ConsPlusNormal"/>
    <w:rsid w:val="00FE2DE0"/>
    <w:pPr>
      <w:widowControl w:val="0"/>
      <w:autoSpaceDE w:val="0"/>
      <w:autoSpaceDN w:val="0"/>
      <w:adjustRightInd w:val="0"/>
    </w:pPr>
    <w:rPr>
      <w:rFonts w:ascii="Arial" w:hAnsi="Arial" w:cs="Arial"/>
    </w:rPr>
  </w:style>
  <w:style w:type="paragraph" w:styleId="aa">
    <w:name w:val="header"/>
    <w:basedOn w:val="a"/>
    <w:link w:val="ab"/>
    <w:rsid w:val="00D64712"/>
    <w:pPr>
      <w:tabs>
        <w:tab w:val="center" w:pos="4677"/>
        <w:tab w:val="right" w:pos="9355"/>
      </w:tabs>
    </w:pPr>
  </w:style>
  <w:style w:type="character" w:customStyle="1" w:styleId="ab">
    <w:name w:val="Верхний колонтитул Знак"/>
    <w:link w:val="aa"/>
    <w:locked/>
    <w:rsid w:val="00D64712"/>
    <w:rPr>
      <w:rFonts w:ascii="Times New Roman" w:hAnsi="Times New Roman" w:cs="Times New Roman"/>
      <w:sz w:val="24"/>
      <w:szCs w:val="24"/>
      <w:lang w:val="x-none" w:eastAsia="ru-RU"/>
    </w:rPr>
  </w:style>
  <w:style w:type="paragraph" w:styleId="ac">
    <w:name w:val="footer"/>
    <w:basedOn w:val="a"/>
    <w:link w:val="ad"/>
    <w:uiPriority w:val="99"/>
    <w:rsid w:val="00D64712"/>
    <w:pPr>
      <w:tabs>
        <w:tab w:val="center" w:pos="4677"/>
        <w:tab w:val="right" w:pos="9355"/>
      </w:tabs>
    </w:pPr>
  </w:style>
  <w:style w:type="character" w:customStyle="1" w:styleId="ad">
    <w:name w:val="Нижний колонтитул Знак"/>
    <w:link w:val="ac"/>
    <w:uiPriority w:val="99"/>
    <w:locked/>
    <w:rsid w:val="00D64712"/>
    <w:rPr>
      <w:rFonts w:ascii="Times New Roman" w:hAnsi="Times New Roman" w:cs="Times New Roman"/>
      <w:sz w:val="24"/>
      <w:szCs w:val="24"/>
      <w:lang w:val="x-none" w:eastAsia="ru-RU"/>
    </w:rPr>
  </w:style>
  <w:style w:type="table" w:customStyle="1" w:styleId="16">
    <w:name w:val="Сетка таблицы1"/>
    <w:rsid w:val="0013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1"/>
    <w:basedOn w:val="a"/>
    <w:rsid w:val="00134BBB"/>
    <w:pPr>
      <w:spacing w:after="160" w:line="240" w:lineRule="exact"/>
    </w:pPr>
    <w:rPr>
      <w:rFonts w:ascii="Verdana" w:hAnsi="Verdana" w:cs="Verdana"/>
      <w:sz w:val="20"/>
      <w:szCs w:val="20"/>
      <w:lang w:val="en-US" w:eastAsia="en-US"/>
    </w:rPr>
  </w:style>
  <w:style w:type="paragraph" w:customStyle="1" w:styleId="ae">
    <w:name w:val="Стиль"/>
    <w:basedOn w:val="a"/>
    <w:next w:val="12"/>
    <w:link w:val="af"/>
    <w:rsid w:val="00134BBB"/>
    <w:pPr>
      <w:jc w:val="center"/>
    </w:pPr>
    <w:rPr>
      <w:rFonts w:ascii="Calibri" w:eastAsia="Times New Roman" w:hAnsi="Calibri"/>
      <w:sz w:val="28"/>
      <w:szCs w:val="20"/>
    </w:rPr>
  </w:style>
  <w:style w:type="character" w:customStyle="1" w:styleId="af">
    <w:name w:val="Название Знак"/>
    <w:link w:val="ae"/>
    <w:locked/>
    <w:rsid w:val="00134BBB"/>
    <w:rPr>
      <w:sz w:val="28"/>
    </w:rPr>
  </w:style>
  <w:style w:type="paragraph" w:customStyle="1" w:styleId="Default">
    <w:name w:val="Default"/>
    <w:rsid w:val="00134BBB"/>
    <w:pPr>
      <w:autoSpaceDE w:val="0"/>
      <w:autoSpaceDN w:val="0"/>
      <w:adjustRightInd w:val="0"/>
    </w:pPr>
    <w:rPr>
      <w:rFonts w:ascii="Times New Roman" w:hAnsi="Times New Roman"/>
      <w:color w:val="000000"/>
      <w:sz w:val="24"/>
      <w:szCs w:val="24"/>
    </w:rPr>
  </w:style>
  <w:style w:type="character" w:styleId="af0">
    <w:name w:val="Hyperlink"/>
    <w:uiPriority w:val="99"/>
    <w:rsid w:val="00134BBB"/>
    <w:rPr>
      <w:color w:val="0000FF"/>
      <w:u w:val="single"/>
    </w:rPr>
  </w:style>
  <w:style w:type="paragraph" w:customStyle="1" w:styleId="18">
    <w:name w:val="Абзац списка1"/>
    <w:basedOn w:val="a"/>
    <w:rsid w:val="00134BBB"/>
    <w:pPr>
      <w:spacing w:after="200" w:line="276" w:lineRule="auto"/>
      <w:ind w:left="720"/>
    </w:pPr>
    <w:rPr>
      <w:rFonts w:ascii="Calibri" w:hAnsi="Calibri"/>
      <w:sz w:val="22"/>
      <w:szCs w:val="22"/>
    </w:rPr>
  </w:style>
  <w:style w:type="character" w:customStyle="1" w:styleId="19">
    <w:name w:val="Замещающий текст1"/>
    <w:semiHidden/>
    <w:rsid w:val="00134BBB"/>
    <w:rPr>
      <w:color w:val="808080"/>
    </w:rPr>
  </w:style>
  <w:style w:type="paragraph" w:styleId="af1">
    <w:name w:val="Balloon Text"/>
    <w:basedOn w:val="a"/>
    <w:link w:val="af2"/>
    <w:semiHidden/>
    <w:rsid w:val="00134BBB"/>
    <w:rPr>
      <w:rFonts w:ascii="Tahoma" w:hAnsi="Tahoma" w:cs="Tahoma"/>
      <w:sz w:val="16"/>
      <w:szCs w:val="16"/>
    </w:rPr>
  </w:style>
  <w:style w:type="character" w:customStyle="1" w:styleId="af2">
    <w:name w:val="Текст выноски Знак"/>
    <w:link w:val="af1"/>
    <w:locked/>
    <w:rsid w:val="00134BBB"/>
    <w:rPr>
      <w:rFonts w:ascii="Tahoma" w:hAnsi="Tahoma" w:cs="Tahoma"/>
      <w:sz w:val="16"/>
      <w:szCs w:val="16"/>
      <w:lang w:val="x-none" w:eastAsia="ru-RU"/>
    </w:rPr>
  </w:style>
  <w:style w:type="paragraph" w:styleId="22">
    <w:name w:val="Body Text Indent 2"/>
    <w:basedOn w:val="a"/>
    <w:link w:val="23"/>
    <w:rsid w:val="00134BBB"/>
    <w:pPr>
      <w:spacing w:after="120" w:line="480" w:lineRule="auto"/>
      <w:ind w:left="283"/>
    </w:pPr>
    <w:rPr>
      <w:rFonts w:ascii="Calibri" w:hAnsi="Calibri"/>
      <w:sz w:val="22"/>
      <w:szCs w:val="22"/>
    </w:rPr>
  </w:style>
  <w:style w:type="character" w:customStyle="1" w:styleId="23">
    <w:name w:val="Основной текст с отступом 2 Знак"/>
    <w:link w:val="22"/>
    <w:locked/>
    <w:rsid w:val="00134BBB"/>
    <w:rPr>
      <w:rFonts w:ascii="Calibri" w:hAnsi="Calibri" w:cs="Times New Roman"/>
      <w:lang w:val="x-none" w:eastAsia="ru-RU"/>
    </w:rPr>
  </w:style>
  <w:style w:type="paragraph" w:customStyle="1" w:styleId="24">
    <w:name w:val="...... 2"/>
    <w:basedOn w:val="Default"/>
    <w:next w:val="Default"/>
    <w:rsid w:val="00134BBB"/>
    <w:rPr>
      <w:rFonts w:eastAsia="Times New Roman"/>
      <w:color w:val="auto"/>
      <w:lang w:eastAsia="en-US"/>
    </w:rPr>
  </w:style>
  <w:style w:type="paragraph" w:customStyle="1" w:styleId="af3">
    <w:name w:val="......."/>
    <w:basedOn w:val="Default"/>
    <w:next w:val="Default"/>
    <w:rsid w:val="00134BBB"/>
    <w:rPr>
      <w:rFonts w:eastAsia="Times New Roman"/>
      <w:color w:val="auto"/>
      <w:lang w:eastAsia="en-US"/>
    </w:rPr>
  </w:style>
  <w:style w:type="paragraph" w:customStyle="1" w:styleId="af4">
    <w:name w:val="....... (...)"/>
    <w:basedOn w:val="Default"/>
    <w:next w:val="Default"/>
    <w:rsid w:val="00134BBB"/>
    <w:rPr>
      <w:rFonts w:eastAsia="Times New Roman"/>
      <w:color w:val="auto"/>
      <w:lang w:eastAsia="en-US"/>
    </w:rPr>
  </w:style>
  <w:style w:type="paragraph" w:customStyle="1" w:styleId="1a">
    <w:name w:val="......... 1"/>
    <w:basedOn w:val="Default"/>
    <w:next w:val="Default"/>
    <w:rsid w:val="00134BBB"/>
    <w:rPr>
      <w:rFonts w:eastAsia="Times New Roman"/>
      <w:color w:val="auto"/>
      <w:lang w:eastAsia="en-US"/>
    </w:rPr>
  </w:style>
  <w:style w:type="paragraph" w:customStyle="1" w:styleId="3">
    <w:name w:val="Стиль3"/>
    <w:basedOn w:val="a"/>
    <w:next w:val="12"/>
    <w:rsid w:val="00C17863"/>
    <w:pPr>
      <w:jc w:val="center"/>
    </w:pPr>
    <w:rPr>
      <w:sz w:val="28"/>
      <w:szCs w:val="20"/>
    </w:rPr>
  </w:style>
  <w:style w:type="character" w:customStyle="1" w:styleId="af5">
    <w:name w:val="Основной текст + Полужирный"/>
    <w:aliases w:val="Интервал 0 pt"/>
    <w:rsid w:val="00C54D61"/>
    <w:rPr>
      <w:rFonts w:ascii="Times New Roman" w:hAnsi="Times New Roman"/>
      <w:b/>
      <w:color w:val="000000"/>
      <w:spacing w:val="-4"/>
      <w:w w:val="100"/>
      <w:position w:val="0"/>
      <w:sz w:val="21"/>
      <w:u w:val="none"/>
      <w:lang w:val="ru-RU" w:eastAsia="x-none"/>
    </w:rPr>
  </w:style>
  <w:style w:type="character" w:customStyle="1" w:styleId="20">
    <w:name w:val="Заголовок 2 Знак"/>
    <w:link w:val="2"/>
    <w:semiHidden/>
    <w:locked/>
    <w:rsid w:val="00A93713"/>
    <w:rPr>
      <w:rFonts w:ascii="Cambria" w:hAnsi="Cambria" w:cs="Times New Roman"/>
      <w:b/>
      <w:bCs/>
      <w:color w:val="4F81BD"/>
      <w:sz w:val="26"/>
      <w:szCs w:val="26"/>
      <w:lang w:val="x-none" w:eastAsia="x-none"/>
    </w:rPr>
  </w:style>
  <w:style w:type="character" w:customStyle="1" w:styleId="Bodytext7">
    <w:name w:val="Body text (7)_"/>
    <w:link w:val="Bodytext70"/>
    <w:locked/>
    <w:rsid w:val="00A93713"/>
    <w:rPr>
      <w:b/>
      <w:sz w:val="19"/>
      <w:shd w:val="clear" w:color="auto" w:fill="FFFFFF"/>
    </w:rPr>
  </w:style>
  <w:style w:type="paragraph" w:customStyle="1" w:styleId="Bodytext70">
    <w:name w:val="Body text (7)"/>
    <w:basedOn w:val="a"/>
    <w:link w:val="Bodytext7"/>
    <w:rsid w:val="00A93713"/>
    <w:pPr>
      <w:shd w:val="clear" w:color="auto" w:fill="FFFFFF"/>
      <w:spacing w:line="240" w:lineRule="atLeast"/>
    </w:pPr>
    <w:rPr>
      <w:rFonts w:ascii="Calibri" w:eastAsia="Times New Roman" w:hAnsi="Calibri"/>
      <w:b/>
      <w:bCs/>
      <w:sz w:val="19"/>
      <w:szCs w:val="19"/>
    </w:rPr>
  </w:style>
  <w:style w:type="character" w:customStyle="1" w:styleId="Bodytext">
    <w:name w:val="Body text_"/>
    <w:link w:val="1b"/>
    <w:locked/>
    <w:rsid w:val="00A93713"/>
    <w:rPr>
      <w:sz w:val="19"/>
      <w:shd w:val="clear" w:color="auto" w:fill="FFFFFF"/>
    </w:rPr>
  </w:style>
  <w:style w:type="paragraph" w:customStyle="1" w:styleId="1b">
    <w:name w:val="Основной текст1"/>
    <w:basedOn w:val="a"/>
    <w:link w:val="Bodytext"/>
    <w:rsid w:val="00A93713"/>
    <w:pPr>
      <w:shd w:val="clear" w:color="auto" w:fill="FFFFFF"/>
      <w:spacing w:line="240" w:lineRule="atLeast"/>
    </w:pPr>
    <w:rPr>
      <w:rFonts w:ascii="Calibri" w:eastAsia="Times New Roman" w:hAnsi="Calibri"/>
      <w:sz w:val="19"/>
      <w:szCs w:val="19"/>
    </w:rPr>
  </w:style>
  <w:style w:type="character" w:customStyle="1" w:styleId="BodytextBold">
    <w:name w:val="Body text + Bold"/>
    <w:rsid w:val="00A93713"/>
    <w:rPr>
      <w:b/>
      <w:sz w:val="19"/>
    </w:rPr>
  </w:style>
  <w:style w:type="character" w:customStyle="1" w:styleId="9">
    <w:name w:val="Основной текст (9)_"/>
    <w:link w:val="90"/>
    <w:locked/>
    <w:rsid w:val="00A93713"/>
    <w:rPr>
      <w:sz w:val="19"/>
      <w:shd w:val="clear" w:color="auto" w:fill="FFFFFF"/>
    </w:rPr>
  </w:style>
  <w:style w:type="paragraph" w:customStyle="1" w:styleId="90">
    <w:name w:val="Основной текст (9)"/>
    <w:basedOn w:val="a"/>
    <w:link w:val="9"/>
    <w:rsid w:val="00A93713"/>
    <w:pPr>
      <w:shd w:val="clear" w:color="auto" w:fill="FFFFFF"/>
      <w:spacing w:line="226" w:lineRule="exact"/>
      <w:jc w:val="both"/>
    </w:pPr>
    <w:rPr>
      <w:rFonts w:ascii="Calibri" w:eastAsia="Times New Roman" w:hAnsi="Calibri"/>
      <w:sz w:val="19"/>
      <w:szCs w:val="19"/>
    </w:rPr>
  </w:style>
  <w:style w:type="paragraph" w:customStyle="1" w:styleId="25">
    <w:name w:val="Основной текст2"/>
    <w:basedOn w:val="a"/>
    <w:rsid w:val="00A93713"/>
    <w:pPr>
      <w:shd w:val="clear" w:color="auto" w:fill="FFFFFF"/>
      <w:spacing w:line="240" w:lineRule="atLeast"/>
    </w:pPr>
    <w:rPr>
      <w:sz w:val="19"/>
      <w:szCs w:val="19"/>
    </w:rPr>
  </w:style>
  <w:style w:type="paragraph" w:customStyle="1" w:styleId="af6">
    <w:name w:val="Табл"/>
    <w:aliases w:val="текст"/>
    <w:basedOn w:val="a"/>
    <w:link w:val="af7"/>
    <w:rsid w:val="00A93713"/>
    <w:pPr>
      <w:spacing w:before="40" w:after="40"/>
      <w:jc w:val="center"/>
    </w:pPr>
    <w:rPr>
      <w:szCs w:val="20"/>
    </w:rPr>
  </w:style>
  <w:style w:type="character" w:customStyle="1" w:styleId="af7">
    <w:name w:val="Табл Знак"/>
    <w:aliases w:val="текст Знак"/>
    <w:link w:val="af6"/>
    <w:locked/>
    <w:rsid w:val="00A93713"/>
    <w:rPr>
      <w:rFonts w:ascii="Times New Roman" w:hAnsi="Times New Roman"/>
      <w:sz w:val="20"/>
      <w:lang w:val="x-none" w:eastAsia="ru-RU"/>
    </w:rPr>
  </w:style>
  <w:style w:type="paragraph" w:customStyle="1" w:styleId="26">
    <w:name w:val="Стиль2"/>
    <w:basedOn w:val="a"/>
    <w:next w:val="12"/>
    <w:rsid w:val="00271101"/>
    <w:pPr>
      <w:jc w:val="center"/>
    </w:pPr>
    <w:rPr>
      <w:sz w:val="28"/>
      <w:szCs w:val="20"/>
    </w:rPr>
  </w:style>
  <w:style w:type="paragraph" w:customStyle="1" w:styleId="1">
    <w:name w:val="Стиль1"/>
    <w:basedOn w:val="18"/>
    <w:link w:val="1c"/>
    <w:rsid w:val="00A93713"/>
    <w:pPr>
      <w:numPr>
        <w:numId w:val="1"/>
      </w:numPr>
      <w:spacing w:before="120" w:after="0" w:line="360" w:lineRule="auto"/>
      <w:ind w:left="0" w:firstLine="425"/>
    </w:pPr>
    <w:rPr>
      <w:rFonts w:ascii="Times New Roman" w:hAnsi="Times New Roman"/>
      <w:b/>
      <w:sz w:val="24"/>
      <w:szCs w:val="24"/>
      <w:lang w:val="en-US"/>
    </w:rPr>
  </w:style>
  <w:style w:type="character" w:customStyle="1" w:styleId="1c">
    <w:name w:val="Стиль1 Знак"/>
    <w:link w:val="1"/>
    <w:locked/>
    <w:rsid w:val="00A93713"/>
    <w:rPr>
      <w:rFonts w:ascii="Times New Roman" w:hAnsi="Times New Roman"/>
      <w:b/>
      <w:sz w:val="24"/>
      <w:lang w:val="en-US" w:eastAsia="x-none"/>
    </w:rPr>
  </w:style>
  <w:style w:type="paragraph" w:customStyle="1" w:styleId="Style11">
    <w:name w:val="Style11"/>
    <w:basedOn w:val="a"/>
    <w:rsid w:val="00A93713"/>
    <w:pPr>
      <w:widowControl w:val="0"/>
      <w:autoSpaceDE w:val="0"/>
      <w:autoSpaceDN w:val="0"/>
      <w:adjustRightInd w:val="0"/>
      <w:spacing w:line="360" w:lineRule="exact"/>
      <w:ind w:firstLine="713"/>
      <w:jc w:val="both"/>
    </w:pPr>
  </w:style>
  <w:style w:type="character" w:customStyle="1" w:styleId="FontStyle30">
    <w:name w:val="Font Style30"/>
    <w:rsid w:val="00A93713"/>
    <w:rPr>
      <w:rFonts w:ascii="Times New Roman" w:hAnsi="Times New Roman"/>
      <w:sz w:val="26"/>
    </w:rPr>
  </w:style>
  <w:style w:type="paragraph" w:customStyle="1" w:styleId="30">
    <w:name w:val="Основной текст3"/>
    <w:basedOn w:val="a"/>
    <w:rsid w:val="00A93713"/>
    <w:pPr>
      <w:shd w:val="clear" w:color="auto" w:fill="FFFFFF"/>
      <w:spacing w:line="240" w:lineRule="atLeast"/>
    </w:pPr>
    <w:rPr>
      <w:sz w:val="19"/>
      <w:szCs w:val="19"/>
    </w:rPr>
  </w:style>
  <w:style w:type="paragraph" w:customStyle="1" w:styleId="formattext">
    <w:name w:val="formattext"/>
    <w:basedOn w:val="a"/>
    <w:rsid w:val="00A93713"/>
    <w:pPr>
      <w:spacing w:before="100" w:beforeAutospacing="1" w:after="100" w:afterAutospacing="1"/>
    </w:pPr>
  </w:style>
  <w:style w:type="character" w:customStyle="1" w:styleId="FontStyle58">
    <w:name w:val="Font Style58"/>
    <w:rsid w:val="00F45F4F"/>
    <w:rPr>
      <w:rFonts w:ascii="Times New Roman" w:hAnsi="Times New Roman"/>
      <w:sz w:val="26"/>
    </w:rPr>
  </w:style>
  <w:style w:type="character" w:customStyle="1" w:styleId="FontStyle55">
    <w:name w:val="Font Style55"/>
    <w:rsid w:val="00F45F4F"/>
    <w:rPr>
      <w:rFonts w:ascii="Times New Roman" w:hAnsi="Times New Roman"/>
      <w:sz w:val="18"/>
    </w:rPr>
  </w:style>
  <w:style w:type="paragraph" w:customStyle="1" w:styleId="Style21">
    <w:name w:val="Style21"/>
    <w:basedOn w:val="a"/>
    <w:rsid w:val="00F45F4F"/>
    <w:pPr>
      <w:widowControl w:val="0"/>
      <w:autoSpaceDE w:val="0"/>
      <w:autoSpaceDN w:val="0"/>
      <w:adjustRightInd w:val="0"/>
      <w:spacing w:line="322" w:lineRule="exact"/>
      <w:jc w:val="both"/>
    </w:pPr>
  </w:style>
  <w:style w:type="paragraph" w:customStyle="1" w:styleId="Style34">
    <w:name w:val="Style34"/>
    <w:basedOn w:val="a"/>
    <w:rsid w:val="00F45F4F"/>
    <w:pPr>
      <w:widowControl w:val="0"/>
      <w:autoSpaceDE w:val="0"/>
      <w:autoSpaceDN w:val="0"/>
      <w:adjustRightInd w:val="0"/>
      <w:spacing w:line="228" w:lineRule="exact"/>
      <w:jc w:val="both"/>
    </w:pPr>
  </w:style>
  <w:style w:type="character" w:customStyle="1" w:styleId="FontStyle54">
    <w:name w:val="Font Style54"/>
    <w:rsid w:val="00084FAE"/>
    <w:rPr>
      <w:rFonts w:ascii="Times New Roman" w:hAnsi="Times New Roman" w:cs="Times New Roman"/>
      <w:b/>
      <w:bCs/>
      <w:sz w:val="26"/>
      <w:szCs w:val="26"/>
    </w:rPr>
  </w:style>
  <w:style w:type="paragraph" w:customStyle="1" w:styleId="110">
    <w:name w:val="1.1. Подзаголовок"/>
    <w:basedOn w:val="a"/>
    <w:qFormat/>
    <w:rsid w:val="00084FAE"/>
    <w:pPr>
      <w:tabs>
        <w:tab w:val="left" w:pos="485"/>
      </w:tabs>
      <w:autoSpaceDE w:val="0"/>
      <w:autoSpaceDN w:val="0"/>
      <w:adjustRightInd w:val="0"/>
      <w:spacing w:after="240" w:line="360" w:lineRule="auto"/>
      <w:ind w:firstLine="709"/>
      <w:outlineLvl w:val="0"/>
    </w:pPr>
    <w:rPr>
      <w:rFonts w:eastAsia="Times New Roman"/>
    </w:rPr>
  </w:style>
  <w:style w:type="paragraph" w:customStyle="1" w:styleId="Style2">
    <w:name w:val="Style2"/>
    <w:basedOn w:val="a"/>
    <w:rsid w:val="00FD1E92"/>
    <w:pPr>
      <w:widowControl w:val="0"/>
      <w:autoSpaceDE w:val="0"/>
      <w:autoSpaceDN w:val="0"/>
      <w:adjustRightInd w:val="0"/>
      <w:spacing w:line="319" w:lineRule="exact"/>
      <w:ind w:firstLine="709"/>
      <w:jc w:val="center"/>
    </w:pPr>
    <w:rPr>
      <w:rFonts w:eastAsia="Times New Roman"/>
    </w:rPr>
  </w:style>
  <w:style w:type="paragraph" w:styleId="1d">
    <w:name w:val="toc 1"/>
    <w:basedOn w:val="a"/>
    <w:next w:val="a"/>
    <w:autoRedefine/>
    <w:uiPriority w:val="39"/>
    <w:unhideWhenUsed/>
    <w:locked/>
    <w:rsid w:val="006F2D67"/>
    <w:pPr>
      <w:tabs>
        <w:tab w:val="right" w:leader="dot" w:pos="9639"/>
      </w:tabs>
      <w:spacing w:before="120" w:line="276" w:lineRule="auto"/>
    </w:pPr>
    <w:rPr>
      <w:b/>
      <w:bCs/>
      <w:noProof/>
      <w:lang w:eastAsia="en-US"/>
    </w:rPr>
  </w:style>
  <w:style w:type="paragraph" w:styleId="27">
    <w:name w:val="toc 2"/>
    <w:basedOn w:val="a"/>
    <w:next w:val="a"/>
    <w:autoRedefine/>
    <w:uiPriority w:val="39"/>
    <w:unhideWhenUsed/>
    <w:locked/>
    <w:rsid w:val="006F2D67"/>
    <w:pPr>
      <w:tabs>
        <w:tab w:val="right" w:leader="dot" w:pos="9639"/>
      </w:tabs>
      <w:spacing w:before="120"/>
      <w:ind w:left="240"/>
    </w:pPr>
    <w:rPr>
      <w:rFonts w:eastAsia="Times New Roman"/>
      <w:i/>
      <w:iCs/>
      <w:noProof/>
    </w:rPr>
  </w:style>
  <w:style w:type="paragraph" w:styleId="af8">
    <w:name w:val="Body Text"/>
    <w:basedOn w:val="a"/>
    <w:link w:val="af9"/>
    <w:rsid w:val="006F2D67"/>
    <w:pPr>
      <w:spacing w:after="120"/>
    </w:pPr>
  </w:style>
  <w:style w:type="character" w:customStyle="1" w:styleId="af9">
    <w:name w:val="Основной текст Знак"/>
    <w:link w:val="af8"/>
    <w:rsid w:val="006F2D67"/>
    <w:rPr>
      <w:rFonts w:ascii="Times New Roman" w:hAnsi="Times New Roman"/>
      <w:sz w:val="24"/>
      <w:szCs w:val="24"/>
      <w:lang w:eastAsia="ru-RU"/>
    </w:rPr>
  </w:style>
  <w:style w:type="paragraph" w:customStyle="1" w:styleId="1e">
    <w:name w:val="Раздел 1"/>
    <w:basedOn w:val="10"/>
    <w:link w:val="1f"/>
    <w:qFormat/>
    <w:rsid w:val="006F2D67"/>
    <w:pPr>
      <w:spacing w:before="0" w:after="120"/>
      <w:jc w:val="center"/>
    </w:pPr>
    <w:rPr>
      <w:rFonts w:ascii="Times New Roman Полужирный" w:eastAsia="Segoe UI" w:hAnsi="Times New Roman Полужирный" w:cs="Times New Roman"/>
      <w:caps/>
      <w:sz w:val="24"/>
      <w:szCs w:val="24"/>
      <w:lang w:val="x-none" w:eastAsia="x-none"/>
    </w:rPr>
  </w:style>
  <w:style w:type="paragraph" w:customStyle="1" w:styleId="111">
    <w:name w:val="Раздел 1.1"/>
    <w:basedOn w:val="afa"/>
    <w:link w:val="112"/>
    <w:qFormat/>
    <w:rsid w:val="006F2D67"/>
    <w:pPr>
      <w:spacing w:after="120" w:line="276" w:lineRule="auto"/>
      <w:ind w:firstLine="709"/>
      <w:jc w:val="left"/>
    </w:pPr>
    <w:rPr>
      <w:rFonts w:ascii="Times New Roman Полужирный" w:eastAsia="Segoe UI" w:hAnsi="Times New Roman Полужирный"/>
      <w:b/>
      <w:bCs/>
    </w:rPr>
  </w:style>
  <w:style w:type="character" w:customStyle="1" w:styleId="1f">
    <w:name w:val="Раздел 1 Знак"/>
    <w:link w:val="1e"/>
    <w:rsid w:val="006F2D67"/>
    <w:rPr>
      <w:rFonts w:ascii="Times New Roman Полужирный" w:eastAsia="Segoe UI" w:hAnsi="Times New Roman Полужирный"/>
      <w:b/>
      <w:bCs/>
      <w:caps/>
      <w:kern w:val="32"/>
      <w:sz w:val="24"/>
      <w:szCs w:val="24"/>
      <w:lang w:val="x-none" w:eastAsia="x-none"/>
    </w:rPr>
  </w:style>
  <w:style w:type="character" w:customStyle="1" w:styleId="112">
    <w:name w:val="Раздел 1.1 Знак"/>
    <w:link w:val="111"/>
    <w:rsid w:val="006F2D67"/>
    <w:rPr>
      <w:rFonts w:ascii="Times New Roman Полужирный" w:eastAsia="Segoe UI" w:hAnsi="Times New Roman Полужирный"/>
      <w:b/>
      <w:bCs/>
      <w:sz w:val="24"/>
      <w:szCs w:val="24"/>
      <w:lang w:eastAsia="ru-RU"/>
    </w:rPr>
  </w:style>
  <w:style w:type="paragraph" w:customStyle="1" w:styleId="14">
    <w:name w:val="Знак сноски1"/>
    <w:basedOn w:val="a"/>
    <w:link w:val="a9"/>
    <w:uiPriority w:val="99"/>
    <w:rsid w:val="006F2D67"/>
    <w:rPr>
      <w:rFonts w:ascii="Calibri" w:hAnsi="Calibri"/>
      <w:sz w:val="20"/>
      <w:szCs w:val="20"/>
      <w:vertAlign w:val="superscript"/>
      <w:lang w:eastAsia="zh-CN"/>
    </w:rPr>
  </w:style>
  <w:style w:type="paragraph" w:styleId="afa">
    <w:name w:val="Subtitle"/>
    <w:basedOn w:val="a"/>
    <w:next w:val="a"/>
    <w:link w:val="afb"/>
    <w:qFormat/>
    <w:locked/>
    <w:rsid w:val="006F2D67"/>
    <w:pPr>
      <w:spacing w:after="60"/>
      <w:jc w:val="center"/>
      <w:outlineLvl w:val="1"/>
    </w:pPr>
    <w:rPr>
      <w:rFonts w:ascii="Cambria" w:eastAsia="SimSun" w:hAnsi="Cambria"/>
    </w:rPr>
  </w:style>
  <w:style w:type="character" w:customStyle="1" w:styleId="afb">
    <w:name w:val="Подзаголовок Знак"/>
    <w:link w:val="afa"/>
    <w:rsid w:val="006F2D67"/>
    <w:rPr>
      <w:rFonts w:ascii="Cambria" w:eastAsia="SimSun" w:hAnsi="Cambria" w:cs="Times New Roman"/>
      <w:sz w:val="24"/>
      <w:szCs w:val="24"/>
      <w:lang w:eastAsia="ru-RU"/>
    </w:rPr>
  </w:style>
  <w:style w:type="character" w:styleId="afc">
    <w:name w:val="Emphasis"/>
    <w:qFormat/>
    <w:locked/>
    <w:rsid w:val="00222C94"/>
    <w:rPr>
      <w:rFonts w:ascii="Times New Roman" w:hAnsi="Times New Roman" w:cs="Times New Roman" w:hint="default"/>
      <w:i/>
      <w:iCs w:val="0"/>
    </w:rPr>
  </w:style>
  <w:style w:type="paragraph" w:styleId="afd">
    <w:name w:val="List Paragraph"/>
    <w:aliases w:val="Этапы,Содержание. 2 уровень"/>
    <w:basedOn w:val="a"/>
    <w:link w:val="afe"/>
    <w:qFormat/>
    <w:rsid w:val="00111D81"/>
    <w:pPr>
      <w:ind w:left="720"/>
      <w:contextualSpacing/>
    </w:pPr>
    <w:rPr>
      <w:rFonts w:ascii="Calibri" w:hAnsi="Calibri"/>
      <w:sz w:val="22"/>
      <w:szCs w:val="22"/>
      <w:lang w:eastAsia="en-US"/>
    </w:rPr>
  </w:style>
  <w:style w:type="character" w:customStyle="1" w:styleId="afe">
    <w:name w:val="Абзац списка Знак"/>
    <w:aliases w:val="Этапы Знак,Содержание. 2 уровень Знак"/>
    <w:link w:val="afd"/>
    <w:qFormat/>
    <w:locked/>
    <w:rsid w:val="00111D8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sChild>
    </w:div>
    <w:div w:id="8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sChild>
    </w:div>
    <w:div w:id="94">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sChild>
    </w:div>
    <w:div w:id="12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sChild>
    </w:div>
    <w:div w:id="13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sChild>
    </w:div>
    <w:div w:id="15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sChild>
    </w:div>
    <w:div w:id="153">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 w:id="21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mczdt.ru/books/1195/2303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czdt.ru/books/1195/2607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193/230302/" TargetMode="External"/><Relationship Id="rId5" Type="http://schemas.openxmlformats.org/officeDocument/2006/relationships/webSettings" Target="webSettings.xml"/><Relationship Id="rId15" Type="http://schemas.openxmlformats.org/officeDocument/2006/relationships/hyperlink" Target="http://umczdt.ru/books/collection/1193/260708/" TargetMode="External"/><Relationship Id="rId10" Type="http://schemas.openxmlformats.org/officeDocument/2006/relationships/hyperlink" Target="https://umczdt.ru/books/1193/251712/" TargetMode="External"/><Relationship Id="rId4" Type="http://schemas.openxmlformats.org/officeDocument/2006/relationships/settings" Target="settings.xml"/><Relationship Id="rId9" Type="http://schemas.openxmlformats.org/officeDocument/2006/relationships/hyperlink" Target="https://umczdt.ru/books/1193/230299/" TargetMode="External"/><Relationship Id="rId14" Type="http://schemas.openxmlformats.org/officeDocument/2006/relationships/hyperlink" Target="https://umczdt.ru/books/1193/2302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2C7FE-F47B-4688-ADF8-E975D778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2888</Words>
  <Characters>16465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Company>SPecialiST RePack</Company>
  <LinksUpToDate>false</LinksUpToDate>
  <CharactersWithSpaces>19315</CharactersWithSpaces>
  <SharedDoc>false</SharedDoc>
  <HLinks>
    <vt:vector size="66" baseType="variant">
      <vt:variant>
        <vt:i4>1572918</vt:i4>
      </vt:variant>
      <vt:variant>
        <vt:i4>32</vt:i4>
      </vt:variant>
      <vt:variant>
        <vt:i4>0</vt:i4>
      </vt:variant>
      <vt:variant>
        <vt:i4>5</vt:i4>
      </vt:variant>
      <vt:variant>
        <vt:lpwstr/>
      </vt:variant>
      <vt:variant>
        <vt:lpwstr>_Toc156820320</vt:lpwstr>
      </vt:variant>
      <vt:variant>
        <vt:i4>1769526</vt:i4>
      </vt:variant>
      <vt:variant>
        <vt:i4>29</vt:i4>
      </vt:variant>
      <vt:variant>
        <vt:i4>0</vt:i4>
      </vt:variant>
      <vt:variant>
        <vt:i4>5</vt:i4>
      </vt:variant>
      <vt:variant>
        <vt:lpwstr/>
      </vt:variant>
      <vt:variant>
        <vt:lpwstr>_Toc156820319</vt:lpwstr>
      </vt:variant>
      <vt:variant>
        <vt:i4>1769526</vt:i4>
      </vt:variant>
      <vt:variant>
        <vt:i4>26</vt:i4>
      </vt:variant>
      <vt:variant>
        <vt:i4>0</vt:i4>
      </vt:variant>
      <vt:variant>
        <vt:i4>5</vt:i4>
      </vt:variant>
      <vt:variant>
        <vt:lpwstr/>
      </vt:variant>
      <vt:variant>
        <vt:lpwstr>_Toc156820318</vt:lpwstr>
      </vt:variant>
      <vt:variant>
        <vt:i4>1769526</vt:i4>
      </vt:variant>
      <vt:variant>
        <vt:i4>23</vt:i4>
      </vt:variant>
      <vt:variant>
        <vt:i4>0</vt:i4>
      </vt:variant>
      <vt:variant>
        <vt:i4>5</vt:i4>
      </vt:variant>
      <vt:variant>
        <vt:lpwstr/>
      </vt:variant>
      <vt:variant>
        <vt:lpwstr>_Toc156820317</vt:lpwstr>
      </vt:variant>
      <vt:variant>
        <vt:i4>1769526</vt:i4>
      </vt:variant>
      <vt:variant>
        <vt:i4>20</vt:i4>
      </vt:variant>
      <vt:variant>
        <vt:i4>0</vt:i4>
      </vt:variant>
      <vt:variant>
        <vt:i4>5</vt:i4>
      </vt:variant>
      <vt:variant>
        <vt:lpwstr/>
      </vt:variant>
      <vt:variant>
        <vt:lpwstr>_Toc156820315</vt:lpwstr>
      </vt:variant>
      <vt:variant>
        <vt:i4>1769526</vt:i4>
      </vt:variant>
      <vt:variant>
        <vt:i4>17</vt:i4>
      </vt:variant>
      <vt:variant>
        <vt:i4>0</vt:i4>
      </vt:variant>
      <vt:variant>
        <vt:i4>5</vt:i4>
      </vt:variant>
      <vt:variant>
        <vt:lpwstr/>
      </vt:variant>
      <vt:variant>
        <vt:lpwstr>_Toc156820314</vt:lpwstr>
      </vt:variant>
      <vt:variant>
        <vt:i4>1769526</vt:i4>
      </vt:variant>
      <vt:variant>
        <vt:i4>14</vt:i4>
      </vt:variant>
      <vt:variant>
        <vt:i4>0</vt:i4>
      </vt:variant>
      <vt:variant>
        <vt:i4>5</vt:i4>
      </vt:variant>
      <vt:variant>
        <vt:lpwstr/>
      </vt:variant>
      <vt:variant>
        <vt:lpwstr>_Toc156820313</vt:lpwstr>
      </vt:variant>
      <vt:variant>
        <vt:i4>1769526</vt:i4>
      </vt:variant>
      <vt:variant>
        <vt:i4>11</vt:i4>
      </vt:variant>
      <vt:variant>
        <vt:i4>0</vt:i4>
      </vt:variant>
      <vt:variant>
        <vt:i4>5</vt:i4>
      </vt:variant>
      <vt:variant>
        <vt:lpwstr/>
      </vt:variant>
      <vt:variant>
        <vt:lpwstr>_Toc156820312</vt:lpwstr>
      </vt:variant>
      <vt:variant>
        <vt:i4>1769526</vt:i4>
      </vt:variant>
      <vt:variant>
        <vt:i4>8</vt:i4>
      </vt:variant>
      <vt:variant>
        <vt:i4>0</vt:i4>
      </vt:variant>
      <vt:variant>
        <vt:i4>5</vt:i4>
      </vt:variant>
      <vt:variant>
        <vt:lpwstr/>
      </vt:variant>
      <vt:variant>
        <vt:lpwstr>_Toc156820311</vt:lpwstr>
      </vt:variant>
      <vt:variant>
        <vt:i4>1769526</vt:i4>
      </vt:variant>
      <vt:variant>
        <vt:i4>5</vt:i4>
      </vt:variant>
      <vt:variant>
        <vt:i4>0</vt:i4>
      </vt:variant>
      <vt:variant>
        <vt:i4>5</vt:i4>
      </vt:variant>
      <vt:variant>
        <vt:lpwstr/>
      </vt:variant>
      <vt:variant>
        <vt:lpwstr>_Toc156820310</vt:lpwstr>
      </vt:variant>
      <vt:variant>
        <vt:i4>1703990</vt:i4>
      </vt:variant>
      <vt:variant>
        <vt:i4>2</vt:i4>
      </vt:variant>
      <vt:variant>
        <vt:i4>0</vt:i4>
      </vt:variant>
      <vt:variant>
        <vt:i4>5</vt:i4>
      </vt:variant>
      <vt:variant>
        <vt:lpwstr/>
      </vt:variant>
      <vt:variant>
        <vt:lpwstr>_Toc156820309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subject/>
  <dc:creator>Демченко Вера Николаевна</dc:creator>
  <cp:keywords/>
  <cp:lastModifiedBy>Зам. директора УМО</cp:lastModifiedBy>
  <cp:revision>5</cp:revision>
  <cp:lastPrinted>2024-12-09T11:38:00Z</cp:lastPrinted>
  <dcterms:created xsi:type="dcterms:W3CDTF">2025-12-18T15:36:00Z</dcterms:created>
  <dcterms:modified xsi:type="dcterms:W3CDTF">2026-03-30T16:27:00Z</dcterms:modified>
</cp:coreProperties>
</file>