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12" w:rsidRPr="003A3FCF" w:rsidRDefault="00B35012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для специальности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 (квалификация техник) </w:t>
      </w: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sz w:val="28"/>
          <w:szCs w:val="28"/>
        </w:rPr>
        <w:t xml:space="preserve">     год начала подготовки 202</w:t>
      </w:r>
      <w:r w:rsidR="00B0547C">
        <w:rPr>
          <w:rFonts w:eastAsia="Calibri"/>
          <w:sz w:val="28"/>
          <w:szCs w:val="28"/>
        </w:rPr>
        <w:t>2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B0547C">
        <w:rPr>
          <w:rFonts w:eastAsia="Calibri"/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lastRenderedPageBreak/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1</w:t>
      </w:r>
      <w:r w:rsidRPr="00AC2F45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44428" w:rsidRPr="00AC2F45" w:rsidRDefault="00B44428" w:rsidP="00B444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2</w:t>
      </w:r>
      <w:r w:rsidRPr="00AC2F4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35012" w:rsidRPr="00B44428" w:rsidRDefault="00B35012" w:rsidP="00B44428">
      <w:pPr>
        <w:widowControl w:val="0"/>
        <w:autoSpaceDE w:val="0"/>
        <w:autoSpaceDN w:val="0"/>
        <w:adjustRightInd w:val="0"/>
        <w:ind w:firstLine="709"/>
        <w:jc w:val="both"/>
        <w:rPr>
          <w:rStyle w:val="FontStyle48"/>
          <w:i w:val="0"/>
          <w:iCs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2.</w:t>
      </w:r>
      <w:r w:rsidR="00B44428" w:rsidRPr="003A3FCF">
        <w:rPr>
          <w:rStyle w:val="FontStyle48"/>
          <w:i w:val="0"/>
          <w:sz w:val="28"/>
          <w:szCs w:val="28"/>
        </w:rPr>
        <w:t>1. Организовывать</w:t>
      </w:r>
      <w:r w:rsidRPr="003A3FCF">
        <w:rPr>
          <w:rStyle w:val="FontStyle48"/>
          <w:i w:val="0"/>
          <w:sz w:val="28"/>
          <w:szCs w:val="28"/>
        </w:rPr>
        <w:t xml:space="preserve"> работу персонала по планированию и организации перевозочного процесса.</w:t>
      </w:r>
    </w:p>
    <w:p w:rsidR="00B35012" w:rsidRPr="003A3FCF" w:rsidRDefault="00B35012" w:rsidP="00AC0FE6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154580" w:rsidRDefault="00154580" w:rsidP="00495E27">
      <w:pPr>
        <w:jc w:val="center"/>
        <w:rPr>
          <w:b/>
          <w:bCs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495E27" w:rsidRPr="008C74BA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8C74BA">
        <w:rPr>
          <w:b/>
          <w:bCs/>
        </w:rPr>
        <w:lastRenderedPageBreak/>
        <w:t>2.1. Объем учебной дисциплины и виды учебной работы</w:t>
      </w:r>
    </w:p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679B1" w:rsidRPr="00C679B1" w:rsidTr="00121232">
        <w:trPr>
          <w:trHeight w:val="31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637A5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637A5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80</w:t>
            </w:r>
          </w:p>
        </w:tc>
      </w:tr>
      <w:tr w:rsidR="00C679B1" w:rsidRPr="00C679B1" w:rsidTr="00637A5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637A5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4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76</w:t>
            </w:r>
          </w:p>
        </w:tc>
      </w:tr>
      <w:tr w:rsidR="00C679B1" w:rsidRPr="00C679B1" w:rsidTr="00637A58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40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40</w:t>
            </w:r>
          </w:p>
        </w:tc>
      </w:tr>
      <w:tr w:rsidR="00C679B1" w:rsidRPr="00C679B1" w:rsidTr="00637A5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E27" w:rsidRPr="00C679B1" w:rsidRDefault="00495E27" w:rsidP="00637A58">
            <w:pPr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  <w:lang w:eastAsia="en-US"/>
              </w:rPr>
              <w:t>дифференцированного зачета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C679B1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AF0E19" w:rsidRPr="00C679B1" w:rsidRDefault="00AF0E19" w:rsidP="00AF0E19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AF0E19" w:rsidRPr="00C679B1" w:rsidTr="009651DD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C679B1" w:rsidRDefault="00AF0E19" w:rsidP="009651D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F0E19" w:rsidRPr="00C679B1" w:rsidRDefault="00AF0E19" w:rsidP="009651DD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922E22" w:rsidRDefault="00AF0E19" w:rsidP="009651DD">
            <w:pPr>
              <w:pStyle w:val="10"/>
              <w:jc w:val="center"/>
              <w:rPr>
                <w:rStyle w:val="11"/>
                <w:b/>
                <w:sz w:val="24"/>
                <w:szCs w:val="24"/>
              </w:rPr>
            </w:pPr>
          </w:p>
          <w:p w:rsidR="00AF0E19" w:rsidRPr="00922E22" w:rsidRDefault="00AF0E19" w:rsidP="009651DD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F0E19" w:rsidRPr="00922E22" w:rsidRDefault="00AF0E19" w:rsidP="009651DD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F0E19" w:rsidRPr="00C679B1" w:rsidTr="009651DD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3семестр (120 4 лк+76пр.з+40 сам.р)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E748A3" w:rsidRDefault="00AF0E19" w:rsidP="009651DD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AF0E19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hRule="exact" w:val="91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:rsidR="00AF0E19" w:rsidRPr="00DE1EF6" w:rsidRDefault="00AF0E19" w:rsidP="009651DD">
            <w:pPr>
              <w:shd w:val="clear" w:color="auto" w:fill="FFFFFF"/>
              <w:ind w:right="3384" w:firstLine="24"/>
              <w:jc w:val="both"/>
            </w:pPr>
            <w:r w:rsidRPr="00C679B1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1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 1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№2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  <w:r w:rsidRPr="00C679B1">
              <w:rPr>
                <w:b/>
              </w:rPr>
              <w:t xml:space="preserve"> </w:t>
            </w:r>
          </w:p>
          <w:p w:rsidR="00AF0E19" w:rsidRPr="00C679B1" w:rsidRDefault="00AF0E19" w:rsidP="009651DD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№3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>«Роль чертежа в технической деятельности специалиста».</w:t>
            </w:r>
          </w:p>
          <w:p w:rsidR="00AF0E19" w:rsidRPr="00C679B1" w:rsidRDefault="00AF0E19" w:rsidP="009651DD">
            <w:pPr>
              <w:shd w:val="clear" w:color="auto" w:fill="FFFFFF"/>
              <w:ind w:right="338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10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:rsidR="00AF0E19" w:rsidRPr="00C679B1" w:rsidRDefault="00AF0E19" w:rsidP="009651DD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val="9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геометрических тел и проекций точек, лежащих на них.          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9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:rsidR="00AF0E19" w:rsidRPr="00DE1EF6" w:rsidRDefault="00AF0E19" w:rsidP="009651DD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:rsidR="00AF0E19" w:rsidRPr="00C679B1" w:rsidRDefault="00AF0E19" w:rsidP="009651DD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№4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3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№5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</w:p>
          <w:p w:rsidR="00AF0E19" w:rsidRPr="00C679B1" w:rsidRDefault="00AF0E19" w:rsidP="009651DD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</w:tbl>
    <w:p w:rsidR="00AF0E19" w:rsidRDefault="00AF0E19" w:rsidP="00AF0E19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AF0E19" w:rsidRPr="00C679B1" w:rsidTr="009651DD">
        <w:trPr>
          <w:trHeight w:hRule="exact" w:val="596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:rsidR="00AF0E19" w:rsidRPr="00C679B1" w:rsidRDefault="00AF0E19" w:rsidP="009651DD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57"/>
            </w:pPr>
          </w:p>
        </w:tc>
      </w:tr>
      <w:tr w:rsidR="00AF0E19" w:rsidRPr="00C679B1" w:rsidTr="009651DD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>
              <w:rPr>
                <w:bCs/>
              </w:rPr>
              <w:t>ОК 01, ОК 02, ПК 2.1,</w:t>
            </w:r>
            <w:r w:rsidRPr="00C679B1">
              <w:rPr>
                <w:bCs/>
              </w:rPr>
              <w:t>ПК 3.1, ЛР4, ЛР13, ЛР27, ЛР30</w:t>
            </w:r>
          </w:p>
        </w:tc>
      </w:tr>
      <w:tr w:rsidR="00AF0E19" w:rsidRPr="00C679B1" w:rsidTr="009651DD">
        <w:trPr>
          <w:trHeight w:hRule="exact" w:val="85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5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:rsidR="00AF0E19" w:rsidRPr="00C679B1" w:rsidRDefault="00AF0E19" w:rsidP="009651DD">
            <w:pPr>
              <w:shd w:val="clear" w:color="auto" w:fill="FFFFFF"/>
              <w:jc w:val="both"/>
            </w:pPr>
            <w:r w:rsidRPr="00C679B1">
              <w:t>Выполнение технического рисунка модели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AF0E19" w:rsidRPr="00C679B1" w:rsidRDefault="00AF0E19" w:rsidP="009651DD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1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8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08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№7</w:t>
            </w:r>
          </w:p>
          <w:p w:rsidR="00AF0E19" w:rsidRPr="00DE1EF6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1126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№8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pacing w:val="-3"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методических рекомендаций преподавателя. </w:t>
            </w:r>
          </w:p>
          <w:p w:rsidR="00AF0E19" w:rsidRPr="00C679B1" w:rsidRDefault="00AF0E19" w:rsidP="009651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9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№9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  <w:p w:rsidR="00AF0E19" w:rsidRPr="00C679B1" w:rsidRDefault="00AF0E19" w:rsidP="009651D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4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  <w:tr w:rsidR="00AF0E19" w:rsidRPr="00C679B1" w:rsidTr="009651DD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</w:p>
          <w:p w:rsidR="00AF0E19" w:rsidRPr="00C679B1" w:rsidRDefault="00AF0E19" w:rsidP="009651DD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:rsidR="00AF0E19" w:rsidRPr="00C679B1" w:rsidRDefault="00AF0E19" w:rsidP="009651DD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№10</w:t>
            </w:r>
          </w:p>
          <w:p w:rsidR="00AF0E19" w:rsidRPr="00C679B1" w:rsidRDefault="00AF0E19" w:rsidP="009651DD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№11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№12</w:t>
            </w:r>
          </w:p>
          <w:p w:rsidR="00AF0E19" w:rsidRPr="00C679B1" w:rsidRDefault="00AF0E19" w:rsidP="009651DD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AF0E19" w:rsidRPr="00C679B1" w:rsidRDefault="00AF0E19" w:rsidP="009651DD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AF0E19" w:rsidRPr="00C679B1" w:rsidTr="009651DD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0E19" w:rsidRPr="00C679B1" w:rsidRDefault="00AF0E19" w:rsidP="009651DD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E19" w:rsidRPr="00C679B1" w:rsidRDefault="00AF0E19" w:rsidP="009651DD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19" w:rsidRPr="00C679B1" w:rsidRDefault="00AF0E19" w:rsidP="009651DD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E19" w:rsidRPr="00C679B1" w:rsidRDefault="00AF0E19" w:rsidP="009651DD">
            <w:pPr>
              <w:shd w:val="clear" w:color="auto" w:fill="FFFFFF"/>
            </w:pPr>
          </w:p>
        </w:tc>
      </w:tr>
      <w:tr w:rsidR="00AF0E19" w:rsidRPr="00C679B1" w:rsidTr="009651DD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F0E19" w:rsidRPr="00C679B1" w:rsidRDefault="00AF0E19" w:rsidP="009651DD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:rsidR="00AF0E19" w:rsidRPr="00C679B1" w:rsidRDefault="00AF0E19" w:rsidP="009651DD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AF0E19" w:rsidRPr="00C679B1" w:rsidRDefault="00AF0E19" w:rsidP="009651DD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:rsidR="00AF0E19" w:rsidRPr="00C679B1" w:rsidRDefault="00AF0E19" w:rsidP="009651DD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:rsidR="00AF0E19" w:rsidRPr="00C679B1" w:rsidRDefault="00AF0E19" w:rsidP="009651DD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  <w:p w:rsidR="00AF0E19" w:rsidRPr="00C679B1" w:rsidRDefault="00AF0E19" w:rsidP="009651DD"/>
          <w:p w:rsidR="00AF0E19" w:rsidRPr="00C679B1" w:rsidRDefault="00AF0E19" w:rsidP="009651DD">
            <w:pPr>
              <w:shd w:val="clear" w:color="auto" w:fill="FFFFFF"/>
              <w:jc w:val="center"/>
            </w:pPr>
          </w:p>
        </w:tc>
      </w:tr>
    </w:tbl>
    <w:p w:rsidR="00AF0E19" w:rsidRDefault="00AF0E19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</w:p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15701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lastRenderedPageBreak/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D15701" w:rsidRDefault="00D15701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B0547C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B0547C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B0547C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чертежи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строить комплексный чертеж модели, состоящий из трех прямоугольных и одной аксонометрической проекции, уметь проецировать точки предмета, уметь оформлять чертежи в соответствии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масштабы, уметь заполнять основные надписи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выполнять надписи на чертежах чертежным шрифтом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  <w:p w:rsidR="00BB5A30" w:rsidRPr="00EC2CB3" w:rsidRDefault="00BB5A30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аксонометрических проекций</w:t>
            </w:r>
            <w:r>
              <w:t>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поверхности</w:t>
            </w:r>
            <w:r>
              <w:t>, з</w:t>
            </w:r>
            <w:r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построения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технического рисунка, знать последовательность выполнения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з</w:t>
            </w:r>
            <w:r>
              <w:t>нать правила выполнения технического рисунка.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</w:t>
            </w:r>
            <w:r w:rsidR="00BB5A30" w:rsidRPr="0097405C">
              <w:rPr>
                <w:bCs/>
                <w:color w:val="000000"/>
              </w:rPr>
              <w:lastRenderedPageBreak/>
              <w:t xml:space="preserve">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 xml:space="preserve">- </w:t>
            </w:r>
            <w:r w:rsidRPr="00AF72DC">
              <w:t>правила нанесения размеров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чер</w:t>
            </w:r>
            <w:r w:rsidRPr="0033373D">
              <w:lastRenderedPageBreak/>
              <w:t>тежах</w:t>
            </w:r>
            <w:r>
              <w:t xml:space="preserve">, </w:t>
            </w:r>
            <w:r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Текущий контроль в виде устного опроса (индивидуальный и фронтальный </w:t>
            </w:r>
            <w:r>
              <w:rPr>
                <w:color w:val="000000"/>
              </w:rPr>
              <w:lastRenderedPageBreak/>
              <w:t>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BB5A30" w:rsidRPr="00EC2CB3" w:rsidRDefault="00A7103D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литературой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92" w:rsidRDefault="00FB0E92" w:rsidP="00121232">
      <w:r>
        <w:separator/>
      </w:r>
    </w:p>
  </w:endnote>
  <w:endnote w:type="continuationSeparator" w:id="0">
    <w:p w:rsidR="00FB0E92" w:rsidRDefault="00FB0E92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5319"/>
      <w:docPartObj>
        <w:docPartGallery w:val="Page Numbers (Bottom of Page)"/>
        <w:docPartUnique/>
      </w:docPartObj>
    </w:sdtPr>
    <w:sdtEndPr/>
    <w:sdtContent>
      <w:p w:rsidR="00FB0E92" w:rsidRDefault="00FB0E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47C">
          <w:rPr>
            <w:noProof/>
          </w:rPr>
          <w:t>2</w:t>
        </w:r>
        <w:r>
          <w:fldChar w:fldCharType="end"/>
        </w:r>
      </w:p>
    </w:sdtContent>
  </w:sdt>
  <w:p w:rsidR="00FB0E92" w:rsidRDefault="00FB0E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92" w:rsidRDefault="00FB0E92" w:rsidP="00121232">
      <w:r>
        <w:separator/>
      </w:r>
    </w:p>
  </w:footnote>
  <w:footnote w:type="continuationSeparator" w:id="0">
    <w:p w:rsidR="00FB0E92" w:rsidRDefault="00FB0E92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D410C"/>
    <w:rsid w:val="00121232"/>
    <w:rsid w:val="001225A7"/>
    <w:rsid w:val="00123B7B"/>
    <w:rsid w:val="00154580"/>
    <w:rsid w:val="00156005"/>
    <w:rsid w:val="00170B27"/>
    <w:rsid w:val="0017234E"/>
    <w:rsid w:val="00176229"/>
    <w:rsid w:val="001922BC"/>
    <w:rsid w:val="00194AE7"/>
    <w:rsid w:val="001F1717"/>
    <w:rsid w:val="001F76CB"/>
    <w:rsid w:val="00214803"/>
    <w:rsid w:val="00224786"/>
    <w:rsid w:val="00264C54"/>
    <w:rsid w:val="002867A7"/>
    <w:rsid w:val="002D4DB5"/>
    <w:rsid w:val="003306C6"/>
    <w:rsid w:val="00331C90"/>
    <w:rsid w:val="0034292F"/>
    <w:rsid w:val="003A3FCF"/>
    <w:rsid w:val="003B38AD"/>
    <w:rsid w:val="003D0B39"/>
    <w:rsid w:val="003E6CF2"/>
    <w:rsid w:val="003F0A98"/>
    <w:rsid w:val="00404688"/>
    <w:rsid w:val="004335C4"/>
    <w:rsid w:val="00455257"/>
    <w:rsid w:val="00466BCE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7865"/>
    <w:rsid w:val="008415D6"/>
    <w:rsid w:val="00854E45"/>
    <w:rsid w:val="00892E50"/>
    <w:rsid w:val="008A0046"/>
    <w:rsid w:val="008B1CF3"/>
    <w:rsid w:val="008B203A"/>
    <w:rsid w:val="008B7B36"/>
    <w:rsid w:val="008C5969"/>
    <w:rsid w:val="008D09B5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C52DA"/>
    <w:rsid w:val="009C6DDE"/>
    <w:rsid w:val="009D036F"/>
    <w:rsid w:val="009E52F4"/>
    <w:rsid w:val="00A14BF7"/>
    <w:rsid w:val="00A7103D"/>
    <w:rsid w:val="00A7186E"/>
    <w:rsid w:val="00AC0D7A"/>
    <w:rsid w:val="00AC0FE6"/>
    <w:rsid w:val="00AF0E19"/>
    <w:rsid w:val="00B01442"/>
    <w:rsid w:val="00B0547C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D3ADB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C45"/>
  <w15:docId w15:val="{2623EA02-673D-470A-974F-BB45DB0F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E798-AF80-4B85-9472-D2EFC1DE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16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114</cp:revision>
  <cp:lastPrinted>2021-04-16T06:53:00Z</cp:lastPrinted>
  <dcterms:created xsi:type="dcterms:W3CDTF">2015-07-01T04:39:00Z</dcterms:created>
  <dcterms:modified xsi:type="dcterms:W3CDTF">2025-04-25T12:38:00Z</dcterms:modified>
</cp:coreProperties>
</file>