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7B2CC" w14:textId="77777777" w:rsidR="008045BF" w:rsidRPr="005963AA" w:rsidRDefault="008045BF" w:rsidP="00AA0C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Приложение </w:t>
      </w:r>
    </w:p>
    <w:p w14:paraId="21430BAF" w14:textId="77777777" w:rsidR="008045BF" w:rsidRPr="005963AA" w:rsidRDefault="008045BF" w:rsidP="008045BF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1D149592" w14:textId="3558EC45" w:rsidR="008045BF" w:rsidRDefault="00AA0C59" w:rsidP="008045BF">
      <w:pPr>
        <w:jc w:val="right"/>
        <w:rPr>
          <w:rFonts w:ascii="Times New Roman" w:hAnsi="Times New Roman"/>
          <w:sz w:val="24"/>
          <w:szCs w:val="24"/>
        </w:rPr>
      </w:pPr>
      <w:r w:rsidRPr="00AA0C59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AA0C59">
        <w:rPr>
          <w:rFonts w:ascii="Times New Roman" w:hAnsi="Times New Roman"/>
          <w:sz w:val="24"/>
          <w:szCs w:val="24"/>
        </w:rPr>
        <w:t>23.02.08</w:t>
      </w:r>
      <w:r w:rsidRPr="00AA0C59">
        <w:rPr>
          <w:rFonts w:ascii="Times New Roman" w:hAnsi="Times New Roman"/>
          <w:bCs/>
          <w:sz w:val="24"/>
          <w:szCs w:val="24"/>
        </w:rPr>
        <w:t xml:space="preserve"> </w:t>
      </w:r>
      <w:r w:rsidR="008045BF">
        <w:rPr>
          <w:rFonts w:ascii="Times New Roman" w:hAnsi="Times New Roman"/>
          <w:sz w:val="24"/>
          <w:szCs w:val="24"/>
        </w:rPr>
        <w:t>Строительство железных дорог</w:t>
      </w:r>
      <w:r w:rsidR="008045BF" w:rsidRPr="008045BF">
        <w:rPr>
          <w:rFonts w:ascii="Times New Roman" w:hAnsi="Times New Roman"/>
          <w:sz w:val="24"/>
          <w:szCs w:val="24"/>
        </w:rPr>
        <w:t>,</w:t>
      </w:r>
      <w:r w:rsidR="008045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путь и путевое хозяйство</w:t>
      </w:r>
    </w:p>
    <w:p w14:paraId="047258A4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39BABD88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4C05ECC9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1A59C7D1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01536CE1" w14:textId="77777777" w:rsidR="008045BF" w:rsidRPr="005963AA" w:rsidRDefault="008045BF" w:rsidP="008045BF">
      <w:pPr>
        <w:rPr>
          <w:rFonts w:ascii="Times New Roman" w:hAnsi="Times New Roman"/>
          <w:sz w:val="24"/>
          <w:szCs w:val="24"/>
        </w:rPr>
      </w:pPr>
    </w:p>
    <w:p w14:paraId="78849FF1" w14:textId="77777777" w:rsidR="008045BF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12F8E734" w14:textId="77777777" w:rsidR="008045BF" w:rsidRPr="005963AA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71CA5E46" w14:textId="77777777" w:rsidR="008045BF" w:rsidRPr="005963AA" w:rsidRDefault="008045BF" w:rsidP="008045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63AA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7B8F9FF5" w14:textId="5C0F10E2" w:rsidR="008045BF" w:rsidRPr="005963AA" w:rsidRDefault="008045BF" w:rsidP="008045B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ОГСЭ.05 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Русский язык и культура речи</w:t>
      </w:r>
    </w:p>
    <w:p w14:paraId="16C060A8" w14:textId="77777777" w:rsidR="00846B2F" w:rsidRDefault="008045BF" w:rsidP="008045BF">
      <w:pPr>
        <w:jc w:val="center"/>
        <w:rPr>
          <w:rFonts w:ascii="Times New Roman" w:hAnsi="Times New Roman"/>
          <w:bCs/>
          <w:sz w:val="28"/>
          <w:szCs w:val="28"/>
        </w:rPr>
      </w:pPr>
      <w:r w:rsidRPr="008045BF">
        <w:rPr>
          <w:rFonts w:ascii="Times New Roman" w:hAnsi="Times New Roman"/>
          <w:sz w:val="28"/>
          <w:szCs w:val="28"/>
        </w:rPr>
        <w:t>для специальности</w:t>
      </w:r>
      <w:r w:rsidRPr="008045BF">
        <w:rPr>
          <w:rFonts w:ascii="Times New Roman" w:hAnsi="Times New Roman"/>
          <w:bCs/>
          <w:sz w:val="28"/>
          <w:szCs w:val="28"/>
        </w:rPr>
        <w:t xml:space="preserve"> </w:t>
      </w:r>
    </w:p>
    <w:p w14:paraId="294C577B" w14:textId="69D7224D" w:rsidR="008045BF" w:rsidRPr="008045BF" w:rsidRDefault="00EC512C" w:rsidP="008045BF">
      <w:pPr>
        <w:jc w:val="center"/>
        <w:rPr>
          <w:rFonts w:ascii="Times New Roman" w:hAnsi="Times New Roman"/>
          <w:sz w:val="28"/>
          <w:szCs w:val="28"/>
        </w:rPr>
      </w:pPr>
      <w:r w:rsidRPr="00EC512C">
        <w:rPr>
          <w:rFonts w:ascii="Times New Roman" w:hAnsi="Times New Roman"/>
          <w:sz w:val="28"/>
          <w:szCs w:val="28"/>
        </w:rPr>
        <w:t>23.02.08</w:t>
      </w:r>
      <w:r>
        <w:rPr>
          <w:rFonts w:ascii="Times New Roman" w:hAnsi="Times New Roman"/>
          <w:sz w:val="28"/>
          <w:szCs w:val="28"/>
        </w:rPr>
        <w:t xml:space="preserve"> </w:t>
      </w:r>
      <w:r w:rsidR="008045BF" w:rsidRPr="008045BF">
        <w:rPr>
          <w:rFonts w:ascii="Times New Roman" w:hAnsi="Times New Roman"/>
          <w:sz w:val="28"/>
          <w:szCs w:val="28"/>
        </w:rPr>
        <w:t>Строительство железных дорог, путь и путевое хозяйство</w:t>
      </w:r>
    </w:p>
    <w:p w14:paraId="70C4E52B" w14:textId="77777777" w:rsidR="008045BF" w:rsidRPr="005963AA" w:rsidRDefault="008045BF" w:rsidP="008045BF">
      <w:pPr>
        <w:jc w:val="center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4C989A82" w14:textId="77777777" w:rsidR="008045BF" w:rsidRPr="005963AA" w:rsidRDefault="008045BF" w:rsidP="008045BF">
      <w:pPr>
        <w:jc w:val="center"/>
        <w:rPr>
          <w:rFonts w:ascii="Times New Roman" w:hAnsi="Times New Roman"/>
          <w:sz w:val="28"/>
          <w:szCs w:val="28"/>
        </w:rPr>
      </w:pPr>
    </w:p>
    <w:p w14:paraId="156C38AF" w14:textId="77777777" w:rsidR="008045BF" w:rsidRPr="005963AA" w:rsidRDefault="008045BF" w:rsidP="008045BF">
      <w:pPr>
        <w:jc w:val="center"/>
        <w:rPr>
          <w:rFonts w:ascii="Times New Roman" w:hAnsi="Times New Roman"/>
          <w:sz w:val="28"/>
          <w:szCs w:val="28"/>
        </w:rPr>
      </w:pPr>
      <w:r w:rsidRPr="005963AA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73C741AD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2F7B37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96C014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76EC7798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68B4FB73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1B4A6A2F" w14:textId="77777777" w:rsidR="00846B2F" w:rsidRDefault="00846B2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C8FA100" w14:textId="77777777" w:rsidR="00AA0C59" w:rsidRDefault="00AA0C59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6D20484D" w14:textId="77777777" w:rsidR="00AA0C59" w:rsidRDefault="00AA0C59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021F6716" w14:textId="64DAEE03" w:rsidR="008045BF" w:rsidRPr="005963AA" w:rsidRDefault="008045BF" w:rsidP="008045BF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9C27796" w14:textId="77777777" w:rsidR="008045BF" w:rsidRPr="005963AA" w:rsidRDefault="008045BF" w:rsidP="008045BF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963AA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5963AA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20AD92F8" w14:textId="77777777" w:rsidR="008045BF" w:rsidRDefault="008045BF" w:rsidP="002471B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A5CFBF" w14:textId="1FF82E3E" w:rsidR="000D6DCF" w:rsidRPr="00D47863" w:rsidRDefault="000D6DCF" w:rsidP="002471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14:paraId="671F9DC3" w14:textId="77777777" w:rsidR="000D6DCF" w:rsidRPr="00D47863" w:rsidRDefault="000D6DCF" w:rsidP="000D6DCF">
      <w:pPr>
        <w:shd w:val="clear" w:color="auto" w:fill="FFFFFF"/>
        <w:spacing w:before="187"/>
        <w:ind w:left="19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«Русский язык и культура речи»</w:t>
      </w:r>
    </w:p>
    <w:p w14:paraId="42F437B4" w14:textId="77777777" w:rsidR="000D6DCF" w:rsidRPr="00D47863" w:rsidRDefault="000D6DCF" w:rsidP="008474D4">
      <w:pPr>
        <w:shd w:val="clear" w:color="auto" w:fill="FFFFFF"/>
        <w:tabs>
          <w:tab w:val="left" w:pos="504"/>
        </w:tabs>
        <w:spacing w:after="0" w:line="240" w:lineRule="auto"/>
        <w:ind w:left="14"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8474D4" w:rsidRPr="00D47863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D478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Место учебной дисциплины в структуре основной професси</w:t>
      </w:r>
      <w:r w:rsidRPr="00D478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</w:t>
      </w:r>
      <w:r w:rsidR="00225745" w:rsidRPr="00D478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нальной </w:t>
      </w: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2E09C384" w14:textId="44110E7B" w:rsidR="008474D4" w:rsidRPr="00D47863" w:rsidRDefault="00F568AA" w:rsidP="008474D4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sz w:val="28"/>
          <w:szCs w:val="28"/>
        </w:rPr>
        <w:t>Д</w:t>
      </w:r>
      <w:r w:rsidR="008474D4" w:rsidRPr="00D47863">
        <w:rPr>
          <w:rFonts w:ascii="Times New Roman" w:hAnsi="Times New Roman"/>
          <w:sz w:val="28"/>
          <w:szCs w:val="28"/>
        </w:rPr>
        <w:t>исциплина «Русский язык и культура речи»  относится  к  общему гум</w:t>
      </w:r>
      <w:r w:rsidR="008474D4" w:rsidRPr="00D47863">
        <w:rPr>
          <w:rFonts w:ascii="Times New Roman" w:hAnsi="Times New Roman"/>
          <w:sz w:val="28"/>
          <w:szCs w:val="28"/>
        </w:rPr>
        <w:t>а</w:t>
      </w:r>
      <w:r w:rsidR="008474D4" w:rsidRPr="00D47863">
        <w:rPr>
          <w:rFonts w:ascii="Times New Roman" w:hAnsi="Times New Roman"/>
          <w:sz w:val="28"/>
          <w:szCs w:val="28"/>
        </w:rPr>
        <w:t xml:space="preserve">нитарному и социально-экономическому  </w:t>
      </w:r>
      <w:r w:rsidR="00225745" w:rsidRPr="00D47863">
        <w:rPr>
          <w:rFonts w:ascii="Times New Roman" w:hAnsi="Times New Roman"/>
          <w:sz w:val="28"/>
          <w:szCs w:val="28"/>
        </w:rPr>
        <w:t>учебному циклу</w:t>
      </w:r>
      <w:r w:rsidR="005F66CD" w:rsidRPr="00D47863">
        <w:rPr>
          <w:rFonts w:ascii="Times New Roman" w:hAnsi="Times New Roman"/>
          <w:sz w:val="28"/>
          <w:szCs w:val="28"/>
        </w:rPr>
        <w:t xml:space="preserve"> </w:t>
      </w:r>
      <w:r w:rsidRPr="00D47863">
        <w:rPr>
          <w:rFonts w:ascii="Times New Roman" w:hAnsi="Times New Roman"/>
          <w:sz w:val="28"/>
          <w:szCs w:val="28"/>
        </w:rPr>
        <w:t xml:space="preserve">дисциплин </w:t>
      </w:r>
      <w:r w:rsidR="00CE1D23" w:rsidRPr="00D47863">
        <w:rPr>
          <w:rFonts w:ascii="Times New Roman" w:hAnsi="Times New Roman"/>
          <w:sz w:val="28"/>
          <w:szCs w:val="28"/>
        </w:rPr>
        <w:t>профе</w:t>
      </w:r>
      <w:r w:rsidR="00CE1D23" w:rsidRPr="00D47863">
        <w:rPr>
          <w:rFonts w:ascii="Times New Roman" w:hAnsi="Times New Roman"/>
          <w:sz w:val="28"/>
          <w:szCs w:val="28"/>
        </w:rPr>
        <w:t>с</w:t>
      </w:r>
      <w:r w:rsidR="00CE1D23" w:rsidRPr="00D47863">
        <w:rPr>
          <w:rFonts w:ascii="Times New Roman" w:hAnsi="Times New Roman"/>
          <w:sz w:val="28"/>
          <w:szCs w:val="28"/>
        </w:rPr>
        <w:t>сиональной подготовки</w:t>
      </w:r>
      <w:r w:rsidR="00225745" w:rsidRPr="00D47863">
        <w:rPr>
          <w:rFonts w:ascii="Times New Roman" w:hAnsi="Times New Roman"/>
          <w:sz w:val="28"/>
          <w:szCs w:val="28"/>
        </w:rPr>
        <w:t>.</w:t>
      </w:r>
    </w:p>
    <w:p w14:paraId="479E7199" w14:textId="77777777" w:rsidR="008474D4" w:rsidRPr="00D47863" w:rsidRDefault="008474D4" w:rsidP="000D6DCF">
      <w:pPr>
        <w:shd w:val="clear" w:color="auto" w:fill="FFFFFF"/>
        <w:tabs>
          <w:tab w:val="left" w:pos="590"/>
        </w:tabs>
        <w:spacing w:after="0" w:line="240" w:lineRule="auto"/>
        <w:ind w:left="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78E1D6" w14:textId="77777777" w:rsidR="000D6DCF" w:rsidRPr="00D47863" w:rsidRDefault="000D6DCF" w:rsidP="008474D4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8474D4" w:rsidRPr="00D4786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14:paraId="4C7C8DC2" w14:textId="77777777" w:rsidR="000D6DCF" w:rsidRPr="00D47863" w:rsidRDefault="000D6DCF" w:rsidP="008474D4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D47863">
        <w:rPr>
          <w:rFonts w:ascii="Times New Roman" w:hAnsi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</w:t>
      </w:r>
      <w:r w:rsidRPr="00D47863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D47863">
        <w:rPr>
          <w:rFonts w:ascii="Times New Roman" w:hAnsi="Times New Roman"/>
          <w:bCs/>
          <w:color w:val="000000"/>
          <w:spacing w:val="-1"/>
          <w:sz w:val="28"/>
          <w:szCs w:val="28"/>
        </w:rPr>
        <w:t>го  специалиста, речь которого соответствует принятым в образованной среде нормам, отличается выразительностью и красотой.</w:t>
      </w:r>
    </w:p>
    <w:p w14:paraId="61571C19" w14:textId="77777777" w:rsidR="00AB19D1" w:rsidRPr="00D47863" w:rsidRDefault="00AB19D1" w:rsidP="008474D4">
      <w:pPr>
        <w:shd w:val="clear" w:color="auto" w:fill="FFFFFF"/>
        <w:spacing w:after="0" w:line="240" w:lineRule="auto"/>
        <w:ind w:left="10" w:right="24" w:firstLine="69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 xml:space="preserve">Курс </w:t>
      </w:r>
      <w:r w:rsidR="00EE5D65" w:rsidRPr="00D47863">
        <w:rPr>
          <w:rFonts w:ascii="Times New Roman" w:hAnsi="Times New Roman"/>
          <w:color w:val="000000"/>
          <w:sz w:val="28"/>
          <w:szCs w:val="28"/>
        </w:rPr>
        <w:t>«Русский язык и культура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речи</w:t>
      </w:r>
      <w:r w:rsidR="00EE5D65" w:rsidRPr="00D47863">
        <w:rPr>
          <w:rFonts w:ascii="Times New Roman" w:hAnsi="Times New Roman"/>
          <w:color w:val="000000"/>
          <w:sz w:val="28"/>
          <w:szCs w:val="28"/>
        </w:rPr>
        <w:t>»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нацелен на формирование и разв</w:t>
      </w:r>
      <w:r w:rsidRPr="00D47863">
        <w:rPr>
          <w:rFonts w:ascii="Times New Roman" w:hAnsi="Times New Roman"/>
          <w:color w:val="000000"/>
          <w:sz w:val="28"/>
          <w:szCs w:val="28"/>
        </w:rPr>
        <w:t>и</w:t>
      </w:r>
      <w:r w:rsidRPr="00D47863">
        <w:rPr>
          <w:rFonts w:ascii="Times New Roman" w:hAnsi="Times New Roman"/>
          <w:color w:val="000000"/>
          <w:sz w:val="28"/>
          <w:szCs w:val="28"/>
        </w:rPr>
        <w:t>тие у будущего специалиста - участ</w:t>
      </w:r>
      <w:r w:rsidR="00225745" w:rsidRPr="00D47863">
        <w:rPr>
          <w:rFonts w:ascii="Times New Roman" w:hAnsi="Times New Roman"/>
          <w:color w:val="000000"/>
          <w:sz w:val="28"/>
          <w:szCs w:val="28"/>
        </w:rPr>
        <w:t xml:space="preserve">ника профессионального общения  - </w:t>
      </w:r>
      <w:r w:rsidRPr="00D47863">
        <w:rPr>
          <w:rFonts w:ascii="Times New Roman" w:hAnsi="Times New Roman"/>
          <w:color w:val="000000"/>
          <w:sz w:val="28"/>
          <w:szCs w:val="28"/>
        </w:rPr>
        <w:t>ко</w:t>
      </w:r>
      <w:r w:rsidRPr="00D47863">
        <w:rPr>
          <w:rFonts w:ascii="Times New Roman" w:hAnsi="Times New Roman"/>
          <w:color w:val="000000"/>
          <w:sz w:val="28"/>
          <w:szCs w:val="28"/>
        </w:rPr>
        <w:t>м</w:t>
      </w:r>
      <w:r w:rsidRPr="00D47863">
        <w:rPr>
          <w:rFonts w:ascii="Times New Roman" w:hAnsi="Times New Roman"/>
          <w:color w:val="000000"/>
          <w:sz w:val="28"/>
          <w:szCs w:val="28"/>
        </w:rPr>
        <w:t>плексной коммуникативной компетенции на русском языке, представляющей собой совокупность знаний, умений, способностей, инициатив личности, нео</w:t>
      </w:r>
      <w:r w:rsidRPr="00D47863">
        <w:rPr>
          <w:rFonts w:ascii="Times New Roman" w:hAnsi="Times New Roman"/>
          <w:color w:val="000000"/>
          <w:sz w:val="28"/>
          <w:szCs w:val="28"/>
        </w:rPr>
        <w:t>б</w:t>
      </w:r>
      <w:r w:rsidRPr="00D47863">
        <w:rPr>
          <w:rFonts w:ascii="Times New Roman" w:hAnsi="Times New Roman"/>
          <w:color w:val="000000"/>
          <w:sz w:val="28"/>
          <w:szCs w:val="28"/>
        </w:rPr>
        <w:t>ходимых для установления межличностного контакта в социально-культурной, профессиональной (учебной, научной, производственной и др.) сферах и сит</w:t>
      </w:r>
      <w:r w:rsidRPr="00D47863">
        <w:rPr>
          <w:rFonts w:ascii="Times New Roman" w:hAnsi="Times New Roman"/>
          <w:color w:val="000000"/>
          <w:sz w:val="28"/>
          <w:szCs w:val="28"/>
        </w:rPr>
        <w:t>у</w:t>
      </w:r>
      <w:r w:rsidRPr="00D47863">
        <w:rPr>
          <w:rFonts w:ascii="Times New Roman" w:hAnsi="Times New Roman"/>
          <w:color w:val="000000"/>
          <w:sz w:val="28"/>
          <w:szCs w:val="28"/>
        </w:rPr>
        <w:t>ациях человеческой деятельности</w:t>
      </w:r>
      <w:r w:rsidR="00225745" w:rsidRPr="00D4786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14:paraId="65DDD601" w14:textId="77777777" w:rsidR="00AB19D1" w:rsidRPr="00D47863" w:rsidRDefault="00AB19D1" w:rsidP="008474D4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14:paraId="0A67C5EC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14:paraId="4A20B53E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е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ратурного языка;</w:t>
      </w:r>
    </w:p>
    <w:p w14:paraId="63D5E270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14:paraId="1F5CD781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-обучать профессиональному общению в области избранной специальн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о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сти;</w:t>
      </w:r>
    </w:p>
    <w:p w14:paraId="47C42A28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-развивать речевое мастерство для подготовки  к сложным профессионал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ь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ным ситуациям общения (ведение переговоров, дискуссии и т.п.)</w:t>
      </w:r>
    </w:p>
    <w:p w14:paraId="4B922682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воспитывать  ответственное отношение к национальным языковым тр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дициям,  действенную любовь к родному языку, заботу о его прошлом, насто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щем и будущем.</w:t>
      </w:r>
    </w:p>
    <w:p w14:paraId="40DC2B3C" w14:textId="77777777" w:rsidR="000D6DCF" w:rsidRPr="00D47863" w:rsidRDefault="000D6DCF" w:rsidP="000D6DCF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366C0" w14:textId="124E9A42" w:rsidR="000D6DCF" w:rsidRPr="00D47863" w:rsidRDefault="000D6DCF" w:rsidP="008474D4">
      <w:pPr>
        <w:pStyle w:val="Style19"/>
        <w:widowControl/>
        <w:tabs>
          <w:tab w:val="left" w:pos="-2600"/>
        </w:tabs>
        <w:ind w:firstLine="709"/>
        <w:rPr>
          <w:rStyle w:val="FontStyle50"/>
          <w:b/>
          <w:sz w:val="28"/>
          <w:szCs w:val="28"/>
        </w:rPr>
      </w:pPr>
      <w:r w:rsidRPr="00D47863">
        <w:rPr>
          <w:b/>
          <w:color w:val="000000"/>
          <w:sz w:val="28"/>
          <w:szCs w:val="28"/>
        </w:rPr>
        <w:t>1.</w:t>
      </w:r>
      <w:r w:rsidR="008474D4" w:rsidRPr="00D47863">
        <w:rPr>
          <w:b/>
          <w:color w:val="000000"/>
          <w:sz w:val="28"/>
          <w:szCs w:val="28"/>
        </w:rPr>
        <w:t>3</w:t>
      </w:r>
      <w:r w:rsidRPr="00D47863">
        <w:rPr>
          <w:b/>
          <w:color w:val="000000"/>
          <w:sz w:val="28"/>
          <w:szCs w:val="28"/>
        </w:rPr>
        <w:t>.Т</w:t>
      </w:r>
      <w:r w:rsidRPr="00D47863">
        <w:rPr>
          <w:rStyle w:val="FontStyle50"/>
          <w:b/>
          <w:sz w:val="28"/>
          <w:szCs w:val="28"/>
        </w:rPr>
        <w:t>ребования к результатам освоения учебной дисциплины</w:t>
      </w:r>
    </w:p>
    <w:p w14:paraId="3B39B84E" w14:textId="77777777" w:rsidR="008474D4" w:rsidRPr="00D47863" w:rsidRDefault="008474D4" w:rsidP="008474D4">
      <w:pPr>
        <w:tabs>
          <w:tab w:val="left" w:pos="-567"/>
        </w:tabs>
        <w:spacing w:after="0" w:line="240" w:lineRule="auto"/>
        <w:ind w:left="24" w:firstLine="685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D4786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47863">
        <w:rPr>
          <w:rFonts w:ascii="Times New Roman" w:hAnsi="Times New Roman"/>
          <w:sz w:val="28"/>
          <w:szCs w:val="28"/>
        </w:rPr>
        <w:t xml:space="preserve"> должен </w:t>
      </w:r>
    </w:p>
    <w:p w14:paraId="30605909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b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>знать:</w:t>
      </w:r>
    </w:p>
    <w:p w14:paraId="7B4479CB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>З</w:t>
      </w:r>
      <w:proofErr w:type="gramStart"/>
      <w:r w:rsidRPr="00D4786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D47863">
        <w:rPr>
          <w:rFonts w:ascii="Times New Roman" w:hAnsi="Times New Roman"/>
          <w:b/>
          <w:sz w:val="28"/>
          <w:szCs w:val="28"/>
        </w:rPr>
        <w:t xml:space="preserve"> – </w:t>
      </w:r>
      <w:r w:rsidRPr="00D47863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языка, признаки литер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турного языка и типы речевой нормы, основные 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компоненты культуры речи (вл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дение языковой, литературной нормой, со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softHyphen/>
        <w:t>блюдение этики общения, учет комм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 xml:space="preserve">никативного компонента); </w:t>
      </w:r>
    </w:p>
    <w:p w14:paraId="0D01648C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>З</w:t>
      </w:r>
      <w:proofErr w:type="gramStart"/>
      <w:r w:rsidRPr="00D47863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D47863">
        <w:rPr>
          <w:rFonts w:ascii="Times New Roman" w:hAnsi="Times New Roman"/>
          <w:b/>
          <w:sz w:val="28"/>
          <w:szCs w:val="28"/>
        </w:rPr>
        <w:t xml:space="preserve"> – </w:t>
      </w:r>
      <w:r w:rsidRPr="00D47863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D47863">
        <w:rPr>
          <w:rFonts w:ascii="Times New Roman" w:hAnsi="Times New Roman"/>
          <w:color w:val="000000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D47863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D47863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ных текстов и письменных речевых выск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 xml:space="preserve">зываний студентов); </w:t>
      </w:r>
      <w:r w:rsidRPr="00D47863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преобразование монологической речи в диалогическую и </w:t>
      </w:r>
      <w:r w:rsidRPr="00D47863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наоборот (с одновременным привнесением в создаваемый текст соответст</w:t>
      </w:r>
      <w:r w:rsidRPr="00D47863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z w:val="28"/>
          <w:szCs w:val="28"/>
        </w:rPr>
        <w:t>венно элементов разговорного языка и строго нормированного ли</w:t>
      </w:r>
      <w:r w:rsidRPr="00D47863">
        <w:rPr>
          <w:rFonts w:ascii="Times New Roman" w:hAnsi="Times New Roman"/>
          <w:color w:val="000000"/>
          <w:sz w:val="28"/>
          <w:szCs w:val="28"/>
        </w:rPr>
        <w:softHyphen/>
        <w:t>тературного языка письменной речи).</w:t>
      </w:r>
    </w:p>
    <w:p w14:paraId="097B15D2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 xml:space="preserve">З3 - </w:t>
      </w:r>
      <w:r w:rsidRPr="00D47863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14:paraId="5200CD4A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>З</w:t>
      </w:r>
      <w:proofErr w:type="gramStart"/>
      <w:r w:rsidRPr="00D47863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D47863">
        <w:rPr>
          <w:rFonts w:ascii="Times New Roman" w:hAnsi="Times New Roman"/>
          <w:b/>
          <w:sz w:val="28"/>
          <w:szCs w:val="28"/>
        </w:rPr>
        <w:t xml:space="preserve"> - </w:t>
      </w:r>
      <w:r w:rsidRPr="00D47863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</w:t>
      </w:r>
      <w:r w:rsidRPr="00D47863">
        <w:rPr>
          <w:rFonts w:ascii="Times New Roman" w:hAnsi="Times New Roman"/>
          <w:sz w:val="28"/>
          <w:szCs w:val="28"/>
        </w:rPr>
        <w:t>у</w:t>
      </w:r>
      <w:r w:rsidRPr="00D47863">
        <w:rPr>
          <w:rFonts w:ascii="Times New Roman" w:hAnsi="Times New Roman"/>
          <w:sz w:val="28"/>
          <w:szCs w:val="28"/>
        </w:rPr>
        <w:t>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7B07DC9D" w14:textId="77777777" w:rsidR="00005B03" w:rsidRPr="00D47863" w:rsidRDefault="00005B03" w:rsidP="00005B03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З5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– способы </w:t>
      </w:r>
      <w:r w:rsidRPr="00D47863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</w:t>
      </w:r>
      <w:r w:rsidRPr="00D47863">
        <w:rPr>
          <w:rFonts w:ascii="Times New Roman" w:hAnsi="Times New Roman"/>
          <w:sz w:val="28"/>
          <w:szCs w:val="28"/>
        </w:rPr>
        <w:t>ю</w:t>
      </w:r>
      <w:r w:rsidRPr="00D47863">
        <w:rPr>
          <w:rFonts w:ascii="Times New Roman" w:hAnsi="Times New Roman"/>
          <w:sz w:val="28"/>
          <w:szCs w:val="28"/>
        </w:rPr>
        <w:t>дения за собственной речью;</w:t>
      </w:r>
    </w:p>
    <w:p w14:paraId="0DD8AFCB" w14:textId="77777777" w:rsidR="00005B03" w:rsidRPr="00D47863" w:rsidRDefault="00005B03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b/>
          <w:sz w:val="28"/>
          <w:szCs w:val="28"/>
        </w:rPr>
      </w:pPr>
    </w:p>
    <w:p w14:paraId="03D06BF9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14:paraId="6DCAEBFF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14:paraId="1CCC8CDA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2</w:t>
      </w:r>
      <w:proofErr w:type="gramEnd"/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различать элементы нормированной и ненорми</w:t>
      </w:r>
      <w:r w:rsidR="002471B3" w:rsidRPr="00D47863">
        <w:rPr>
          <w:rFonts w:ascii="Times New Roman" w:hAnsi="Times New Roman"/>
          <w:color w:val="000000"/>
          <w:spacing w:val="-4"/>
          <w:sz w:val="28"/>
          <w:szCs w:val="28"/>
        </w:rPr>
        <w:t>рованной речи;</w:t>
      </w:r>
    </w:p>
    <w:p w14:paraId="6E443A5E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У3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D47863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</w:t>
      </w:r>
      <w:r w:rsidRPr="00D47863">
        <w:rPr>
          <w:rFonts w:ascii="Times New Roman" w:hAnsi="Times New Roman"/>
          <w:sz w:val="28"/>
          <w:szCs w:val="28"/>
        </w:rPr>
        <w:t>ы</w:t>
      </w:r>
      <w:r w:rsidRPr="00D47863">
        <w:rPr>
          <w:rFonts w:ascii="Times New Roman" w:hAnsi="Times New Roman"/>
          <w:sz w:val="28"/>
          <w:szCs w:val="28"/>
        </w:rPr>
        <w:t>сказывания с точки зрения языкового оформления, эффективности достижения поставленных коммуникативных задач;</w:t>
      </w:r>
    </w:p>
    <w:p w14:paraId="4A802AAC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4</w:t>
      </w:r>
      <w:proofErr w:type="gramEnd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-</w:t>
      </w:r>
      <w:r w:rsidRPr="00D47863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14:paraId="31F1F282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У5 –</w:t>
      </w:r>
      <w:r w:rsidRPr="00D47863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14:paraId="29F13FE4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6</w:t>
      </w:r>
      <w:proofErr w:type="gramEnd"/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D47863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</w:t>
      </w:r>
      <w:r w:rsidRPr="00D47863">
        <w:rPr>
          <w:rFonts w:ascii="Times New Roman" w:hAnsi="Times New Roman"/>
          <w:sz w:val="28"/>
          <w:szCs w:val="28"/>
        </w:rPr>
        <w:t>о</w:t>
      </w:r>
      <w:r w:rsidRPr="00D47863">
        <w:rPr>
          <w:rFonts w:ascii="Times New Roman" w:hAnsi="Times New Roman"/>
          <w:sz w:val="28"/>
          <w:szCs w:val="28"/>
        </w:rPr>
        <w:t>сителях;</w:t>
      </w:r>
    </w:p>
    <w:p w14:paraId="272CDF6D" w14:textId="329F3E11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7</w:t>
      </w:r>
      <w:proofErr w:type="gramEnd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-</w:t>
      </w:r>
      <w:r w:rsidRPr="00D47863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</w:t>
      </w:r>
      <w:r w:rsidR="00005B03" w:rsidRPr="00D47863">
        <w:rPr>
          <w:rFonts w:ascii="Times New Roman" w:hAnsi="Times New Roman"/>
          <w:sz w:val="28"/>
          <w:szCs w:val="28"/>
        </w:rPr>
        <w:t>го русского литературного языка;</w:t>
      </w:r>
    </w:p>
    <w:p w14:paraId="221CD58A" w14:textId="77777777" w:rsidR="00005B03" w:rsidRPr="00D47863" w:rsidRDefault="00005B03" w:rsidP="00005B03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У8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D47863">
        <w:rPr>
          <w:rFonts w:ascii="Times New Roman" w:hAnsi="Times New Roman"/>
          <w:sz w:val="28"/>
          <w:szCs w:val="28"/>
        </w:rPr>
        <w:t>увеличивать  словарный запас; расширять круг используемых языковых и речевых средств;</w:t>
      </w:r>
    </w:p>
    <w:p w14:paraId="75254A45" w14:textId="6940B8D0" w:rsidR="00005B03" w:rsidRPr="00D47863" w:rsidRDefault="00005B03" w:rsidP="00005B03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9</w:t>
      </w:r>
      <w:proofErr w:type="gramEnd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D47863">
        <w:rPr>
          <w:rFonts w:ascii="Times New Roman" w:hAnsi="Times New Roman"/>
          <w:sz w:val="28"/>
          <w:szCs w:val="28"/>
        </w:rPr>
        <w:t>совершенствовать  коммуникативные способности; развивать готовность к речевому взаимодействию, межличностному и межкультурному общению, с</w:t>
      </w:r>
      <w:r w:rsidRPr="00D47863">
        <w:rPr>
          <w:rFonts w:ascii="Times New Roman" w:hAnsi="Times New Roman"/>
          <w:sz w:val="28"/>
          <w:szCs w:val="28"/>
        </w:rPr>
        <w:t>о</w:t>
      </w:r>
      <w:r w:rsidRPr="00D47863">
        <w:rPr>
          <w:rFonts w:ascii="Times New Roman" w:hAnsi="Times New Roman"/>
          <w:sz w:val="28"/>
          <w:szCs w:val="28"/>
        </w:rPr>
        <w:t>трудничеству.</w:t>
      </w:r>
    </w:p>
    <w:p w14:paraId="7F842B04" w14:textId="77777777" w:rsidR="00EA6651" w:rsidRPr="00D47863" w:rsidRDefault="00EA6651" w:rsidP="00EA665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14:paraId="0C73312B" w14:textId="77777777" w:rsidR="002F23BD" w:rsidRPr="00D47863" w:rsidRDefault="002F23BD" w:rsidP="002F23B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2"/>
          <w:sz w:val="28"/>
          <w:szCs w:val="28"/>
        </w:rPr>
        <w:tab/>
        <w:t>1.4. Компетенции</w:t>
      </w:r>
    </w:p>
    <w:p w14:paraId="3A31E3B6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</w:t>
      </w:r>
      <w:r w:rsidRPr="00D47863">
        <w:rPr>
          <w:rFonts w:ascii="Times New Roman" w:hAnsi="Times New Roman"/>
          <w:color w:val="000000"/>
          <w:sz w:val="28"/>
          <w:szCs w:val="28"/>
        </w:rPr>
        <w:t>о</w:t>
      </w:r>
      <w:r w:rsidRPr="00D47863">
        <w:rPr>
          <w:rFonts w:ascii="Times New Roman" w:hAnsi="Times New Roman"/>
          <w:color w:val="000000"/>
          <w:sz w:val="28"/>
          <w:szCs w:val="28"/>
        </w:rPr>
        <w:t>фессии, проявлять к ней устойчивый интерес.</w:t>
      </w:r>
    </w:p>
    <w:p w14:paraId="26F99396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</w:t>
      </w:r>
      <w:r w:rsidRPr="00D47863">
        <w:rPr>
          <w:rFonts w:ascii="Times New Roman" w:hAnsi="Times New Roman"/>
          <w:color w:val="000000"/>
          <w:sz w:val="28"/>
          <w:szCs w:val="28"/>
        </w:rPr>
        <w:t>е</w:t>
      </w:r>
      <w:r w:rsidRPr="00D47863">
        <w:rPr>
          <w:rFonts w:ascii="Times New Roman" w:hAnsi="Times New Roman"/>
          <w:color w:val="000000"/>
          <w:sz w:val="28"/>
          <w:szCs w:val="28"/>
        </w:rPr>
        <w:t>тоды и способы выполнения профессиональных задач, оценивать их эффекти</w:t>
      </w:r>
      <w:r w:rsidRPr="00D47863">
        <w:rPr>
          <w:rFonts w:ascii="Times New Roman" w:hAnsi="Times New Roman"/>
          <w:color w:val="000000"/>
          <w:sz w:val="28"/>
          <w:szCs w:val="28"/>
        </w:rPr>
        <w:t>в</w:t>
      </w:r>
      <w:r w:rsidRPr="00D47863">
        <w:rPr>
          <w:rFonts w:ascii="Times New Roman" w:hAnsi="Times New Roman"/>
          <w:color w:val="000000"/>
          <w:sz w:val="28"/>
          <w:szCs w:val="28"/>
        </w:rPr>
        <w:t>ность и качество.</w:t>
      </w:r>
    </w:p>
    <w:p w14:paraId="4F9FAC7F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14:paraId="3BA95728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A817D42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14:paraId="74B13916" w14:textId="4DE7F548" w:rsidR="004D1FFC" w:rsidRPr="00D47863" w:rsidRDefault="002F23BD" w:rsidP="004D1FFC">
      <w:pPr>
        <w:shd w:val="clear" w:color="auto" w:fill="FFFFFF"/>
        <w:spacing w:line="240" w:lineRule="auto"/>
        <w:ind w:firstLine="709"/>
        <w:jc w:val="both"/>
        <w:rPr>
          <w:rStyle w:val="FontStyle49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lastRenderedPageBreak/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6. Работать в коллективе и в команде, эффективно общаться с колл</w:t>
      </w:r>
      <w:r w:rsidRPr="00D47863">
        <w:rPr>
          <w:rFonts w:ascii="Times New Roman" w:hAnsi="Times New Roman"/>
          <w:color w:val="000000"/>
          <w:sz w:val="28"/>
          <w:szCs w:val="28"/>
        </w:rPr>
        <w:t>е</w:t>
      </w:r>
      <w:r w:rsidRPr="00D47863">
        <w:rPr>
          <w:rFonts w:ascii="Times New Roman" w:hAnsi="Times New Roman"/>
          <w:color w:val="000000"/>
          <w:sz w:val="28"/>
          <w:szCs w:val="28"/>
        </w:rPr>
        <w:t>гами, руководством, потребителями.</w:t>
      </w:r>
    </w:p>
    <w:p w14:paraId="372AC00D" w14:textId="77777777" w:rsidR="004D1FFC" w:rsidRPr="00A9447D" w:rsidRDefault="004D1FFC" w:rsidP="004D1FF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47D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7E1686DD" w14:textId="77777777" w:rsidR="004D1FFC" w:rsidRDefault="004D1FFC" w:rsidP="004D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3" w:firstLine="708"/>
        <w:jc w:val="both"/>
        <w:rPr>
          <w:rFonts w:ascii="Times New Roman" w:hAnsi="Times New Roman"/>
          <w:i/>
          <w:sz w:val="28"/>
          <w:szCs w:val="28"/>
        </w:rPr>
      </w:pPr>
      <w:r w:rsidRPr="00A9447D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</w:t>
      </w:r>
      <w:r w:rsidRPr="00A9447D">
        <w:rPr>
          <w:rFonts w:ascii="Times New Roman" w:hAnsi="Times New Roman"/>
          <w:i/>
          <w:sz w:val="28"/>
          <w:szCs w:val="28"/>
        </w:rPr>
        <w:t>о</w:t>
      </w:r>
      <w:r w:rsidRPr="00A9447D">
        <w:rPr>
          <w:rFonts w:ascii="Times New Roman" w:hAnsi="Times New Roman"/>
          <w:i/>
          <w:sz w:val="28"/>
          <w:szCs w:val="28"/>
        </w:rPr>
        <w:t>вать следующие личностные результаты:</w:t>
      </w:r>
    </w:p>
    <w:p w14:paraId="4140CBD0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5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9F0ACB">
        <w:rPr>
          <w:rFonts w:ascii="Times New Roman" w:eastAsia="Calibri" w:hAnsi="Times New Roman"/>
          <w:sz w:val="28"/>
          <w:szCs w:val="28"/>
          <w:lang w:eastAsia="en-US"/>
        </w:rPr>
        <w:t>Демонстрирующий</w:t>
      </w:r>
      <w:proofErr w:type="gramEnd"/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приверженность к родной культуре, исторической п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мяти на основе любви к Родине, родному народу, малой родине, принятию тр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диционных ценностей   многонационального народа России.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DD7CA65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11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9F0ACB">
        <w:rPr>
          <w:rFonts w:ascii="Times New Roman" w:eastAsia="Calibri" w:hAnsi="Times New Roman"/>
          <w:sz w:val="28"/>
          <w:szCs w:val="28"/>
          <w:lang w:eastAsia="en-US"/>
        </w:rPr>
        <w:t>Проявляющий</w:t>
      </w:r>
      <w:proofErr w:type="gramEnd"/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уважение к эстетическим ценностям, обладающий осн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вами эстетической культуры. 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A7C6ABF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17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</w:t>
      </w:r>
      <w:proofErr w:type="gramStart"/>
      <w:r w:rsidRPr="009F0ACB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217E425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18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</w:t>
      </w:r>
      <w:proofErr w:type="gramStart"/>
      <w:r w:rsidRPr="009F0ACB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к людям иной национальности, в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ры, культуры; уважительного отношения к их взглядам.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49985993" w14:textId="77777777" w:rsidR="004D1FFC" w:rsidRPr="009F0ACB" w:rsidRDefault="004D1FFC" w:rsidP="004D1FFC">
      <w:pPr>
        <w:pStyle w:val="Style11"/>
        <w:widowControl/>
        <w:jc w:val="both"/>
        <w:rPr>
          <w:rFonts w:eastAsia="Calibri"/>
          <w:sz w:val="28"/>
          <w:szCs w:val="28"/>
          <w:lang w:eastAsia="en-US"/>
        </w:rPr>
      </w:pPr>
      <w:r w:rsidRPr="009F0ACB">
        <w:rPr>
          <w:rFonts w:eastAsia="Calibri"/>
          <w:b/>
          <w:sz w:val="28"/>
          <w:szCs w:val="28"/>
          <w:lang w:eastAsia="en-US"/>
        </w:rPr>
        <w:t xml:space="preserve">ЛР 23 </w:t>
      </w:r>
      <w:r w:rsidRPr="009F0ACB">
        <w:rPr>
          <w:rFonts w:eastAsia="Calibri"/>
          <w:sz w:val="28"/>
          <w:szCs w:val="28"/>
          <w:lang w:eastAsia="en-US"/>
        </w:rPr>
        <w:t xml:space="preserve">Получение </w:t>
      </w:r>
      <w:proofErr w:type="gramStart"/>
      <w:r w:rsidRPr="009F0ACB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9F0ACB">
        <w:rPr>
          <w:rFonts w:eastAsia="Calibri"/>
          <w:sz w:val="28"/>
          <w:szCs w:val="28"/>
          <w:lang w:eastAsia="en-US"/>
        </w:rPr>
        <w:t xml:space="preserve"> возможности самораскрытия и самореализ</w:t>
      </w:r>
      <w:r w:rsidRPr="009F0ACB">
        <w:rPr>
          <w:rFonts w:eastAsia="Calibri"/>
          <w:sz w:val="28"/>
          <w:szCs w:val="28"/>
          <w:lang w:eastAsia="en-US"/>
        </w:rPr>
        <w:t>а</w:t>
      </w:r>
      <w:r w:rsidRPr="009F0ACB">
        <w:rPr>
          <w:rFonts w:eastAsia="Calibri"/>
          <w:sz w:val="28"/>
          <w:szCs w:val="28"/>
          <w:lang w:eastAsia="en-US"/>
        </w:rPr>
        <w:t>ция личности.</w:t>
      </w:r>
    </w:p>
    <w:p w14:paraId="52D4DF08" w14:textId="77777777" w:rsidR="004C34F1" w:rsidRPr="00D47863" w:rsidRDefault="004C34F1" w:rsidP="004D1FFC">
      <w:pPr>
        <w:pStyle w:val="Style11"/>
        <w:widowControl/>
        <w:ind w:firstLine="709"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14:paraId="4B7D0F38" w14:textId="10CE63E5" w:rsidR="000D6DCF" w:rsidRPr="00D47863" w:rsidRDefault="000D6DCF" w:rsidP="008474D4">
      <w:pPr>
        <w:pStyle w:val="Style11"/>
        <w:widowControl/>
        <w:ind w:firstLine="709"/>
        <w:jc w:val="both"/>
        <w:rPr>
          <w:color w:val="000000"/>
          <w:sz w:val="28"/>
          <w:szCs w:val="28"/>
        </w:rPr>
      </w:pPr>
      <w:r w:rsidRPr="00D47863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</w:t>
      </w:r>
      <w:r w:rsidR="004D1FFC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6</w:t>
      </w:r>
      <w:r w:rsidRPr="00D47863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D47863">
        <w:rPr>
          <w:rStyle w:val="FontStyle50"/>
          <w:b/>
          <w:sz w:val="28"/>
          <w:szCs w:val="28"/>
        </w:rPr>
        <w:t xml:space="preserve">Количество часов на освоение </w:t>
      </w:r>
      <w:r w:rsidRPr="00D47863">
        <w:rPr>
          <w:rStyle w:val="FontStyle51"/>
          <w:rFonts w:ascii="Times New Roman" w:hAnsi="Times New Roman" w:cs="Times New Roman"/>
          <w:b/>
          <w:i w:val="0"/>
          <w:sz w:val="28"/>
          <w:szCs w:val="28"/>
        </w:rPr>
        <w:t>рабочей</w:t>
      </w:r>
      <w:r w:rsidRPr="00D47863">
        <w:rPr>
          <w:rStyle w:val="FontStyle50"/>
          <w:b/>
          <w:sz w:val="28"/>
          <w:szCs w:val="28"/>
        </w:rPr>
        <w:t xml:space="preserve"> программы учебной ди</w:t>
      </w:r>
      <w:r w:rsidRPr="00D47863">
        <w:rPr>
          <w:rStyle w:val="FontStyle50"/>
          <w:b/>
          <w:sz w:val="28"/>
          <w:szCs w:val="28"/>
        </w:rPr>
        <w:t>с</w:t>
      </w:r>
      <w:r w:rsidRPr="00D47863">
        <w:rPr>
          <w:rStyle w:val="FontStyle50"/>
          <w:b/>
          <w:sz w:val="28"/>
          <w:szCs w:val="28"/>
        </w:rPr>
        <w:t>циплины:</w:t>
      </w:r>
    </w:p>
    <w:p w14:paraId="17BDC4F7" w14:textId="77777777" w:rsidR="000D6DCF" w:rsidRPr="00D47863" w:rsidRDefault="000D6DCF" w:rsidP="00EA6651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t xml:space="preserve">максимальной учебной нагрузки обучающегося — </w:t>
      </w:r>
      <w:r w:rsidR="00FD1AC3" w:rsidRPr="00D47863">
        <w:rPr>
          <w:rFonts w:ascii="Times New Roman" w:hAnsi="Times New Roman"/>
          <w:color w:val="000000"/>
          <w:sz w:val="28"/>
          <w:szCs w:val="28"/>
        </w:rPr>
        <w:t>48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часов, в том числе: обязательной аудиторной учебной нагрузки обучающегося — </w:t>
      </w:r>
      <w:r w:rsidR="00AB19D1" w:rsidRPr="00D47863">
        <w:rPr>
          <w:rFonts w:ascii="Times New Roman" w:hAnsi="Times New Roman"/>
          <w:color w:val="000000"/>
          <w:sz w:val="28"/>
          <w:szCs w:val="28"/>
        </w:rPr>
        <w:t>3</w:t>
      </w:r>
      <w:r w:rsidR="00FD1AC3" w:rsidRPr="00D47863">
        <w:rPr>
          <w:rFonts w:ascii="Times New Roman" w:hAnsi="Times New Roman"/>
          <w:color w:val="000000"/>
          <w:sz w:val="28"/>
          <w:szCs w:val="28"/>
        </w:rPr>
        <w:t>2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Pr="00D47863">
        <w:rPr>
          <w:rFonts w:ascii="Times New Roman" w:hAnsi="Times New Roman"/>
          <w:color w:val="000000"/>
          <w:sz w:val="28"/>
          <w:szCs w:val="28"/>
        </w:rPr>
        <w:t>а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са; самостоятельной работы обучающегося — </w:t>
      </w:r>
      <w:r w:rsidR="00AB19D1" w:rsidRPr="00D47863">
        <w:rPr>
          <w:rFonts w:ascii="Times New Roman" w:hAnsi="Times New Roman"/>
          <w:color w:val="000000"/>
          <w:sz w:val="28"/>
          <w:szCs w:val="28"/>
        </w:rPr>
        <w:t>1</w:t>
      </w:r>
      <w:r w:rsidR="00FD1AC3" w:rsidRPr="00D47863">
        <w:rPr>
          <w:rFonts w:ascii="Times New Roman" w:hAnsi="Times New Roman"/>
          <w:color w:val="000000"/>
          <w:sz w:val="28"/>
          <w:szCs w:val="28"/>
        </w:rPr>
        <w:t>6</w:t>
      </w:r>
      <w:r w:rsidR="00225745" w:rsidRPr="00D47863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="00EA6651" w:rsidRPr="00D47863">
        <w:rPr>
          <w:rFonts w:ascii="Times New Roman" w:hAnsi="Times New Roman"/>
          <w:color w:val="000000"/>
          <w:sz w:val="28"/>
          <w:szCs w:val="28"/>
        </w:rPr>
        <w:t>.</w:t>
      </w:r>
    </w:p>
    <w:p w14:paraId="663A079A" w14:textId="77777777" w:rsidR="00EA6651" w:rsidRPr="00D47863" w:rsidRDefault="00EA6651" w:rsidP="00EA6651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4290E9" w14:textId="77777777" w:rsidR="00EA6651" w:rsidRPr="00D47863" w:rsidRDefault="00EA6651" w:rsidP="00EA6651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BE1F0D" w14:textId="77777777" w:rsidR="008474D4" w:rsidRPr="00D47863" w:rsidRDefault="000D6DCF" w:rsidP="00EA665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2. СТРУКТУРА И ПРИМЕРНОЕ СОДЕРЖАНИЕ</w:t>
      </w:r>
    </w:p>
    <w:p w14:paraId="4FB9F87C" w14:textId="77777777" w:rsidR="000D6DCF" w:rsidRPr="00D47863" w:rsidRDefault="000D6DCF" w:rsidP="008474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УЧЕБНОЙ  </w:t>
      </w: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2C7E80D1" w14:textId="77777777" w:rsidR="000D6DCF" w:rsidRPr="00D47863" w:rsidRDefault="000D6DCF" w:rsidP="008474D4">
      <w:pPr>
        <w:shd w:val="clear" w:color="auto" w:fill="FFFFFF"/>
        <w:spacing w:after="0"/>
        <w:ind w:left="14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C20AE9E" w14:textId="77777777" w:rsidR="000D6DCF" w:rsidRPr="00D47863" w:rsidRDefault="000D6DCF" w:rsidP="000D6DCF">
      <w:pPr>
        <w:spacing w:after="538" w:line="1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2"/>
        <w:gridCol w:w="2285"/>
      </w:tblGrid>
      <w:tr w:rsidR="000D6DCF" w:rsidRPr="00D47863" w14:paraId="58E19E22" w14:textId="77777777" w:rsidTr="000D6DCF">
        <w:trPr>
          <w:trHeight w:hRule="exact" w:val="49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D78AF6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22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AD59C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Объем часов</w:t>
            </w:r>
          </w:p>
        </w:tc>
      </w:tr>
      <w:tr w:rsidR="000D6DCF" w:rsidRPr="00D47863" w14:paraId="187B9442" w14:textId="77777777" w:rsidTr="000D6DCF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C5DBC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4D7E7" w14:textId="77777777" w:rsidR="000D6DCF" w:rsidRPr="00D47863" w:rsidRDefault="00FD1AC3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0D6DCF" w:rsidRPr="00D47863" w14:paraId="2B1AED72" w14:textId="77777777" w:rsidTr="000D6DCF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F36B90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724702" w14:textId="77777777" w:rsidR="000D6DCF" w:rsidRPr="00D47863" w:rsidRDefault="00437275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D1AC3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D6DCF" w:rsidRPr="00D47863" w14:paraId="4E9697DB" w14:textId="77777777" w:rsidTr="000D6DCF">
        <w:trPr>
          <w:trHeight w:hRule="exact" w:val="777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40076" w14:textId="77777777" w:rsidR="00FD1AC3" w:rsidRPr="00D47863" w:rsidRDefault="000D6DCF" w:rsidP="008474D4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 том числе: </w:t>
            </w:r>
          </w:p>
          <w:p w14:paraId="716284BB" w14:textId="77777777" w:rsidR="000D6DCF" w:rsidRPr="00D47863" w:rsidRDefault="00EE5D65" w:rsidP="008474D4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="00225745"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екции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B0047" w14:textId="77777777" w:rsidR="000D6DCF" w:rsidRPr="00D47863" w:rsidRDefault="00FD1AC3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0D6DCF" w:rsidRPr="00D47863" w14:paraId="066650A1" w14:textId="77777777" w:rsidTr="00FD1AC3">
        <w:trPr>
          <w:trHeight w:hRule="exact" w:val="47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C9457" w14:textId="77777777" w:rsidR="000D6DCF" w:rsidRPr="00D47863" w:rsidRDefault="00EE5D65" w:rsidP="008474D4">
            <w:pPr>
              <w:shd w:val="clear" w:color="auto" w:fill="FFFFFF"/>
              <w:spacing w:after="0" w:line="240" w:lineRule="auto"/>
              <w:ind w:left="10" w:right="2664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D6DCF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рактические занятия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370AC" w14:textId="77777777" w:rsidR="000D6DCF" w:rsidRPr="00D47863" w:rsidRDefault="00FD1AC3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37275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D6DCF" w:rsidRPr="00D47863" w14:paraId="48F8E277" w14:textId="77777777" w:rsidTr="000D6DCF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FE850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F004E7" w14:textId="77777777" w:rsidR="000D6DCF" w:rsidRPr="00D47863" w:rsidRDefault="00437275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D1AC3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37275" w:rsidRPr="00D47863" w14:paraId="2CF697C1" w14:textId="77777777" w:rsidTr="00354569">
        <w:trPr>
          <w:trHeight w:hRule="exact" w:val="518"/>
        </w:trPr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4D330" w14:textId="77777777" w:rsidR="00437275" w:rsidRPr="00D47863" w:rsidRDefault="00303BAC" w:rsidP="008474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Промежуточная</w:t>
            </w:r>
            <w:r w:rsidR="00437275"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аттестация в форме дифференцированного зачёта (3 семестр)</w:t>
            </w:r>
          </w:p>
        </w:tc>
      </w:tr>
    </w:tbl>
    <w:p w14:paraId="0B288D40" w14:textId="77777777" w:rsidR="000D6DCF" w:rsidRPr="00D47863" w:rsidRDefault="000D6DCF" w:rsidP="000D6DCF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0D6DCF" w:rsidRPr="00D47863">
          <w:pgSz w:w="11909" w:h="16834"/>
          <w:pgMar w:top="851" w:right="567" w:bottom="1134" w:left="1701" w:header="720" w:footer="720" w:gutter="0"/>
          <w:cols w:space="720"/>
        </w:sectPr>
      </w:pPr>
    </w:p>
    <w:p w14:paraId="737B2930" w14:textId="5767D7C1" w:rsidR="004D3C58" w:rsidRPr="00D47863" w:rsidRDefault="004D3C58" w:rsidP="004D3C58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  <w:r w:rsidRPr="003F7B27">
        <w:rPr>
          <w:rFonts w:ascii="Times New Roman" w:hAnsi="Times New Roman"/>
          <w:color w:val="000000"/>
          <w:sz w:val="28"/>
          <w:szCs w:val="28"/>
        </w:rPr>
        <w:lastRenderedPageBreak/>
        <w:t>2.2. Тематический план и</w:t>
      </w:r>
      <w:r w:rsidR="00CF713A" w:rsidRPr="003F7B27">
        <w:rPr>
          <w:rFonts w:ascii="Times New Roman" w:hAnsi="Times New Roman"/>
          <w:color w:val="000000"/>
          <w:sz w:val="28"/>
          <w:szCs w:val="28"/>
        </w:rPr>
        <w:t xml:space="preserve"> содержание учебной дисциплины ОГСЭ.05 </w:t>
      </w:r>
      <w:r w:rsidRPr="003F7B27">
        <w:rPr>
          <w:rFonts w:ascii="Times New Roman" w:hAnsi="Times New Roman"/>
          <w:color w:val="000000"/>
          <w:sz w:val="28"/>
          <w:szCs w:val="28"/>
        </w:rPr>
        <w:t xml:space="preserve">Русский язык и </w:t>
      </w:r>
      <w:r w:rsidR="00CF713A" w:rsidRPr="003F7B27">
        <w:rPr>
          <w:rFonts w:ascii="Times New Roman" w:hAnsi="Times New Roman"/>
          <w:color w:val="000000"/>
          <w:sz w:val="28"/>
          <w:szCs w:val="28"/>
        </w:rPr>
        <w:t>культура речи</w:t>
      </w:r>
    </w:p>
    <w:p w14:paraId="56E805B4" w14:textId="77777777" w:rsidR="004D3C58" w:rsidRPr="00D47863" w:rsidRDefault="004D3C58" w:rsidP="004D3C58">
      <w:pPr>
        <w:spacing w:after="264" w:line="1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505"/>
        <w:gridCol w:w="1134"/>
        <w:gridCol w:w="2268"/>
      </w:tblGrid>
      <w:tr w:rsidR="00D20E87" w:rsidRPr="00AA0C59" w14:paraId="66AB2158" w14:textId="77777777" w:rsidTr="003F7B27">
        <w:trPr>
          <w:trHeight w:hRule="exact" w:val="116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FC08E" w14:textId="24F00359" w:rsidR="00D20E87" w:rsidRPr="00AA0C59" w:rsidRDefault="00D20E87" w:rsidP="00005B03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        разделов и тем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ACC39" w14:textId="05A84F1F" w:rsidR="00D20E87" w:rsidRPr="00AA0C59" w:rsidRDefault="00D20E87" w:rsidP="00005B03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                                    самостоятельная работа студентов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968DF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8CAED" w14:textId="77777777" w:rsidR="003F7B27" w:rsidRPr="00AA0C59" w:rsidRDefault="003F7B27" w:rsidP="003F7B27">
            <w:pPr>
              <w:shd w:val="clear" w:color="auto" w:fill="FFFFFF"/>
              <w:spacing w:after="0" w:line="240" w:lineRule="auto"/>
              <w:ind w:left="158" w:right="1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компете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ций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личнос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ных </w:t>
            </w:r>
          </w:p>
          <w:p w14:paraId="24B8F566" w14:textId="613DC1CF" w:rsidR="00D20E87" w:rsidRPr="00AA0C59" w:rsidRDefault="003F7B27" w:rsidP="003F7B27">
            <w:pPr>
              <w:shd w:val="clear" w:color="auto" w:fill="FFFFFF"/>
              <w:ind w:left="158" w:right="1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</w:p>
        </w:tc>
      </w:tr>
      <w:tr w:rsidR="00D20E87" w:rsidRPr="00AA0C59" w14:paraId="05397945" w14:textId="77777777" w:rsidTr="00D20E8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B1E43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4BC64" w14:textId="77777777" w:rsidR="00D20E87" w:rsidRPr="00AA0C59" w:rsidRDefault="00D20E87" w:rsidP="00005B03">
            <w:pPr>
              <w:shd w:val="clear" w:color="auto" w:fill="FFFFFF"/>
              <w:ind w:left="43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C302D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1251C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0E87" w:rsidRPr="00AA0C59" w14:paraId="0273D377" w14:textId="77777777" w:rsidTr="00D20E87">
        <w:trPr>
          <w:trHeight w:hRule="exact" w:val="3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DF43B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3CB3" w14:textId="39892D7F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      </w:t>
            </w:r>
            <w:r w:rsidRPr="00AA0C59">
              <w:rPr>
                <w:rFonts w:ascii="Times New Roman" w:hAnsi="Times New Roman"/>
                <w:b/>
                <w:bCs/>
                <w:color w:val="000000"/>
              </w:rPr>
              <w:t>3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85A85" w14:textId="5ADF88BE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582B3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08130432" w14:textId="77777777" w:rsidTr="00D20E8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425D1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B957F" w14:textId="77777777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3206C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FAFAB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02FB08B3" w14:textId="77777777" w:rsidTr="00D20E8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4BA2B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6F2D0" w14:textId="77777777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04AF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6F5D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21CD4C53" w14:textId="77777777" w:rsidTr="00C508C3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95A32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1F95" w14:textId="77777777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68BCB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2DBD8B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78E082D4" w14:textId="77777777" w:rsidTr="00C508C3">
        <w:trPr>
          <w:trHeight w:hRule="exact" w:val="13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5C2EC" w14:textId="77777777" w:rsidR="00D20E87" w:rsidRPr="00AA0C59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3CF77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A7B127A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Язык и речь. Понятие о литературном языке и языковой норме. Классиф</w:t>
            </w:r>
            <w:r w:rsidRPr="00AA0C5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кация речевых ошибок. Основные требования к речи.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808ABE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76C40" w14:textId="0B7D5197" w:rsidR="00D20E87" w:rsidRPr="00AA0C59" w:rsidRDefault="00C508C3" w:rsidP="00C508C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8C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50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Pr="00C508C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ОК2,  ОК3,</w:t>
            </w:r>
            <w:r w:rsidRPr="00C508C3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</w:t>
            </w:r>
            <w:r w:rsidRPr="00C508C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ОК6,ЛР5, ЛР11, ЛР17, ЛР18, ЛР23</w:t>
            </w:r>
          </w:p>
        </w:tc>
      </w:tr>
      <w:tr w:rsidR="00D20E87" w:rsidRPr="00C508C3" w14:paraId="2AE3F71E" w14:textId="77777777" w:rsidTr="00C508C3">
        <w:trPr>
          <w:trHeight w:val="82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7E5F7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E24C0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№1</w:t>
            </w:r>
          </w:p>
          <w:p w14:paraId="33A4A26E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ошибки и их  классификация.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F83724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85078" w14:textId="74855806" w:rsidR="00D20E87" w:rsidRPr="00C508C3" w:rsidRDefault="00C508C3" w:rsidP="00C508C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8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Start"/>
            <w:r w:rsidRPr="00C508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C508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ОК2,  ОК3,</w:t>
            </w:r>
            <w:r w:rsidRPr="00C508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ОК4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ОК5,</w:t>
            </w:r>
            <w:r w:rsidRPr="00C508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ОК6,ЛР5, ЛР11, ЛР17, ЛР18, ЛР23</w:t>
            </w:r>
          </w:p>
        </w:tc>
      </w:tr>
      <w:tr w:rsidR="0010512F" w:rsidRPr="00AA0C59" w14:paraId="4D8C8EB0" w14:textId="77777777" w:rsidTr="005E7A3B">
        <w:trPr>
          <w:trHeight w:hRule="exact" w:val="586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14239" w14:textId="7B8E9272" w:rsidR="0010512F" w:rsidRPr="00AA0C59" w:rsidRDefault="0010512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Культура устной речи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65EA0" w14:textId="5C396031" w:rsidR="0010512F" w:rsidRPr="00AA0C59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8D267" w14:textId="77777777" w:rsidR="0010512F" w:rsidRPr="00AA0C59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3B8B4045" w14:textId="77777777" w:rsidTr="005E7A3B">
        <w:trPr>
          <w:cantSplit/>
          <w:trHeight w:hRule="exact" w:val="115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AC48A" w14:textId="77777777" w:rsidR="00D20E87" w:rsidRPr="00AA0C59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1.1.Фонетическое членение речи. Осно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 понятия фонетики. Фонетические проце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сы.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62AA5D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2E8F85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звуковой стороны языка, классификация и квалификация звуков речи. Фонетические единицы. Звук и фонема. Открытый и закрытый слог. Фонетич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ское слово, речевой такт, фонетическая фраза. Фонетический закон.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444C413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A950" w14:textId="77777777" w:rsidR="00D20E87" w:rsidRPr="00AA0C59" w:rsidRDefault="00D20E87" w:rsidP="005E7A3B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 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7D22CFCF" w14:textId="202C2D5E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2EB183C8" w14:textId="77777777" w:rsidTr="005E7A3B">
        <w:trPr>
          <w:cantSplit/>
          <w:trHeight w:hRule="exact" w:val="63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D6B82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24F44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№2 </w:t>
            </w:r>
          </w:p>
          <w:p w14:paraId="6F27B2E6" w14:textId="77777777" w:rsidR="00D20E87" w:rsidRPr="00AA0C59" w:rsidRDefault="00D20E87" w:rsidP="00005B03">
            <w:pPr>
              <w:tabs>
                <w:tab w:val="left" w:pos="3758"/>
              </w:tabs>
              <w:spacing w:after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Ошибки при произношении</w:t>
            </w:r>
            <w:r w:rsidRPr="00AA0C5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Фонетические ошибки. </w:t>
            </w:r>
          </w:p>
          <w:p w14:paraId="61072188" w14:textId="77777777" w:rsidR="00D20E87" w:rsidRPr="00AA0C59" w:rsidRDefault="00D20E87" w:rsidP="00005B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99E4189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90FC" w14:textId="77777777" w:rsidR="005E7A3B" w:rsidRPr="00667F1F" w:rsidRDefault="005E7A3B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77450A85" w14:textId="59D52266" w:rsidR="00D20E87" w:rsidRPr="00667F1F" w:rsidRDefault="00D20E87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E87" w:rsidRPr="00AA0C59" w14:paraId="1E4DDDE3" w14:textId="77777777" w:rsidTr="005E7A3B">
        <w:trPr>
          <w:cantSplit/>
          <w:trHeight w:hRule="exact" w:val="1154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660C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CC4C2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0FC51D9F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доработка конспекта занятия,  работа с учебными изданиями и дополнительной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оиск</w:t>
            </w:r>
            <w:proofErr w:type="spell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, анализ и оценка дополнительной информации по содерж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нию учебного материала и определению профессионально значимых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80E19C2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9301" w14:textId="77777777" w:rsidR="005E7A3B" w:rsidRPr="00667F1F" w:rsidRDefault="005E7A3B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6FFED568" w14:textId="6095862F" w:rsidR="00D20E87" w:rsidRPr="00667F1F" w:rsidRDefault="00D20E87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3B" w:rsidRPr="00AA0C59" w14:paraId="0AE1731E" w14:textId="77777777" w:rsidTr="005E7A3B">
        <w:trPr>
          <w:cantSplit/>
          <w:trHeight w:val="1224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5FE8B" w14:textId="77777777" w:rsidR="005E7A3B" w:rsidRPr="00AA0C59" w:rsidRDefault="005E7A3B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1.2 Орфоэпич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ские нормы.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2F35D" w14:textId="77777777" w:rsidR="005E7A3B" w:rsidRPr="00AA0C59" w:rsidRDefault="005E7A3B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677EFA98" w14:textId="77777777" w:rsidR="005E7A3B" w:rsidRPr="00AA0C59" w:rsidRDefault="005E7A3B" w:rsidP="00005B03">
            <w:pPr>
              <w:shd w:val="clear" w:color="auto" w:fill="FFFFFF"/>
              <w:spacing w:before="34"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Орфоэпические нормы: произносительные нормы и нормы ударения, ор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фоэпия грамматических форм и отдельных слов. Логическое ударение. Использование орфоэпического словаря. 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Культура произношения.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081D2" w14:textId="77777777" w:rsidR="005E7A3B" w:rsidRPr="00AA0C59" w:rsidRDefault="005E7A3B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11EA5" w14:textId="5D3F4872" w:rsidR="005E7A3B" w:rsidRPr="00AA0C59" w:rsidRDefault="005E7A3B" w:rsidP="005E7A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 ОК2,  ОК3,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ЛР5, ЛР11, ЛР17, ЛР18, ЛР23</w:t>
            </w:r>
          </w:p>
        </w:tc>
      </w:tr>
      <w:tr w:rsidR="00D20E87" w:rsidRPr="00AA0C59" w14:paraId="09FF4D83" w14:textId="77777777" w:rsidTr="00667F1F">
        <w:trPr>
          <w:cantSplit/>
          <w:trHeight w:val="173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B9F08" w14:textId="77777777" w:rsidR="00D20E87" w:rsidRPr="00AA0C59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1.3 Варианты ру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ского литературного произношения, прои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ношение заимствова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ных слов.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0C4A8" w14:textId="6814D8C5" w:rsidR="00D20E87" w:rsidRPr="00AA0C59" w:rsidRDefault="00D20E87" w:rsidP="006A0172">
            <w:pPr>
              <w:shd w:val="clear" w:color="auto" w:fill="FFFFFF"/>
              <w:spacing w:before="19"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  <w:p w14:paraId="1AD53734" w14:textId="77777777" w:rsidR="00D20E87" w:rsidRPr="00AA0C59" w:rsidRDefault="00D20E87" w:rsidP="00E53D61">
            <w:pPr>
              <w:shd w:val="clear" w:color="auto" w:fill="FFFFFF"/>
              <w:spacing w:before="19" w:after="0" w:line="240" w:lineRule="auto"/>
              <w:ind w:left="19"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Варианты русского литературного произношения: произношение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гласных и с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гласных звуков; произношение заимствованных слов; сцениче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A0C5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ское произнош</w:t>
            </w:r>
            <w:r w:rsidRPr="00AA0C5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ние и его особенности. Особенности русского ударения, основные тенденции в развитии русского ударения. </w:t>
            </w:r>
          </w:p>
          <w:p w14:paraId="00B37506" w14:textId="77777777" w:rsidR="00D20E87" w:rsidRPr="00AA0C59" w:rsidRDefault="00D20E87" w:rsidP="00005B03">
            <w:pPr>
              <w:shd w:val="clear" w:color="auto" w:fill="FFFFFF"/>
              <w:spacing w:before="19" w:after="0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Ошибки при произношении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D2451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4A874005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D783" w14:textId="58802D58" w:rsidR="004B247A" w:rsidRPr="00AA0C59" w:rsidRDefault="00667F1F" w:rsidP="00667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ЛР5, ЛР11, ЛР17, ЛР18, ЛР23</w:t>
            </w:r>
          </w:p>
          <w:p w14:paraId="14BBF6FF" w14:textId="1A850C99" w:rsidR="00D20E87" w:rsidRPr="00AA0C59" w:rsidRDefault="00667F1F" w:rsidP="00667F1F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67F1F" w:rsidRPr="00AA0C59" w14:paraId="413FAE33" w14:textId="77777777" w:rsidTr="005E7A3B">
        <w:trPr>
          <w:cantSplit/>
          <w:trHeight w:hRule="exact" w:val="1133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D48E6" w14:textId="77777777" w:rsidR="00667F1F" w:rsidRPr="00AA0C59" w:rsidRDefault="00667F1F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25CC6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31DDDAC4" w14:textId="3A811159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, поиск, анализ и оценка дополнительной информации по содерж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нию учебного материала и определению профессионально значимых задач.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1E6BF1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FD51D" w14:textId="4EB107EF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38E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738E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3738EB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667F1F" w:rsidRPr="00AA0C59" w14:paraId="09A8CF6D" w14:textId="77777777" w:rsidTr="005E7A3B">
        <w:trPr>
          <w:cantSplit/>
          <w:trHeight w:val="18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0AAD40" w14:textId="77777777" w:rsidR="00667F1F" w:rsidRPr="00AA0C59" w:rsidRDefault="00667F1F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1.4. Фонетические средства речевой выр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зительности.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5381C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5C664510" w14:textId="77777777" w:rsidR="00667F1F" w:rsidRPr="00AA0C59" w:rsidRDefault="00667F1F" w:rsidP="00F7624B">
            <w:pPr>
              <w:shd w:val="clear" w:color="auto" w:fill="FFFFFF"/>
              <w:spacing w:before="43" w:after="0" w:line="240" w:lineRule="auto"/>
              <w:ind w:left="14"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средства речевой выразительности: ассонанс, алли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терация. Благ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звучие речи. Звукопись как изобразительное средство.</w:t>
            </w:r>
          </w:p>
          <w:p w14:paraId="5A746E2C" w14:textId="77777777" w:rsidR="00667F1F" w:rsidRPr="00AA0C59" w:rsidRDefault="00667F1F" w:rsidP="00005B03">
            <w:pPr>
              <w:shd w:val="clear" w:color="auto" w:fill="FFFFFF"/>
              <w:spacing w:before="43" w:after="0"/>
              <w:ind w:right="5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ошибки. Д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значимых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B37563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DB6C0" w14:textId="788A3A3B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38E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738E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3738EB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10512F" w:rsidRPr="00AA0C59" w14:paraId="49E93EE5" w14:textId="77777777" w:rsidTr="00667F1F">
        <w:trPr>
          <w:trHeight w:hRule="exact" w:val="536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D273C4" w14:textId="1454001E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Лексика и фразеология</w:t>
            </w:r>
          </w:p>
          <w:p w14:paraId="56B00357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97CF1FA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5BE7B4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5D49CBD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88DC8E9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73FBB03" w14:textId="77777777" w:rsidR="0010512F" w:rsidRPr="00AA0C59" w:rsidRDefault="0010512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62E5D" w14:textId="4C8DC7F9" w:rsidR="0010512F" w:rsidRPr="00AA0C59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DAE01" w14:textId="77777777" w:rsidR="0010512F" w:rsidRPr="00AA0C59" w:rsidRDefault="0010512F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7F1F" w:rsidRPr="00AA0C59" w14:paraId="3E0EA53E" w14:textId="77777777" w:rsidTr="00667F1F">
        <w:trPr>
          <w:cantSplit/>
          <w:trHeight w:hRule="exact" w:val="198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1EAB90" w14:textId="77777777" w:rsidR="00667F1F" w:rsidRPr="00AA0C59" w:rsidRDefault="00667F1F" w:rsidP="00005B03">
            <w:pPr>
              <w:shd w:val="clear" w:color="auto" w:fill="FFFFFF"/>
              <w:spacing w:after="0"/>
              <w:ind w:left="5" w:right="96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2.1. Слово в ле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сической системе яз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ка. Общая теория сл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ва. Признаки слова.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87B04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5844224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Слово – основная единица языка, которая представляет собой и фонетич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ское и морфологическое и лексико-семантическое целое, 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</w:t>
            </w:r>
            <w:proofErr w:type="gramEnd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следовательно, может быть охарактеризована с учетом различных по своей природе призн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ков: фонетическая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оформленность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, единство звучания и значения,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недву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дарность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семантическая валентность, лексико-грамматическая соотнесе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ность, непроницаемость,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идиоматичность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EA11F5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A44A" w14:textId="0FD35099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19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1C219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1C219A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667F1F" w:rsidRPr="00AA0C59" w14:paraId="105F1159" w14:textId="77777777" w:rsidTr="00667F1F">
        <w:trPr>
          <w:cantSplit/>
          <w:trHeight w:hRule="exact" w:val="1349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E606C0" w14:textId="77777777" w:rsidR="00667F1F" w:rsidRPr="00AA0C59" w:rsidRDefault="00667F1F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9DDBAD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3</w:t>
            </w:r>
          </w:p>
          <w:p w14:paraId="0C015338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Лексические ошибки.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E236E1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01DAB" w14:textId="38C7C870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219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1C219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1C219A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667F1F" w:rsidRPr="00AA0C59" w14:paraId="7B7D8A51" w14:textId="77777777" w:rsidTr="00667F1F">
        <w:trPr>
          <w:cantSplit/>
          <w:trHeight w:val="180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4B2E6" w14:textId="77777777" w:rsidR="00667F1F" w:rsidRPr="00AA0C59" w:rsidRDefault="00667F1F" w:rsidP="00005B03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2.2. Лексические и фразеологические единицы русского языка. Системность лексики.</w:t>
            </w:r>
          </w:p>
          <w:p w14:paraId="0B9014B9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F7C4E0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295036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6E908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456A156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Лексическое и грамматическое значения слова. Полисемия слова. Прямое и переносное значения слова. Типы переносного значения слова. Системность лексики (омонимы, синонимы, антонимы, паронимы,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парономазы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). </w:t>
            </w:r>
          </w:p>
          <w:p w14:paraId="1A783A62" w14:textId="77777777" w:rsidR="00667F1F" w:rsidRPr="00AA0C59" w:rsidRDefault="00667F1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Фразеологизмы как готовые, лексически неделимые, устойчивые речевые единицы. Источники фразеологизмов.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6488C9" w14:textId="77777777" w:rsidR="00667F1F" w:rsidRPr="00AA0C59" w:rsidRDefault="00667F1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06372" w14:textId="77777777" w:rsidR="00667F1F" w:rsidRPr="00AA0C59" w:rsidRDefault="00667F1F" w:rsidP="00667F1F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 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306706D3" w14:textId="1FE26248" w:rsidR="00667F1F" w:rsidRPr="00AA0C59" w:rsidRDefault="00667F1F" w:rsidP="00B74D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7F1F" w:rsidRPr="00AA0C59" w14:paraId="6C91E974" w14:textId="77777777" w:rsidTr="00667F1F">
        <w:trPr>
          <w:cantSplit/>
          <w:trHeight w:hRule="exact" w:val="12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C5FE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882CB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540E67E8" w14:textId="03582426" w:rsidR="00667F1F" w:rsidRPr="00AA0C59" w:rsidRDefault="00667F1F" w:rsidP="00005B03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7B51808" w14:textId="77777777" w:rsidR="00667F1F" w:rsidRPr="00AA0C59" w:rsidRDefault="00667F1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6EF90" w14:textId="77777777" w:rsidR="00667F1F" w:rsidRPr="00667F1F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0967C234" w14:textId="7F4992E6" w:rsidR="00667F1F" w:rsidRPr="00AA0C59" w:rsidRDefault="00667F1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79C56666" w14:textId="77777777" w:rsidTr="00667F1F">
        <w:trPr>
          <w:cantSplit/>
          <w:trHeight w:val="143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5F98F" w14:textId="77777777" w:rsidR="00D20E87" w:rsidRPr="00AA0C59" w:rsidRDefault="00D20E87" w:rsidP="00005B0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2.3 Лексика и сферы ее употребления. Употребление профе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сиональной лексики. Научные термины.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33A483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C3B0CF6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ind w:right="418" w:hanging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Лексика с точки зрения употребления: нейтральная лексика, книжная лекс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ка, лексика устной речи (жаргонизмы, арготизмы, диалектизмы). Професси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нализмы. Терминологическая лексика.</w:t>
            </w:r>
          </w:p>
          <w:p w14:paraId="506CE4E6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фразеологизмов и профессионализмы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9639D9" w14:textId="77777777" w:rsidR="00D20E87" w:rsidRPr="00AA0C59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4821" w14:textId="5B6F35DD" w:rsidR="00D20E87" w:rsidRPr="00AA0C59" w:rsidRDefault="00667F1F" w:rsidP="00667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ЛР5, ЛР11, ЛР17, ЛР18, ЛР23</w:t>
            </w:r>
          </w:p>
          <w:p w14:paraId="0751F03C" w14:textId="77777777" w:rsidR="00D20E87" w:rsidRPr="00AA0C59" w:rsidRDefault="00D20E87" w:rsidP="00667F1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79E3E5" w14:textId="77777777" w:rsidR="00D20E87" w:rsidRPr="00AA0C59" w:rsidRDefault="00D20E87" w:rsidP="00B74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6220F" w14:textId="6CC0A5FD" w:rsidR="00D20E87" w:rsidRPr="00AA0C59" w:rsidRDefault="00D20E87" w:rsidP="00667F1F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3689FEA5" w14:textId="77777777" w:rsidTr="00667F1F">
        <w:trPr>
          <w:cantSplit/>
          <w:trHeight w:hRule="exact" w:val="1274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F645CD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6E08EEF" w14:textId="3903CBA3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3FD828E9" w14:textId="35608C5B" w:rsidR="00D20E87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</w:t>
            </w:r>
            <w:proofErr w:type="gramStart"/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6546D" w14:textId="77777777" w:rsidR="00D20E87" w:rsidRPr="00AA0C59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65937" w14:textId="77777777" w:rsidR="00667F1F" w:rsidRPr="00667F1F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 ЛР11, ЛР17, ЛР18, ЛР23</w:t>
            </w:r>
          </w:p>
          <w:p w14:paraId="2201B503" w14:textId="2631C545" w:rsidR="00D20E87" w:rsidRPr="00AA0C59" w:rsidRDefault="00D20E87" w:rsidP="00667F1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52E4EC13" w14:textId="77777777" w:rsidTr="00667F1F">
        <w:trPr>
          <w:cantSplit/>
          <w:trHeight w:val="28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FACF83" w14:textId="77777777" w:rsidR="00D20E87" w:rsidRPr="00AA0C59" w:rsidRDefault="00D20E87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2.4. Лекс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ческие нормы.</w:t>
            </w:r>
          </w:p>
          <w:p w14:paraId="3EF7D10C" w14:textId="77777777" w:rsidR="00D20E87" w:rsidRPr="00AA0C59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1B87E2" w14:textId="77777777" w:rsidR="00D20E87" w:rsidRPr="00AA0C59" w:rsidRDefault="00D20E87" w:rsidP="00005B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D0BA" w14:textId="02BE5E23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71AC516D" w14:textId="53769905" w:rsidR="00D20E87" w:rsidRPr="00AA0C59" w:rsidRDefault="00EA706B" w:rsidP="00005B03">
            <w:pPr>
              <w:shd w:val="clear" w:color="auto" w:fill="FFFFFF"/>
              <w:spacing w:after="0" w:line="240" w:lineRule="auto"/>
              <w:ind w:right="5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ной литературой</w:t>
            </w:r>
            <w:proofErr w:type="gramStart"/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мых задач.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Употребление слова в соответствии с его лексическим значением и сочетаемостью. Употребление слова в соответствии с его коммуникати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но-стилистическим заданием. Лексические ошибки</w:t>
            </w:r>
            <w:proofErr w:type="gramStart"/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плеоназм, тавтология, анахронизм, несопоставимые понятия, неоправданное использование эвф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мизмов, нарушение состава фразеологизмов, пропуск слова, двусмысле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ность, нарушение стилистической принадлежности, недопустимое употре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ление просторечной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CA520" w14:textId="77777777" w:rsidR="00D20E87" w:rsidRPr="00AA0C59" w:rsidRDefault="00D20E87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9D39D" w14:textId="77777777" w:rsidR="00667F1F" w:rsidRPr="00667F1F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 ЛР11, ЛР17, ЛР18, ЛР23</w:t>
            </w:r>
          </w:p>
          <w:p w14:paraId="3217B76F" w14:textId="5C2E1977" w:rsidR="00D20E87" w:rsidRPr="00AA0C59" w:rsidRDefault="00D20E87" w:rsidP="00667F1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2129F85B" w14:textId="77777777" w:rsidTr="00190886">
        <w:trPr>
          <w:cantSplit/>
          <w:trHeight w:val="13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416B12" w14:textId="77777777" w:rsidR="00D20E87" w:rsidRPr="00AA0C59" w:rsidRDefault="00D20E87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2.5. Сл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варная система русского языка.</w:t>
            </w:r>
          </w:p>
          <w:p w14:paraId="6FB56708" w14:textId="77777777" w:rsidR="00D20E87" w:rsidRPr="00AA0C59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3E816A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A0C5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Типология лингвистических словарей. Х</w:t>
            </w:r>
            <w:r w:rsidRPr="00AA0C5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рактеристика основных типов лингвистических словарей. Структура словарной статьи в толковом словаре. Специфика словарной статьи в лингвистических словарях разного типа.</w:t>
            </w:r>
          </w:p>
          <w:p w14:paraId="01F77B61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древа понятия.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4F0BD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14:paraId="05D4347E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EE883C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ED440F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2072E5" w14:textId="3BFACE6C" w:rsidR="00D20E87" w:rsidRPr="00AA0C59" w:rsidRDefault="00D20E87" w:rsidP="000D3392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0D3392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03764DC0" w14:textId="77777777" w:rsidR="00D20E87" w:rsidRPr="00AA0C59" w:rsidRDefault="00D20E87" w:rsidP="000D339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C917A8A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416FE64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512F" w:rsidRPr="00AA0C59" w14:paraId="5F50AF9C" w14:textId="77777777" w:rsidTr="000D3392">
        <w:trPr>
          <w:trHeight w:hRule="exact" w:val="536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BB1E5" w14:textId="7607969D" w:rsidR="0010512F" w:rsidRPr="00AA0C59" w:rsidRDefault="0010512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Словообразование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49F84" w14:textId="3216D043" w:rsidR="0010512F" w:rsidRPr="00AA0C59" w:rsidRDefault="0010512F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8786C" w14:textId="77777777" w:rsidR="0010512F" w:rsidRPr="00AA0C59" w:rsidRDefault="0010512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D3392" w:rsidRPr="00AA0C59" w14:paraId="187EB465" w14:textId="77777777" w:rsidTr="00DC4AA1">
        <w:trPr>
          <w:cantSplit/>
          <w:trHeight w:val="1936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DCE7C" w14:textId="77777777" w:rsidR="000D3392" w:rsidRPr="00AA0C59" w:rsidRDefault="000D3392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3.1. Способы сл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вообразования.</w:t>
            </w:r>
          </w:p>
          <w:p w14:paraId="50974A94" w14:textId="77777777" w:rsidR="000D3392" w:rsidRPr="00AA0C59" w:rsidRDefault="000D3392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15004F" w14:textId="77777777" w:rsidR="000D3392" w:rsidRPr="00AA0C59" w:rsidRDefault="000D339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B9A9CB" w14:textId="77777777" w:rsidR="000D3392" w:rsidRPr="00AA0C59" w:rsidRDefault="000D339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морфемы как значимой части слова. Словообразование значимых частей речи. Способы словообразования: морфологический, лексико-семантический, морфолого-синтаксический, лексико-синтаксический. Образование сложных слов Словообразовательный анализ значимых частей речи.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CB3BB71" w14:textId="77777777" w:rsidR="000D3392" w:rsidRPr="00AA0C59" w:rsidRDefault="000D3392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34C20" w14:textId="1E8F9A16" w:rsidR="000D3392" w:rsidRDefault="000D3392" w:rsidP="000D3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 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ЛР5, ЛР11, ЛР17, ЛР18, ЛР23</w:t>
            </w:r>
          </w:p>
          <w:p w14:paraId="3B3B339F" w14:textId="77777777" w:rsidR="000D3392" w:rsidRPr="000D3392" w:rsidRDefault="000D3392" w:rsidP="000D33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7" w:rsidRPr="00AA0C59" w14:paraId="3DCF4868" w14:textId="77777777" w:rsidTr="000D3392">
        <w:trPr>
          <w:cantSplit/>
          <w:trHeight w:hRule="exact" w:val="1269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D58EB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91DD2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7809AADF" w14:textId="4126E82D" w:rsidR="00D20E87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</w:t>
            </w:r>
            <w:proofErr w:type="gramStart"/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ED25F3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FEE7F" w14:textId="77777777" w:rsidR="000D3392" w:rsidRPr="000D3392" w:rsidRDefault="000D3392" w:rsidP="000D33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39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0D33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D33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0D3392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0D33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 ЛР11, ЛР17, ЛР18, ЛР23</w:t>
            </w:r>
          </w:p>
          <w:p w14:paraId="15D5955A" w14:textId="46A71A16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F476E" w:rsidRPr="00AA0C59" w14:paraId="10AF2D3C" w14:textId="77777777" w:rsidTr="00D73BF9">
        <w:trPr>
          <w:trHeight w:hRule="exact" w:val="436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789BC" w14:textId="6C5F3AEB" w:rsidR="005F476E" w:rsidRPr="00AA0C59" w:rsidRDefault="005F476E" w:rsidP="005F476E">
            <w:pPr>
              <w:shd w:val="clear" w:color="auto" w:fill="FFFFFF"/>
              <w:spacing w:after="0" w:line="240" w:lineRule="auto"/>
              <w:ind w:left="5" w:right="6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Грамматика. Грамматические нормы русского языка.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D985" w14:textId="763D8B52" w:rsidR="005F476E" w:rsidRPr="00AA0C59" w:rsidRDefault="005F476E" w:rsidP="00005B03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4B6A2" w14:textId="77777777" w:rsidR="005F476E" w:rsidRPr="00AA0C59" w:rsidRDefault="005F476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1864" w:rsidRPr="00AA0C59" w14:paraId="2CE76DB7" w14:textId="77777777" w:rsidTr="00D73BF9">
        <w:trPr>
          <w:cantSplit/>
          <w:trHeight w:val="96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2B9AB5" w14:textId="77777777" w:rsidR="00931864" w:rsidRPr="00AA0C59" w:rsidRDefault="00931864" w:rsidP="00005B03">
            <w:pPr>
              <w:shd w:val="clear" w:color="auto" w:fill="FFFFFF"/>
              <w:spacing w:after="0"/>
              <w:ind w:left="5" w:right="4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4.1. Грамм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тические признаки слова.</w:t>
            </w:r>
          </w:p>
          <w:p w14:paraId="0FDAEC32" w14:textId="77777777" w:rsidR="00931864" w:rsidRPr="00AA0C59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671C1B" w14:textId="77777777" w:rsidR="00931864" w:rsidRPr="00AA0C59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AE1253" w14:textId="77777777" w:rsidR="00931864" w:rsidRPr="00AA0C59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Практическое занятие №4</w:t>
            </w:r>
          </w:p>
          <w:p w14:paraId="7FDBAF39" w14:textId="37580086" w:rsidR="00931864" w:rsidRPr="00AA0C59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Синтаксический разбор предложений с разными видами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DE15AB" w14:textId="77777777" w:rsidR="00931864" w:rsidRPr="00AA0C59" w:rsidRDefault="00931864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110A" w14:textId="42B174C1" w:rsidR="00EA706B" w:rsidRPr="00AA0C59" w:rsidRDefault="00EA706B" w:rsidP="00D73BF9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D73BF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,ОК2, 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ОК3,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47F2139E" w14:textId="6D511480" w:rsidR="00931864" w:rsidRPr="00AA0C59" w:rsidRDefault="00931864" w:rsidP="00D73B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1864" w:rsidRPr="00AA0C59" w14:paraId="2CE6B390" w14:textId="77777777" w:rsidTr="00C8188E">
        <w:trPr>
          <w:trHeight w:hRule="exact" w:val="115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350F3" w14:textId="77777777" w:rsidR="00931864" w:rsidRPr="00AA0C59" w:rsidRDefault="00931864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54833" w14:textId="77777777" w:rsidR="00931864" w:rsidRPr="00AA0C59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08EFC923" w14:textId="6122568B" w:rsidR="00931864" w:rsidRPr="00AA0C59" w:rsidRDefault="00EA706B" w:rsidP="00005B03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931864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оработка конспекта занятия,  работа с учебными изданиями и дополнительной литературой, </w:t>
            </w:r>
            <w:r w:rsidR="00931864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="00931864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31864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03F9E3" w14:textId="77777777" w:rsidR="00931864" w:rsidRPr="00AA0C59" w:rsidRDefault="00931864" w:rsidP="00005B03">
            <w:pPr>
              <w:shd w:val="clear" w:color="auto" w:fill="FFFFFF"/>
              <w:spacing w:after="0"/>
              <w:ind w:left="5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5792" w14:textId="6F7A523A" w:rsidR="00D73BF9" w:rsidRPr="00D73BF9" w:rsidRDefault="00D73BF9" w:rsidP="00D73B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73BF9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D73B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,ОК2,</w:t>
            </w:r>
            <w:r w:rsidRPr="00D73B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ОК3, </w:t>
            </w:r>
            <w:r w:rsidRPr="00D73BF9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D73B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1D965FD2" w14:textId="5A8C7254" w:rsidR="00931864" w:rsidRPr="00AA0C59" w:rsidRDefault="00931864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8188E" w:rsidRPr="00AA0C59" w14:paraId="3D604325" w14:textId="77777777" w:rsidTr="00C8188E">
        <w:trPr>
          <w:cantSplit/>
          <w:trHeight w:val="12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B171CB" w14:textId="77777777" w:rsidR="00C8188E" w:rsidRPr="00AA0C59" w:rsidRDefault="00C8188E" w:rsidP="00005B03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4.2. Грамматич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ские нормы русского языка (морфология)</w:t>
            </w:r>
          </w:p>
          <w:p w14:paraId="43676325" w14:textId="77777777" w:rsidR="00C8188E" w:rsidRPr="00AA0C59" w:rsidRDefault="00C8188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835E9A" w14:textId="77777777" w:rsidR="00C8188E" w:rsidRPr="00AA0C59" w:rsidRDefault="00C8188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0F1C5" w14:textId="77777777" w:rsidR="00C8188E" w:rsidRPr="00AA0C59" w:rsidRDefault="00C8188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7C6FD9B" w14:textId="67FC0550" w:rsidR="00C8188E" w:rsidRPr="00C8188E" w:rsidRDefault="00C8188E" w:rsidP="00C8188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знаменательных и незнаменательных частей речи. Правила и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частей речи в соответствии с моделью их словоизменения. Морф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ошибки, связанные с нарушением правил образования форм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AFB054" w14:textId="77777777" w:rsidR="00C8188E" w:rsidRPr="00AA0C59" w:rsidRDefault="00C8188E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35995" w14:textId="77777777" w:rsidR="00C8188E" w:rsidRPr="00C8188E" w:rsidRDefault="00C8188E" w:rsidP="00C8188E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7E0C6A8B" w14:textId="7693D3DC" w:rsidR="00C8188E" w:rsidRPr="00AA0C59" w:rsidRDefault="00C8188E" w:rsidP="00C8188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706B" w:rsidRPr="00AA0C59" w14:paraId="3A0529D7" w14:textId="77777777" w:rsidTr="00C8188E">
        <w:trPr>
          <w:cantSplit/>
          <w:trHeight w:val="12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6C639C" w14:textId="5CA3F6DB" w:rsidR="00EA706B" w:rsidRPr="00AA0C59" w:rsidRDefault="00EA706B" w:rsidP="00D85E2B">
            <w:pPr>
              <w:shd w:val="clear" w:color="auto" w:fill="FFFFFF"/>
              <w:spacing w:after="0"/>
              <w:ind w:left="5" w:right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4.3. Осно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синтаксич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ские единицы</w:t>
            </w:r>
          </w:p>
          <w:p w14:paraId="16364598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189D9A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2FE6D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2C78181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синтаксические единицы: словосочетание, простое предложение, сложное предложение. Сложное синтаксическое целое как компонент текста. Его структура и </w:t>
            </w:r>
            <w:proofErr w:type="spell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gram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интаксический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разбор предложений с разными видами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BFE68A" w14:textId="77777777" w:rsidR="00EA706B" w:rsidRPr="00AA0C59" w:rsidRDefault="00EA706B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08E6F" w14:textId="5CE55432" w:rsidR="00EA706B" w:rsidRPr="00C8188E" w:rsidRDefault="00C8188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</w:tc>
      </w:tr>
      <w:tr w:rsidR="00EA706B" w:rsidRPr="00AA0C59" w14:paraId="29EFF76D" w14:textId="77777777" w:rsidTr="00C8188E">
        <w:trPr>
          <w:cantSplit/>
          <w:trHeight w:val="751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22FE0F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4.4. Знаки преп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нания в предложениях с разными видами св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9874D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 занятие № 5</w:t>
            </w:r>
          </w:p>
          <w:p w14:paraId="71486691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Синтаксический анализ сложных предложений с разными видами связи.</w:t>
            </w:r>
          </w:p>
          <w:p w14:paraId="0193C177" w14:textId="77777777" w:rsidR="00EA706B" w:rsidRPr="00AA0C59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C719E37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BDB07" w14:textId="77777777" w:rsidR="00C8188E" w:rsidRPr="00C8188E" w:rsidRDefault="00C8188E" w:rsidP="00C8188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4DCF6F5C" w14:textId="20169029" w:rsidR="00EA706B" w:rsidRPr="00C8188E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06B" w:rsidRPr="00AA0C59" w14:paraId="2C6898D7" w14:textId="77777777" w:rsidTr="00C8188E">
        <w:trPr>
          <w:cantSplit/>
          <w:trHeight w:val="106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3C80B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4.5. Грамматич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ские нормы русского языка (синтаксис)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E37B9" w14:textId="06D0F68C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7BC7312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Правила построения словосочетаний и предложений разных типов в соо</w:t>
            </w:r>
            <w:r w:rsidRPr="00AA0C59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т</w:t>
            </w:r>
            <w:r w:rsidRPr="00AA0C59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ветствии с установленной нормой.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3976297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07A9" w14:textId="4859C161" w:rsidR="00EA706B" w:rsidRPr="00AA0C59" w:rsidRDefault="00EA706B" w:rsidP="00C8188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8188E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  <w:r w:rsidR="00C8188E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ЛР5, ЛР11, ЛР17, ЛР18, ЛР23</w:t>
            </w:r>
          </w:p>
        </w:tc>
      </w:tr>
      <w:tr w:rsidR="00EA706B" w:rsidRPr="00AA0C59" w14:paraId="2BF34577" w14:textId="77777777" w:rsidTr="00C8188E">
        <w:trPr>
          <w:cantSplit/>
          <w:trHeight w:hRule="exact" w:val="1265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C3DA8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62FCC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47B46FD0" w14:textId="767DCB0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325C12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12C0" w14:textId="384777C0" w:rsidR="00EA706B" w:rsidRPr="00C8188E" w:rsidRDefault="00C8188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К2,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 ЛР5, ЛР11, ЛР17, ЛР18, ЛР23</w:t>
            </w:r>
          </w:p>
        </w:tc>
      </w:tr>
      <w:tr w:rsidR="005F476E" w:rsidRPr="00AA0C59" w14:paraId="51F70173" w14:textId="77777777" w:rsidTr="00C8188E">
        <w:trPr>
          <w:trHeight w:hRule="exact" w:val="502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48EFA" w14:textId="0AB756B2" w:rsidR="005F476E" w:rsidRPr="00AA0C59" w:rsidRDefault="005F476E" w:rsidP="005F47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Стилистические ресурсы русского языка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F93E" w14:textId="30405D67" w:rsidR="005F476E" w:rsidRPr="00AA0C59" w:rsidRDefault="005F476E" w:rsidP="00005B03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F92FE" w14:textId="77777777" w:rsidR="005F476E" w:rsidRPr="00AA0C59" w:rsidRDefault="005F476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FAD" w:rsidRPr="00AA0C59" w14:paraId="750F3799" w14:textId="77777777" w:rsidTr="005B56CA">
        <w:trPr>
          <w:cantSplit/>
          <w:trHeight w:hRule="exact" w:val="166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92E853" w14:textId="77777777" w:rsidR="000D7FAD" w:rsidRPr="00AA0C59" w:rsidRDefault="000D7FAD" w:rsidP="00005B03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5.1. Функци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нально-смысловые типы речи. Текст.</w:t>
            </w:r>
          </w:p>
          <w:p w14:paraId="34E77751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FF7744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F210D" w14:textId="77777777" w:rsidR="000D7FAD" w:rsidRPr="00AA0C59" w:rsidRDefault="000D7FAD" w:rsidP="00005B0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Функционально-смысловые типы речи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:</w:t>
            </w:r>
            <w:proofErr w:type="gramEnd"/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оп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сание, повествование, рассуждение, определение (объяснение), характери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стика (разновидность описания), сообщение (варианты повествования). Описание научное, художественное, деловое. Текст и его структура. Текст как произвед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речи. Признаки, назначение </w:t>
            </w:r>
            <w:proofErr w:type="spell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gram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proofErr w:type="gramEnd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ипы</w:t>
            </w:r>
            <w:proofErr w:type="spellEnd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речи.</w:t>
            </w:r>
          </w:p>
          <w:p w14:paraId="27F3D627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6B5542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B29C91" w14:textId="77777777" w:rsidR="000D7FAD" w:rsidRPr="00AA0C59" w:rsidRDefault="000D7FAD" w:rsidP="00005B03">
            <w:pPr>
              <w:shd w:val="clear" w:color="auto" w:fill="FFFFFF"/>
              <w:spacing w:before="5" w:after="0" w:line="240" w:lineRule="auto"/>
              <w:ind w:left="5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F2D4D7B" w14:textId="77777777" w:rsidR="000D7FAD" w:rsidRPr="00AA0C59" w:rsidRDefault="000D7FAD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22341" w14:textId="091EFB4C" w:rsidR="000D7FAD" w:rsidRPr="00AA0C59" w:rsidRDefault="000D7FAD" w:rsidP="00C8188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К2,  ОК3,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ЛР5,ЛР11, ЛР17, ЛР18, ЛР23</w:t>
            </w:r>
          </w:p>
        </w:tc>
      </w:tr>
      <w:tr w:rsidR="000D7FAD" w:rsidRPr="00C8188E" w14:paraId="5620A648" w14:textId="77777777" w:rsidTr="005B56CA">
        <w:trPr>
          <w:cantSplit/>
          <w:trHeight w:hRule="exact" w:val="2147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6CA15F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077B5E5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4B89D9BF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и производственных (профессиональных) задач, опред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способов выполнения профессиональных задач, оценка их эффективности и качества.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proofErr w:type="spellStart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Примернаятематика</w:t>
            </w:r>
            <w:proofErr w:type="spellEnd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сообщений (докладов) пр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кладного характера.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мации по содержанию учебного материала и определению профессионально зн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чимых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36023" w14:textId="77777777" w:rsidR="000D7FAD" w:rsidRPr="00AA0C59" w:rsidRDefault="000D7FAD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D9D6" w14:textId="435E5CA8" w:rsidR="000D7FAD" w:rsidRPr="00C8188E" w:rsidRDefault="000D7FAD" w:rsidP="00C8188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,ОК2,  ОК3,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ОК6,ЛР5,ЛР11, ЛР17, ЛР18, ЛР23</w:t>
            </w:r>
          </w:p>
        </w:tc>
      </w:tr>
      <w:tr w:rsidR="00D20E87" w:rsidRPr="00AA0C59" w14:paraId="0C16ACDD" w14:textId="77777777" w:rsidTr="000D7FAD">
        <w:trPr>
          <w:cantSplit/>
          <w:trHeight w:val="79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980A33" w14:textId="77777777" w:rsidR="00D20E87" w:rsidRPr="00AA0C59" w:rsidRDefault="00D20E87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5.2. Стили лит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ратурного языка.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CC0B8A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AE36BC7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Стилистическая характеристика и редактирование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A5F13" w14:textId="37E503D9" w:rsidR="00D20E87" w:rsidRPr="00AA0C59" w:rsidRDefault="00D20E87" w:rsidP="00005B03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E3512" w14:textId="5F05723A" w:rsidR="00D20E87" w:rsidRPr="00AA0C59" w:rsidRDefault="000D7FAD" w:rsidP="000D7FA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F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D7F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,ОК2,  ОК3,</w:t>
            </w:r>
            <w:r w:rsidRPr="000D7FA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 ОК5, ОК6,ЛР5,ЛР11, ЛР17, ЛР18, ЛР23</w:t>
            </w:r>
          </w:p>
        </w:tc>
      </w:tr>
      <w:tr w:rsidR="000D7FAD" w:rsidRPr="00AA0C59" w14:paraId="48DBE669" w14:textId="77777777" w:rsidTr="000D7FAD">
        <w:trPr>
          <w:cantSplit/>
          <w:trHeight w:val="196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4C09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5.3. Официально </w:t>
            </w:r>
            <w:proofErr w:type="gramStart"/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-д</w:t>
            </w:r>
            <w:proofErr w:type="gramEnd"/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еловой стиль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5BE67C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студентов.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задач, оценка их эффективности и качества.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 тематика сообщений (докладов) прикладного характера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EA60E7F" w14:textId="77777777" w:rsidR="000D7FAD" w:rsidRPr="00AA0C59" w:rsidRDefault="000D7FAD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2AB85" w14:textId="3F6EE55B" w:rsidR="000D7FAD" w:rsidRPr="00AA0C59" w:rsidRDefault="000D7FAD" w:rsidP="000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F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D7F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,ОК2,  ОК3,</w:t>
            </w:r>
            <w:r w:rsidRPr="000D7FA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 ОК5, ОК6,ЛР5,ЛР11, ЛР17, ЛР18, ЛР23</w:t>
            </w:r>
          </w:p>
          <w:p w14:paraId="5EEABF71" w14:textId="77777777" w:rsidR="000D7FAD" w:rsidRPr="00AA0C59" w:rsidRDefault="000D7FAD" w:rsidP="00EA7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BF3FBE" w14:textId="77777777" w:rsidR="000D7FAD" w:rsidRPr="00AA0C59" w:rsidRDefault="000D7FAD" w:rsidP="00EA7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6E3BE" w14:textId="543431B4" w:rsidR="000D7FAD" w:rsidRPr="00AA0C59" w:rsidRDefault="000D7FAD" w:rsidP="000D7FAD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706B" w:rsidRPr="000D7FAD" w14:paraId="0D0954D3" w14:textId="77777777" w:rsidTr="000D7FAD">
        <w:trPr>
          <w:cantSplit/>
          <w:trHeight w:val="225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70049AE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5.4. Обиходно-деловой стиль:  деловое письмо и деловые б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174B3D" w14:textId="77777777" w:rsidR="00EA706B" w:rsidRPr="00AA0C59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студентов.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задач, оценка их эффективности и качества.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proofErr w:type="spellStart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ятематика</w:t>
            </w:r>
            <w:proofErr w:type="spellEnd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сообщений (докладов) прикладного характера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E3162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96EB7" w14:textId="670088C3" w:rsidR="00EA706B" w:rsidRPr="000D7FAD" w:rsidRDefault="000D7FAD" w:rsidP="000D7FA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AD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0D7F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D7F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,ОК2,  ОК3,</w:t>
            </w:r>
            <w:r w:rsidRPr="000D7FAD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0D7F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ОК6,ЛР5,ЛР11, ЛР17, ЛР18, ЛР23</w:t>
            </w:r>
          </w:p>
        </w:tc>
      </w:tr>
      <w:tr w:rsidR="00D20E87" w:rsidRPr="00AA0C59" w14:paraId="0E8A0A09" w14:textId="77777777" w:rsidTr="000D7FAD">
        <w:trPr>
          <w:cantSplit/>
          <w:trHeight w:hRule="exact" w:val="866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1B0E" w14:textId="5FD6B8F5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Промежуточная аттестация – 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DC9A" w14:textId="77777777" w:rsidR="00D20E87" w:rsidRPr="00AA0C59" w:rsidRDefault="00D20E87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C4BC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E87" w:rsidRPr="00D47863" w14:paraId="03907B54" w14:textId="77777777" w:rsidTr="00D20E87">
        <w:trPr>
          <w:cantSplit/>
          <w:trHeight w:hRule="exact" w:val="41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CB581" w14:textId="32D335B9" w:rsidR="00D20E87" w:rsidRPr="00AA0C59" w:rsidRDefault="00D20E87" w:rsidP="00687C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BEB82" w14:textId="6BC0D731" w:rsidR="00D20E87" w:rsidRPr="00D47863" w:rsidRDefault="00D20E87" w:rsidP="00687CCF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A54E" w14:textId="77777777" w:rsidR="00D20E87" w:rsidRPr="00D47863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2EF6AC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B9E67F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CC70F4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15F9D1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1D6ABD" w14:textId="77777777" w:rsidR="004D3C58" w:rsidRPr="00D47863" w:rsidRDefault="004D3C58" w:rsidP="00283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94CE20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44D3C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03C5B2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78527E" w14:textId="77777777" w:rsidR="004D3C58" w:rsidRPr="00D47863" w:rsidRDefault="004D3C58" w:rsidP="00C07DED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0185EA" w14:textId="77777777" w:rsidR="004D3C58" w:rsidRPr="00D47863" w:rsidRDefault="004D3C58" w:rsidP="00C07DED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B71CC09" w14:textId="77777777" w:rsidR="00C07DED" w:rsidRPr="00D47863" w:rsidRDefault="00C07DED" w:rsidP="00C07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95B6F" w14:textId="77777777" w:rsidR="00C07DED" w:rsidRPr="00D47863" w:rsidRDefault="00C07DED" w:rsidP="000D6DCF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FC56387" w14:textId="77777777" w:rsidR="00C07DED" w:rsidRPr="00D47863" w:rsidRDefault="00C07DED" w:rsidP="000D6DCF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7444736" w14:textId="77777777" w:rsidR="000D6DCF" w:rsidRPr="00D47863" w:rsidRDefault="000D6DCF" w:rsidP="000D6DCF">
      <w:pPr>
        <w:spacing w:after="264" w:line="1" w:lineRule="exact"/>
        <w:rPr>
          <w:rFonts w:ascii="Times New Roman" w:hAnsi="Times New Roman"/>
          <w:color w:val="000000"/>
          <w:sz w:val="24"/>
          <w:szCs w:val="24"/>
        </w:rPr>
      </w:pPr>
    </w:p>
    <w:p w14:paraId="531BFF16" w14:textId="77777777" w:rsidR="000D6DCF" w:rsidRPr="00D47863" w:rsidRDefault="000D6DCF" w:rsidP="000D6DCF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0D6DCF" w:rsidRPr="00D47863">
          <w:pgSz w:w="16834" w:h="11909" w:orient="landscape"/>
          <w:pgMar w:top="851" w:right="567" w:bottom="1134" w:left="1701" w:header="720" w:footer="720" w:gutter="0"/>
          <w:cols w:space="720"/>
        </w:sectPr>
      </w:pPr>
    </w:p>
    <w:p w14:paraId="7415DAD0" w14:textId="77777777" w:rsidR="00A316D3" w:rsidRPr="00D47863" w:rsidRDefault="00A316D3" w:rsidP="00A316D3">
      <w:pPr>
        <w:shd w:val="clear" w:color="auto" w:fill="FFFFFF"/>
        <w:spacing w:after="0" w:line="240" w:lineRule="auto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B9966DB" w14:textId="77777777" w:rsidR="00F92890" w:rsidRPr="00D47863" w:rsidRDefault="00F92890" w:rsidP="00F92890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D4786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Требования к минимальному материально-техническому обеспечению</w:t>
      </w:r>
    </w:p>
    <w:p w14:paraId="270BB3EE" w14:textId="77777777" w:rsidR="00F92890" w:rsidRPr="00D47863" w:rsidRDefault="00F92890" w:rsidP="00F92890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</w:p>
    <w:p w14:paraId="6733D53E" w14:textId="13BC75BA" w:rsidR="00296641" w:rsidRPr="00D47863" w:rsidRDefault="00296641" w:rsidP="00296641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Style w:val="FontStyle50"/>
          <w:b/>
          <w:sz w:val="28"/>
          <w:szCs w:val="28"/>
        </w:rPr>
        <w:t>Учебная аудитория для проведения занятий всех видов, предусмо</w:t>
      </w:r>
      <w:r w:rsidRPr="00D47863">
        <w:rPr>
          <w:rStyle w:val="FontStyle50"/>
          <w:b/>
          <w:sz w:val="28"/>
          <w:szCs w:val="28"/>
        </w:rPr>
        <w:t>т</w:t>
      </w:r>
      <w:r w:rsidRPr="00D47863">
        <w:rPr>
          <w:rStyle w:val="FontStyle50"/>
          <w:b/>
          <w:sz w:val="28"/>
          <w:szCs w:val="28"/>
        </w:rPr>
        <w:t>ренных образовательной программой -</w:t>
      </w:r>
      <w:r w:rsidRPr="00D47863">
        <w:rPr>
          <w:rStyle w:val="FontStyle50"/>
          <w:sz w:val="28"/>
          <w:szCs w:val="28"/>
        </w:rPr>
        <w:t xml:space="preserve"> </w:t>
      </w:r>
      <w:r w:rsidRPr="00D47863">
        <w:rPr>
          <w:rFonts w:ascii="Times New Roman" w:hAnsi="Times New Roman"/>
          <w:b/>
          <w:color w:val="000000"/>
          <w:sz w:val="28"/>
          <w:szCs w:val="28"/>
        </w:rPr>
        <w:t xml:space="preserve">Кабинет «Русского языка и культуры речи» (№2216), </w:t>
      </w:r>
      <w:r w:rsidRPr="00D47863">
        <w:rPr>
          <w:rFonts w:ascii="Times New Roman" w:hAnsi="Times New Roman"/>
          <w:color w:val="000000"/>
          <w:sz w:val="28"/>
          <w:szCs w:val="28"/>
        </w:rPr>
        <w:t>г. Н. Новгород, ул. Чкалова, д.5а</w:t>
      </w:r>
    </w:p>
    <w:p w14:paraId="3FFD152C" w14:textId="77777777" w:rsidR="00296641" w:rsidRPr="00D47863" w:rsidRDefault="00296641" w:rsidP="00296641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5FE2C6" w14:textId="77777777" w:rsidR="00296641" w:rsidRPr="00D47863" w:rsidRDefault="00296641" w:rsidP="00296641">
      <w:pPr>
        <w:pStyle w:val="Style23"/>
        <w:widowControl/>
        <w:spacing w:line="240" w:lineRule="auto"/>
        <w:ind w:left="146" w:right="137"/>
        <w:rPr>
          <w:rStyle w:val="FontStyle113"/>
          <w:rFonts w:ascii="Times New Roman" w:hAnsi="Times New Roman" w:cs="Times New Roman"/>
          <w:sz w:val="28"/>
          <w:szCs w:val="28"/>
        </w:rPr>
      </w:pPr>
      <w:proofErr w:type="gramStart"/>
      <w:r w:rsidRPr="00D47863">
        <w:rPr>
          <w:rStyle w:val="FontStyle113"/>
          <w:rFonts w:ascii="Times New Roman" w:hAnsi="Times New Roman" w:cs="Times New Roman"/>
          <w:sz w:val="28"/>
          <w:szCs w:val="28"/>
        </w:rPr>
        <w:t>Оборудование: столы ученические - 17 шт.,  стулья ученические – 34 шт., доска классная  – 5 шт., стол преподавателя – 1 шт., стул преподавателя – 1 шт., портреты писателей – 1 шт., политическая карта мира-1шт., плакаты – 5 шт., встроенный шкаф (1секция) – 1 шт., встроенный шкаф (2 секции) – 1 шт.</w:t>
      </w:r>
      <w:proofErr w:type="gramEnd"/>
    </w:p>
    <w:p w14:paraId="3F8BD139" w14:textId="77777777" w:rsidR="00296641" w:rsidRPr="00D47863" w:rsidRDefault="00296641" w:rsidP="00296641">
      <w:pPr>
        <w:pStyle w:val="Style23"/>
        <w:spacing w:line="240" w:lineRule="auto"/>
        <w:ind w:left="146" w:right="137"/>
        <w:rPr>
          <w:rStyle w:val="FontStyle113"/>
          <w:rFonts w:ascii="Times New Roman" w:hAnsi="Times New Roman" w:cs="Times New Roman"/>
          <w:sz w:val="28"/>
          <w:szCs w:val="28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</w:rPr>
        <w:t>Учебно-наглядные пособия - комплект плакатов.</w:t>
      </w:r>
    </w:p>
    <w:p w14:paraId="3A35C0E5" w14:textId="77777777" w:rsidR="00296641" w:rsidRPr="00D47863" w:rsidRDefault="00296641" w:rsidP="00296641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Технические средства обучения: проектор переносной, экран (стационар</w:t>
      </w:r>
      <w:proofErr w:type="gramEnd"/>
    </w:p>
    <w:p w14:paraId="0EBBF6F1" w14:textId="1FE7F3AC" w:rsidR="00296641" w:rsidRPr="00D47863" w:rsidRDefault="00296641" w:rsidP="00296641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proofErr w:type="gramStart"/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ный</w:t>
      </w:r>
      <w:proofErr w:type="spellEnd"/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).</w:t>
      </w:r>
      <w:proofErr w:type="gramEnd"/>
    </w:p>
    <w:p w14:paraId="3A61B415" w14:textId="3583D0C3" w:rsidR="00A316D3" w:rsidRPr="00D47863" w:rsidRDefault="00296641" w:rsidP="00296641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6B5FAD9" w14:textId="2E65122D" w:rsidR="00296641" w:rsidRPr="00D47863" w:rsidRDefault="00296641" w:rsidP="00F92890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50C552" w14:textId="575B57F0" w:rsidR="00BD4D89" w:rsidRDefault="00BD4D89" w:rsidP="00BD4D89">
      <w:pPr>
        <w:jc w:val="center"/>
        <w:rPr>
          <w:rStyle w:val="FontStyle50"/>
          <w:b/>
          <w:bCs/>
          <w:sz w:val="28"/>
          <w:szCs w:val="28"/>
        </w:rPr>
      </w:pPr>
      <w:r w:rsidRPr="00D47863"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Pr="00D47863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2CC04960" w14:textId="77777777" w:rsidR="0023138D" w:rsidRPr="00D47863" w:rsidRDefault="0023138D" w:rsidP="00BD4D89">
      <w:pPr>
        <w:jc w:val="center"/>
        <w:rPr>
          <w:rStyle w:val="FontStyle50"/>
          <w:b/>
          <w:bCs/>
          <w:color w:val="auto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2976"/>
        <w:gridCol w:w="1418"/>
      </w:tblGrid>
      <w:tr w:rsidR="00BD4D89" w:rsidRPr="00D47863" w14:paraId="52918B24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C02C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№</w:t>
            </w:r>
          </w:p>
          <w:p w14:paraId="6C0F023E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</w:rPr>
            </w:pPr>
            <w:proofErr w:type="gramStart"/>
            <w:r w:rsidRPr="00D47863">
              <w:rPr>
                <w:rFonts w:ascii="Times New Roman" w:eastAsia="Andale Sans UI" w:hAnsi="Times New Roman"/>
                <w:kern w:val="2"/>
                <w:sz w:val="16"/>
                <w:szCs w:val="16"/>
              </w:rPr>
              <w:t>п</w:t>
            </w:r>
            <w:proofErr w:type="gramEnd"/>
            <w:r w:rsidRPr="00D47863">
              <w:rPr>
                <w:rFonts w:ascii="Times New Roman" w:eastAsia="Andale Sans UI" w:hAnsi="Times New Roman"/>
                <w:kern w:val="2"/>
                <w:sz w:val="16"/>
                <w:szCs w:val="1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F73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A0C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BD7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389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D47863">
              <w:rPr>
                <w:rFonts w:ascii="Times New Roman" w:eastAsia="Andale Sans UI" w:hAnsi="Times New Roman"/>
                <w:kern w:val="2"/>
              </w:rPr>
              <w:t>Кол</w:t>
            </w:r>
            <w:r w:rsidRPr="00D47863">
              <w:rPr>
                <w:rFonts w:ascii="Times New Roman" w:eastAsia="Andale Sans UI" w:hAnsi="Times New Roman"/>
                <w:kern w:val="2"/>
                <w:lang w:val="en-US"/>
              </w:rPr>
              <w:t>-</w:t>
            </w:r>
          </w:p>
          <w:p w14:paraId="6E1263F4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D47863">
              <w:rPr>
                <w:rFonts w:ascii="Times New Roman" w:eastAsia="Andale Sans UI" w:hAnsi="Times New Roman"/>
                <w:kern w:val="2"/>
              </w:rPr>
              <w:t>во</w:t>
            </w:r>
          </w:p>
        </w:tc>
      </w:tr>
      <w:tr w:rsidR="00BD4D89" w:rsidRPr="00D47863" w14:paraId="21A7C088" w14:textId="77777777" w:rsidTr="00005B0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587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6"/>
                <w:szCs w:val="26"/>
              </w:rPr>
            </w:pPr>
            <w:r w:rsidRPr="00D47863">
              <w:rPr>
                <w:rFonts w:ascii="Times New Roman" w:eastAsia="Andale Sans UI" w:hAnsi="Times New Roman"/>
                <w:b/>
                <w:kern w:val="2"/>
                <w:sz w:val="26"/>
                <w:szCs w:val="26"/>
              </w:rPr>
              <w:t>Основная литература</w:t>
            </w:r>
          </w:p>
        </w:tc>
      </w:tr>
      <w:tr w:rsidR="00AF5874" w:rsidRPr="00D47863" w14:paraId="034E9F4D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5A2" w14:textId="77777777" w:rsidR="00AF5874" w:rsidRPr="00D47863" w:rsidRDefault="00AF5874" w:rsidP="00005B03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27A" w14:textId="141A4C00" w:rsidR="00AF5874" w:rsidRPr="00D47863" w:rsidRDefault="00AF5874" w:rsidP="00AF5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F3A" w14:textId="4FE26667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: учебное пособие </w:t>
            </w:r>
            <w:r>
              <w:rPr>
                <w:rFonts w:ascii="Times New Roman" w:hAnsi="Times New Roman"/>
                <w:sz w:val="24"/>
                <w:szCs w:val="24"/>
              </w:rPr>
              <w:t>– 6-е изд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стер.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(СПО).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56B" w14:textId="77777777" w:rsidR="00AF5874" w:rsidRDefault="00AF5874" w:rsidP="001051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2023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— 253 с. - режим доступа:  </w:t>
            </w:r>
          </w:p>
          <w:p w14:paraId="1D98160B" w14:textId="21629835" w:rsidR="00AF5874" w:rsidRPr="00D47863" w:rsidRDefault="000513D0" w:rsidP="00005B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F5874"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https://book.ru/books/945692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2E5" w14:textId="5E75F707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AF5874" w:rsidRPr="00D47863" w14:paraId="7AA969A3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3DB" w14:textId="77777777" w:rsidR="00AF5874" w:rsidRPr="00D47863" w:rsidRDefault="00AF5874" w:rsidP="00005B03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636" w14:textId="2901158D" w:rsidR="00AF5874" w:rsidRDefault="00AF5874" w:rsidP="00105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Сергеева Е.В. и др.,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Черняк, В.Д.</w:t>
            </w:r>
          </w:p>
          <w:p w14:paraId="4F35232D" w14:textId="012C7B53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79D" w14:textId="1B4DBC77" w:rsidR="00AF5874" w:rsidRPr="00D47863" w:rsidRDefault="00AF5874" w:rsidP="00AF5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Русский язык и кул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ь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тура речи (СПО). Учебник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BF2" w14:textId="7AAF9A6C" w:rsidR="00AF5874" w:rsidRPr="00D47863" w:rsidRDefault="00AF5874" w:rsidP="00005B03">
            <w:pPr>
              <w:suppressAutoHyphens/>
              <w:spacing w:after="0" w:line="240" w:lineRule="auto"/>
              <w:jc w:val="both"/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4F597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4F5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343 с.  -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0" w:history="1"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https://book.ru/books/945210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1EA" w14:textId="3DC40AE2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D4D89" w:rsidRPr="00D47863" w14:paraId="3CBCB804" w14:textId="77777777" w:rsidTr="00005B0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872D" w14:textId="77777777" w:rsidR="00BD4D89" w:rsidRPr="00D47863" w:rsidRDefault="00BD4D89" w:rsidP="00005B0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D4786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B27147" w:rsidRPr="00D47863" w14:paraId="290B8FDE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0D0" w14:textId="1EE8E96A" w:rsidR="00B27147" w:rsidRPr="00D47863" w:rsidRDefault="00B27147" w:rsidP="00AF5874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7FA" w14:textId="77777777" w:rsidR="00B27147" w:rsidRDefault="00B27147" w:rsidP="0010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Черняк, В.Д.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527B0F" w14:textId="5EFAB3AE" w:rsidR="00B27147" w:rsidRPr="00D47863" w:rsidRDefault="00B27147" w:rsidP="00005B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3EF" w14:textId="52CC0D73" w:rsidR="00B27147" w:rsidRPr="00D47863" w:rsidRDefault="00B27147" w:rsidP="00005B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Русский язык и кул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ь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тура речи. Практикум.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Учебно-практическое пособие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(СПО)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0D5" w14:textId="792CDC8D" w:rsidR="00B27147" w:rsidRPr="00D47863" w:rsidRDefault="00B27147" w:rsidP="00005B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4F597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4F5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227 с. 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11" w:history="1"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https://book.ru/books/944153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2A2" w14:textId="4915FD04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  <w:tr w:rsidR="00B27147" w:rsidRPr="00D47863" w14:paraId="0F4EA2E0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628" w14:textId="42F862D2" w:rsidR="00B27147" w:rsidRPr="00D47863" w:rsidRDefault="00B27147" w:rsidP="00AF5874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B2B" w14:textId="55191171" w:rsidR="00E877C2" w:rsidRDefault="00B27147" w:rsidP="00E877C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 А. В. </w:t>
            </w:r>
            <w:r w:rsidR="00E877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др.</w:t>
            </w:r>
          </w:p>
          <w:p w14:paraId="3DBEEDA6" w14:textId="77777777" w:rsidR="00B27147" w:rsidRPr="00E877C2" w:rsidRDefault="00B27147" w:rsidP="00E877C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3E8" w14:textId="58A70A79" w:rsidR="00B27147" w:rsidRPr="00D47863" w:rsidRDefault="00B27147" w:rsidP="00005B0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тура речи. Практ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кум</w:t>
            </w:r>
            <w:proofErr w:type="gramStart"/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СПО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977" w14:textId="1B49A19F" w:rsidR="00B27147" w:rsidRPr="00D47863" w:rsidRDefault="00B27147" w:rsidP="00005B03">
            <w:pPr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256 с. —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2" w:history="1"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https://urait.ru/bcode/49111</w:t>
              </w:r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4</w:t>
              </w:r>
            </w:hyperlink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06E" w14:textId="72CA062F" w:rsidR="00B27147" w:rsidRPr="00D47863" w:rsidRDefault="00B27147" w:rsidP="00005B0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lastRenderedPageBreak/>
              <w:t>[Электро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  <w:tr w:rsidR="00B27147" w:rsidRPr="00D47863" w14:paraId="55ED8076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168" w14:textId="23A4E96B" w:rsidR="00B27147" w:rsidRPr="00D47863" w:rsidRDefault="00B27147" w:rsidP="00B2714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F47" w14:textId="293CAAED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ред. </w:t>
            </w:r>
            <w:proofErr w:type="spellStart"/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польской</w:t>
            </w:r>
            <w:proofErr w:type="spellEnd"/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Е.В., Волошиновой Т.Ю.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13C" w14:textId="17761E11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тура речи. Семнадцать практических занятий: учебное пособие для среднего професси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нального образования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718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Pr="000718EA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0718EA">
              <w:rPr>
                <w:rFonts w:ascii="Times New Roman" w:hAnsi="Times New Roman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77D" w14:textId="296C2F18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304 с. 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F5970">
              <w:rPr>
                <w:rFonts w:ascii="Times New Roman" w:hAnsi="Times New Roman"/>
                <w:sz w:val="24"/>
                <w:szCs w:val="24"/>
              </w:rPr>
              <w:t xml:space="preserve">ежим доступа: </w:t>
            </w:r>
            <w:hyperlink r:id="rId13" w:history="1">
              <w:r w:rsidRPr="002450D4">
                <w:rPr>
                  <w:rStyle w:val="a7"/>
                </w:rPr>
                <w:t>https://urait.ru/bcode/494688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531" w14:textId="3657790C" w:rsidR="00B27147" w:rsidRPr="00D47863" w:rsidRDefault="00B27147" w:rsidP="00005B0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</w:tbl>
    <w:p w14:paraId="4FD2A8C8" w14:textId="77777777" w:rsidR="0088082A" w:rsidRPr="00D47863" w:rsidRDefault="0088082A" w:rsidP="00461F1E">
      <w:pPr>
        <w:spacing w:after="0"/>
        <w:rPr>
          <w:rStyle w:val="FontStyle50"/>
          <w:b/>
          <w:bCs/>
          <w:sz w:val="28"/>
          <w:szCs w:val="28"/>
        </w:rPr>
      </w:pPr>
    </w:p>
    <w:p w14:paraId="5C083406" w14:textId="17F46E5E" w:rsidR="0088082A" w:rsidRPr="00D47863" w:rsidRDefault="0088082A" w:rsidP="0088082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8AA80E6" w14:textId="77777777" w:rsidR="000D6DCF" w:rsidRPr="00D47863" w:rsidRDefault="000D6DCF" w:rsidP="00DF69FC">
      <w:pPr>
        <w:shd w:val="clear" w:color="auto" w:fill="FFFFFF"/>
        <w:spacing w:after="0" w:line="240" w:lineRule="auto"/>
        <w:ind w:left="398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КОНТРОЛЬ И ОЦЕНКА РЕЗУЛЬТАТОВ ОСВОЕНИЯ  </w:t>
      </w:r>
      <w:proofErr w:type="gramStart"/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proofErr w:type="gramEnd"/>
    </w:p>
    <w:p w14:paraId="402002B2" w14:textId="77777777" w:rsidR="000D6DCF" w:rsidRPr="00D47863" w:rsidRDefault="000D6DCF" w:rsidP="00DF69FC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27144C58" w14:textId="4903259C" w:rsidR="000D6DCF" w:rsidRPr="00D47863" w:rsidRDefault="000D6DCF" w:rsidP="00DF69FC">
      <w:pPr>
        <w:shd w:val="clear" w:color="auto" w:fill="FFFFFF"/>
        <w:spacing w:before="312" w:after="0" w:line="240" w:lineRule="auto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17"/>
          <w:sz w:val="28"/>
          <w:szCs w:val="28"/>
        </w:rPr>
        <w:t>Контроль и оценка</w:t>
      </w:r>
      <w:r w:rsidR="00BD4D89" w:rsidRPr="00D47863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r w:rsidRPr="00D47863"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 w:rsidRPr="00D47863">
        <w:rPr>
          <w:rFonts w:ascii="Times New Roman" w:hAnsi="Times New Roman"/>
          <w:color w:val="000000"/>
          <w:spacing w:val="5"/>
          <w:sz w:val="28"/>
          <w:szCs w:val="28"/>
        </w:rPr>
        <w:t>ос</w:t>
      </w:r>
      <w:r w:rsidRPr="00D47863"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 w:rsidRPr="00D47863">
        <w:rPr>
          <w:rFonts w:ascii="Times New Roman" w:hAnsi="Times New Roman"/>
          <w:color w:val="000000"/>
          <w:spacing w:val="5"/>
          <w:sz w:val="28"/>
          <w:szCs w:val="28"/>
        </w:rPr>
        <w:t xml:space="preserve">ществляется преподавателем в процессе проведения различных форм и </w:t>
      </w:r>
      <w:r w:rsidRPr="00D47863">
        <w:rPr>
          <w:rFonts w:ascii="Times New Roman" w:hAnsi="Times New Roman"/>
          <w:color w:val="000000"/>
          <w:spacing w:val="2"/>
          <w:sz w:val="28"/>
          <w:szCs w:val="28"/>
        </w:rPr>
        <w:t xml:space="preserve">видов текущего контроля, практических занятий, </w:t>
      </w:r>
      <w:r w:rsidR="00E47030">
        <w:rPr>
          <w:rFonts w:ascii="Times New Roman" w:hAnsi="Times New Roman"/>
          <w:color w:val="000000"/>
          <w:spacing w:val="2"/>
          <w:sz w:val="28"/>
          <w:szCs w:val="28"/>
        </w:rPr>
        <w:t>самостоятельной работы</w:t>
      </w:r>
      <w:r w:rsidR="00E47030" w:rsidRPr="00E47030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E4703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47863">
        <w:rPr>
          <w:rFonts w:ascii="Times New Roman" w:hAnsi="Times New Roman"/>
          <w:color w:val="000000"/>
          <w:spacing w:val="2"/>
          <w:sz w:val="28"/>
          <w:szCs w:val="28"/>
        </w:rPr>
        <w:t xml:space="preserve">а также по результатам </w:t>
      </w:r>
      <w:r w:rsidRPr="00D47863">
        <w:rPr>
          <w:rFonts w:ascii="Times New Roman" w:hAnsi="Times New Roman"/>
          <w:color w:val="000000"/>
          <w:sz w:val="28"/>
          <w:szCs w:val="28"/>
        </w:rPr>
        <w:t>выполнения студентами индивидуальных заданий.</w:t>
      </w:r>
    </w:p>
    <w:p w14:paraId="50C1921A" w14:textId="77777777" w:rsidR="009A4F1E" w:rsidRPr="00D47863" w:rsidRDefault="009A4F1E" w:rsidP="00DF69FC">
      <w:pPr>
        <w:shd w:val="clear" w:color="auto" w:fill="FFFFFF"/>
        <w:spacing w:before="312" w:after="0" w:line="240" w:lineRule="auto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"/>
        <w:gridCol w:w="2788"/>
        <w:gridCol w:w="640"/>
        <w:gridCol w:w="3754"/>
        <w:gridCol w:w="95"/>
        <w:gridCol w:w="2280"/>
        <w:gridCol w:w="34"/>
      </w:tblGrid>
      <w:tr w:rsidR="00DC0481" w:rsidRPr="00D47863" w14:paraId="3245B3A6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C9E3" w14:textId="162D8F1B" w:rsidR="00DC0481" w:rsidRPr="00D47863" w:rsidRDefault="00DC0481" w:rsidP="00AC114E">
            <w:pPr>
              <w:spacing w:after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>Резуль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таты </w:t>
            </w:r>
            <w:r w:rsidR="00E47030">
              <w:rPr>
                <w:rStyle w:val="FontStyle52"/>
                <w:b/>
                <w:sz w:val="24"/>
                <w:szCs w:val="24"/>
                <w:lang w:eastAsia="en-US"/>
              </w:rPr>
              <w:t xml:space="preserve">         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>(осв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>о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енные </w:t>
            </w: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C629" w14:textId="18C69ACE" w:rsidR="00DC0481" w:rsidRPr="00D47863" w:rsidRDefault="00DC0481" w:rsidP="00E47030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</w:t>
            </w:r>
            <w:r w:rsidR="00E47030">
              <w:rPr>
                <w:rStyle w:val="FontStyle52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CB51" w14:textId="77777777" w:rsidR="00DC0481" w:rsidRPr="00D47863" w:rsidRDefault="00DC0481" w:rsidP="00E47030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2F23BD" w:rsidRPr="00D47863" w14:paraId="527521B7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BD40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D4786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D47863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D47863">
              <w:rPr>
                <w:rStyle w:val="FontStyle48"/>
                <w:sz w:val="24"/>
                <w:szCs w:val="24"/>
              </w:rPr>
              <w:t xml:space="preserve"> Понимать су</w:t>
            </w:r>
            <w:r w:rsidRPr="00D47863">
              <w:rPr>
                <w:rStyle w:val="FontStyle48"/>
                <w:sz w:val="24"/>
                <w:szCs w:val="24"/>
              </w:rPr>
              <w:t>щ</w:t>
            </w:r>
            <w:r w:rsidRPr="00D47863">
              <w:rPr>
                <w:rStyle w:val="FontStyle48"/>
                <w:sz w:val="24"/>
                <w:szCs w:val="24"/>
              </w:rPr>
              <w:t>ность и социальную значимость своей буд</w:t>
            </w:r>
            <w:r w:rsidRPr="00D47863">
              <w:rPr>
                <w:rStyle w:val="FontStyle48"/>
                <w:sz w:val="24"/>
                <w:szCs w:val="24"/>
              </w:rPr>
              <w:t>у</w:t>
            </w:r>
            <w:r w:rsidRPr="00D47863">
              <w:rPr>
                <w:rStyle w:val="FontStyle48"/>
                <w:sz w:val="24"/>
                <w:szCs w:val="24"/>
              </w:rPr>
              <w:t>щей профессии, проя</w:t>
            </w:r>
            <w:r w:rsidRPr="00D47863">
              <w:rPr>
                <w:rStyle w:val="FontStyle48"/>
                <w:sz w:val="24"/>
                <w:szCs w:val="24"/>
              </w:rPr>
              <w:t>в</w:t>
            </w:r>
            <w:r w:rsidRPr="00D47863">
              <w:rPr>
                <w:rStyle w:val="FontStyle48"/>
                <w:sz w:val="24"/>
                <w:szCs w:val="24"/>
              </w:rPr>
              <w:t>лять к ней устойчивый интерес.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D282" w14:textId="77777777" w:rsidR="00113EF6" w:rsidRPr="00D47863" w:rsidRDefault="002F23BD" w:rsidP="00113EF6">
            <w:pPr>
              <w:pStyle w:val="Style34"/>
              <w:ind w:right="33"/>
              <w:jc w:val="both"/>
              <w:rPr>
                <w:lang w:eastAsia="en-US"/>
              </w:rPr>
            </w:pPr>
            <w:r w:rsidRPr="00D47863">
              <w:rPr>
                <w:shd w:val="clear" w:color="auto" w:fill="FFFFFF"/>
                <w:lang w:eastAsia="en-US"/>
              </w:rPr>
              <w:t xml:space="preserve">- </w:t>
            </w:r>
            <w:r w:rsidR="00113EF6" w:rsidRPr="00D47863">
              <w:rPr>
                <w:lang w:eastAsia="en-US"/>
              </w:rPr>
              <w:t>понимание значения знания русского языка и владения культурой речи  в б</w:t>
            </w:r>
            <w:r w:rsidR="00113EF6" w:rsidRPr="00D47863">
              <w:rPr>
                <w:lang w:eastAsia="en-US"/>
              </w:rPr>
              <w:t>у</w:t>
            </w:r>
            <w:r w:rsidR="00113EF6" w:rsidRPr="00D47863">
              <w:rPr>
                <w:lang w:eastAsia="en-US"/>
              </w:rPr>
              <w:t>дущей профессиональной деятельн</w:t>
            </w:r>
            <w:r w:rsidR="00113EF6" w:rsidRPr="00D47863">
              <w:rPr>
                <w:lang w:eastAsia="en-US"/>
              </w:rPr>
              <w:t>о</w:t>
            </w:r>
            <w:r w:rsidR="00113EF6" w:rsidRPr="00D47863">
              <w:rPr>
                <w:lang w:eastAsia="en-US"/>
              </w:rPr>
              <w:t>сти;</w:t>
            </w:r>
          </w:p>
          <w:p w14:paraId="2D63019D" w14:textId="325ED471" w:rsidR="002F23BD" w:rsidRPr="00D47863" w:rsidRDefault="002F23BD" w:rsidP="00113E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- участие во внеурочной деятельности (конкурсы, семинары, конференции)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9EC7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D47863" w14:paraId="44835F71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591F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2. Организовывать собственную деятел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ь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ность, выбирать тип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вые методы и способы выполнения професси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нальных задач, оцен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вать их эффективность и качество.</w:t>
            </w:r>
          </w:p>
          <w:p w14:paraId="4CB6ECD4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5084" w14:textId="7777777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– владение способами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ния, способности к самооценке на о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нове наблюдения за собственной р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чью;</w:t>
            </w:r>
          </w:p>
          <w:p w14:paraId="7425A713" w14:textId="7777777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- анализировать языковые единицы с точки зрения правильности, точности и уместности их употребления</w:t>
            </w:r>
          </w:p>
          <w:p w14:paraId="63877CE9" w14:textId="77777777" w:rsidR="002F23BD" w:rsidRPr="00D47863" w:rsidRDefault="002F23BD" w:rsidP="00005B03">
            <w:pPr>
              <w:spacing w:before="312" w:after="0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DF8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D47863" w14:paraId="385821BD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E8D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3. Принимать реш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ния в стандартных и н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стандартных ситуациях и нести за них отве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т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ственность.</w:t>
            </w:r>
          </w:p>
          <w:p w14:paraId="07F99286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D65B" w14:textId="01B126F0" w:rsidR="002F23BD" w:rsidRPr="00D47863" w:rsidRDefault="002F23BD" w:rsidP="00005B03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навыком  принятия решений в стандартных и нестандартных ситу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циях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, использование средств языковой коммуникации</w:t>
            </w:r>
          </w:p>
          <w:p w14:paraId="460A12F6" w14:textId="77777777" w:rsidR="002F23BD" w:rsidRPr="00D47863" w:rsidRDefault="002F23BD" w:rsidP="00005B03">
            <w:pPr>
              <w:spacing w:before="312" w:after="0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4029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D47863" w14:paraId="24FDD6B9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1605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4. Осуществлять п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иск и использование информации, необход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lastRenderedPageBreak/>
              <w:t>мой для эффективного выполнения професси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нальных задач, профе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сионального и личнос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т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ного развития.</w:t>
            </w:r>
          </w:p>
          <w:p w14:paraId="7F4086CB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16CD" w14:textId="7BCC4732" w:rsidR="002F23BD" w:rsidRPr="00D47863" w:rsidRDefault="002F23BD" w:rsidP="00005B0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эффективный поиск необходимой 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формации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русскому языку и культ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 речи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71F79674" w14:textId="7C9F61F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- </w:t>
            </w:r>
            <w:r w:rsidR="00BD4D89"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умение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извлекать необходимую 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формацию из различных источников: учебно-научных текстов, справочной литературы, средств массовой инфо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мации, в том числе представленных в электронном виде на различных 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формационных носителях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D421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D47863" w14:paraId="1BCD17AA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3DCA" w14:textId="77777777" w:rsidR="002F23BD" w:rsidRPr="00D47863" w:rsidRDefault="002F23BD" w:rsidP="00005B03">
            <w:pPr>
              <w:rPr>
                <w:rStyle w:val="FontStyle48"/>
                <w:sz w:val="24"/>
                <w:szCs w:val="24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5. Использовать 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формационно-коммуникационные те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х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нологии в професси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нальной деятельности.</w:t>
            </w:r>
          </w:p>
          <w:p w14:paraId="18064C45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BD65" w14:textId="77777777" w:rsidR="002F23BD" w:rsidRPr="00D47863" w:rsidRDefault="002F23BD" w:rsidP="00005B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электронно-информационных  систем, необходимых для поиска информации, в том числе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орфоэпической, лексической, грамм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тической, орфографической и пункту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ционных нормах современного русского литературного языка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ACBA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AC114E" w14:paraId="2AA1922E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A229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6. Работать в ко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л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лективе и команде, э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ф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фективно общаться с коллегами, руково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д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ством, потребителями.</w:t>
            </w:r>
          </w:p>
          <w:p w14:paraId="0D86CABA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</w:p>
          <w:p w14:paraId="071BEE28" w14:textId="77777777" w:rsidR="002F23BD" w:rsidRPr="00D47863" w:rsidRDefault="002F23BD" w:rsidP="00005B03">
            <w:pPr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2AEE" w14:textId="7777777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–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речевой самоконтроль; оценивать устные и письменные выск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зывания с точки зрения языкового оформления, эффективности достиж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ния поставленных коммуникативных задач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C15A" w14:textId="77777777" w:rsidR="002F23BD" w:rsidRPr="00AC114E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3D7F0B" w14:paraId="1FE64316" w14:textId="77777777" w:rsidTr="003D7F0B">
        <w:trPr>
          <w:gridBefore w:val="1"/>
          <w:gridAfter w:val="1"/>
          <w:wBefore w:w="14" w:type="dxa"/>
          <w:wAfter w:w="34" w:type="dxa"/>
          <w:trHeight w:val="416"/>
        </w:trPr>
        <w:tc>
          <w:tcPr>
            <w:tcW w:w="95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A2B" w14:textId="77777777" w:rsidR="003D7F0B" w:rsidRPr="00806EFF" w:rsidRDefault="003D7F0B" w:rsidP="003D7F0B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6EFF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06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D7F0B" w:rsidRPr="009F0ACB" w14:paraId="08F5A199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245" w14:textId="4D85547D" w:rsidR="003D7F0B" w:rsidRPr="002A4F12" w:rsidRDefault="003D7F0B" w:rsidP="002A4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5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верженность к родной культ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ре, исторической памяти на основе любви к Родине, ро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ному народу, малой родине, принятию традиционных це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ностей   мно</w:t>
            </w:r>
            <w:r w:rsidR="002A4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гонационального народа России.</w:t>
            </w:r>
            <w:r w:rsidR="002A4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5E70B" w14:textId="1F2599DA" w:rsidR="003D7F0B" w:rsidRPr="009F0ACB" w:rsidRDefault="00596A25" w:rsidP="00596A2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стей   мно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гонационального народа России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C1C8" w14:textId="2B940259" w:rsidR="003D7F0B" w:rsidRPr="003D7F0B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F0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797AFF4D" w14:textId="77777777" w:rsidR="003D7F0B" w:rsidRPr="00D00F60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7EA13184" w14:textId="77777777" w:rsidR="003D7F0B" w:rsidRPr="00D00F60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0460A4E1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B00" w14:textId="1C46F61C" w:rsidR="00F725BE" w:rsidRPr="002A4F12" w:rsidRDefault="00F725BE" w:rsidP="002A4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11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уважение к эстетическим ценностям, о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ладающий основами эстетич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ской культуры.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D0EE" w14:textId="75431DF1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проявляет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тетич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ским ценностям, обладает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 эстетической 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23D0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5CDA0ABD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315" w14:textId="140C23F0" w:rsidR="00F725BE" w:rsidRPr="002A4F12" w:rsidRDefault="00F725BE" w:rsidP="003D7F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17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</w:t>
            </w:r>
            <w:proofErr w:type="gramStart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своему Отеч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ству, к своей малой и большой Родине, уважительного отн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шения к ее истории и отве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ственного отношения к ее с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временности.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01F2" w14:textId="754AE60F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демонстрирует 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енностное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своему Отечеству, к своей малой и большой Родине, уважительного отношения к ее 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тории и ответственного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отношения к ее современности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65EC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36F5666F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D6E" w14:textId="044675C1" w:rsidR="00F725BE" w:rsidRPr="002A4F12" w:rsidRDefault="00F725BE" w:rsidP="003D7F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18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</w:t>
            </w:r>
            <w:proofErr w:type="gramStart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людям иной национальности, веры, культ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ры; уважител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отношения к их взглядам.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7AEE" w14:textId="14B4D22C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F725BE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енностное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людям иной наци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нальности, веры, культуры; уваж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ьное отношения к их взглядам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DF3FA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6DB1653D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77508" w14:textId="77777777" w:rsidR="00F725BE" w:rsidRPr="009F0ACB" w:rsidRDefault="00F725BE" w:rsidP="003D7F0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6E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23</w:t>
            </w:r>
            <w:r w:rsidRPr="00806EFF">
              <w:rPr>
                <w:rFonts w:ascii="Times New Roman" w:hAnsi="Times New Roman"/>
                <w:sz w:val="24"/>
                <w:szCs w:val="24"/>
              </w:rPr>
              <w:t xml:space="preserve"> Получение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0ACB"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gramEnd"/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возможности самора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крытия и самореализация ли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ч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1A366" w14:textId="18FFF0D0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0ACB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реализует 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з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можности самораскрытия и сам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личности.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64AF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985C2EE" w14:textId="77777777" w:rsidR="003D7F0B" w:rsidRPr="00CB0470" w:rsidRDefault="003D7F0B" w:rsidP="003D7F0B">
      <w:pPr>
        <w:shd w:val="clear" w:color="auto" w:fill="FFFFFF"/>
        <w:spacing w:line="322" w:lineRule="exact"/>
        <w:ind w:left="14" w:right="62"/>
        <w:jc w:val="both"/>
        <w:rPr>
          <w:rFonts w:ascii="Times New Roman" w:hAnsi="Times New Roman"/>
          <w:sz w:val="24"/>
          <w:szCs w:val="24"/>
        </w:rPr>
      </w:pPr>
    </w:p>
    <w:p w14:paraId="1371CB8D" w14:textId="77777777" w:rsidR="000D6DCF" w:rsidRPr="005318C0" w:rsidRDefault="000D6DCF" w:rsidP="000D6DCF">
      <w:pPr>
        <w:shd w:val="clear" w:color="auto" w:fill="FFFFFF"/>
        <w:spacing w:line="322" w:lineRule="exact"/>
        <w:ind w:left="14" w:right="6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9A95BA" w14:textId="77777777" w:rsidR="002D4DB5" w:rsidRPr="005318C0" w:rsidRDefault="000D6DCF" w:rsidP="000D6DCF">
      <w:pPr>
        <w:rPr>
          <w:rFonts w:ascii="Times New Roman" w:hAnsi="Times New Roman"/>
          <w:color w:val="000000"/>
          <w:sz w:val="24"/>
          <w:szCs w:val="24"/>
        </w:rPr>
      </w:pPr>
      <w:r w:rsidRPr="005318C0">
        <w:rPr>
          <w:rFonts w:ascii="Times New Roman" w:hAnsi="Times New Roman"/>
          <w:color w:val="000000"/>
          <w:sz w:val="24"/>
          <w:szCs w:val="24"/>
        </w:rPr>
        <w:tab/>
      </w:r>
    </w:p>
    <w:sectPr w:rsidR="002D4DB5" w:rsidRPr="005318C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5DCFD" w14:textId="77777777" w:rsidR="00190886" w:rsidRDefault="00190886" w:rsidP="00A51F8E">
      <w:pPr>
        <w:spacing w:after="0" w:line="240" w:lineRule="auto"/>
      </w:pPr>
      <w:r>
        <w:separator/>
      </w:r>
    </w:p>
  </w:endnote>
  <w:endnote w:type="continuationSeparator" w:id="0">
    <w:p w14:paraId="52DF972B" w14:textId="77777777" w:rsidR="00190886" w:rsidRDefault="00190886" w:rsidP="00A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D997A" w14:textId="77777777" w:rsidR="00190886" w:rsidRDefault="00190886" w:rsidP="00A51F8E">
      <w:pPr>
        <w:spacing w:after="0" w:line="240" w:lineRule="auto"/>
      </w:pPr>
      <w:r>
        <w:separator/>
      </w:r>
    </w:p>
  </w:footnote>
  <w:footnote w:type="continuationSeparator" w:id="0">
    <w:p w14:paraId="48A18107" w14:textId="77777777" w:rsidR="00190886" w:rsidRDefault="00190886" w:rsidP="00A5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5210F47"/>
    <w:multiLevelType w:val="hybridMultilevel"/>
    <w:tmpl w:val="81BC87B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F"/>
    <w:rsid w:val="00005B03"/>
    <w:rsid w:val="0002386C"/>
    <w:rsid w:val="000513D0"/>
    <w:rsid w:val="00067A91"/>
    <w:rsid w:val="000C6BF8"/>
    <w:rsid w:val="000C6D54"/>
    <w:rsid w:val="000D3392"/>
    <w:rsid w:val="000D6DCF"/>
    <w:rsid w:val="000D7FAD"/>
    <w:rsid w:val="00103AF6"/>
    <w:rsid w:val="0010512F"/>
    <w:rsid w:val="00113EF6"/>
    <w:rsid w:val="0012388B"/>
    <w:rsid w:val="00136ACF"/>
    <w:rsid w:val="001567CA"/>
    <w:rsid w:val="0018115A"/>
    <w:rsid w:val="00186BDB"/>
    <w:rsid w:val="00186E2B"/>
    <w:rsid w:val="00190886"/>
    <w:rsid w:val="001C1103"/>
    <w:rsid w:val="001E15A3"/>
    <w:rsid w:val="001F0A14"/>
    <w:rsid w:val="00205F4A"/>
    <w:rsid w:val="00225745"/>
    <w:rsid w:val="0023138D"/>
    <w:rsid w:val="002471B3"/>
    <w:rsid w:val="002561A7"/>
    <w:rsid w:val="00283339"/>
    <w:rsid w:val="00286F0E"/>
    <w:rsid w:val="00296641"/>
    <w:rsid w:val="002A4F12"/>
    <w:rsid w:val="002C69ED"/>
    <w:rsid w:val="002D0A2E"/>
    <w:rsid w:val="002D356E"/>
    <w:rsid w:val="002D4DB5"/>
    <w:rsid w:val="002E46C7"/>
    <w:rsid w:val="002E5690"/>
    <w:rsid w:val="002F23BD"/>
    <w:rsid w:val="00303BAC"/>
    <w:rsid w:val="003040EF"/>
    <w:rsid w:val="003422B6"/>
    <w:rsid w:val="00354569"/>
    <w:rsid w:val="003672ED"/>
    <w:rsid w:val="003B1359"/>
    <w:rsid w:val="003B6621"/>
    <w:rsid w:val="003C6CB7"/>
    <w:rsid w:val="003D7F0B"/>
    <w:rsid w:val="003F06BA"/>
    <w:rsid w:val="003F106A"/>
    <w:rsid w:val="003F7B27"/>
    <w:rsid w:val="00404B89"/>
    <w:rsid w:val="0040508D"/>
    <w:rsid w:val="00437275"/>
    <w:rsid w:val="00451677"/>
    <w:rsid w:val="00461F1E"/>
    <w:rsid w:val="004951B3"/>
    <w:rsid w:val="004A3642"/>
    <w:rsid w:val="004A6D2C"/>
    <w:rsid w:val="004B247A"/>
    <w:rsid w:val="004C34F1"/>
    <w:rsid w:val="004D1FFC"/>
    <w:rsid w:val="004D3C58"/>
    <w:rsid w:val="004D4E0E"/>
    <w:rsid w:val="004D771D"/>
    <w:rsid w:val="00525087"/>
    <w:rsid w:val="005318C0"/>
    <w:rsid w:val="00596A25"/>
    <w:rsid w:val="005D7854"/>
    <w:rsid w:val="005E7A3B"/>
    <w:rsid w:val="005F476E"/>
    <w:rsid w:val="005F66CD"/>
    <w:rsid w:val="00667F1F"/>
    <w:rsid w:val="00687CCF"/>
    <w:rsid w:val="006953F1"/>
    <w:rsid w:val="006A0172"/>
    <w:rsid w:val="006A4531"/>
    <w:rsid w:val="006B43C9"/>
    <w:rsid w:val="006C376B"/>
    <w:rsid w:val="007175F0"/>
    <w:rsid w:val="00735B0D"/>
    <w:rsid w:val="00741695"/>
    <w:rsid w:val="00746D2E"/>
    <w:rsid w:val="00755878"/>
    <w:rsid w:val="00756E18"/>
    <w:rsid w:val="00763F14"/>
    <w:rsid w:val="008045BF"/>
    <w:rsid w:val="00837C20"/>
    <w:rsid w:val="00840A6B"/>
    <w:rsid w:val="00846B2F"/>
    <w:rsid w:val="008474D4"/>
    <w:rsid w:val="008632E3"/>
    <w:rsid w:val="0088082A"/>
    <w:rsid w:val="008B0166"/>
    <w:rsid w:val="008E7714"/>
    <w:rsid w:val="00912788"/>
    <w:rsid w:val="00931864"/>
    <w:rsid w:val="00932266"/>
    <w:rsid w:val="0094020B"/>
    <w:rsid w:val="009406A9"/>
    <w:rsid w:val="00950269"/>
    <w:rsid w:val="009A1F79"/>
    <w:rsid w:val="009A4F1E"/>
    <w:rsid w:val="009A58B6"/>
    <w:rsid w:val="009C0B09"/>
    <w:rsid w:val="009C5CED"/>
    <w:rsid w:val="009D29ED"/>
    <w:rsid w:val="00A14BF7"/>
    <w:rsid w:val="00A316D3"/>
    <w:rsid w:val="00A34568"/>
    <w:rsid w:val="00A51F8E"/>
    <w:rsid w:val="00A753DF"/>
    <w:rsid w:val="00AA0C59"/>
    <w:rsid w:val="00AB19D1"/>
    <w:rsid w:val="00AC114E"/>
    <w:rsid w:val="00AC7811"/>
    <w:rsid w:val="00AD67D6"/>
    <w:rsid w:val="00AE6FCC"/>
    <w:rsid w:val="00AF5874"/>
    <w:rsid w:val="00AF7D37"/>
    <w:rsid w:val="00B04FE0"/>
    <w:rsid w:val="00B27147"/>
    <w:rsid w:val="00B56A98"/>
    <w:rsid w:val="00B74D30"/>
    <w:rsid w:val="00B978DC"/>
    <w:rsid w:val="00BB4D9F"/>
    <w:rsid w:val="00BC1030"/>
    <w:rsid w:val="00BC4DF1"/>
    <w:rsid w:val="00BD4D89"/>
    <w:rsid w:val="00C07DED"/>
    <w:rsid w:val="00C121FA"/>
    <w:rsid w:val="00C12220"/>
    <w:rsid w:val="00C41411"/>
    <w:rsid w:val="00C508C3"/>
    <w:rsid w:val="00C54F4F"/>
    <w:rsid w:val="00C8188E"/>
    <w:rsid w:val="00C940DC"/>
    <w:rsid w:val="00CE0820"/>
    <w:rsid w:val="00CE1D23"/>
    <w:rsid w:val="00CF713A"/>
    <w:rsid w:val="00D16BF1"/>
    <w:rsid w:val="00D20E87"/>
    <w:rsid w:val="00D435A7"/>
    <w:rsid w:val="00D46D17"/>
    <w:rsid w:val="00D47863"/>
    <w:rsid w:val="00D73BF9"/>
    <w:rsid w:val="00D82450"/>
    <w:rsid w:val="00D85E2B"/>
    <w:rsid w:val="00DC0481"/>
    <w:rsid w:val="00DE700F"/>
    <w:rsid w:val="00DF69FC"/>
    <w:rsid w:val="00E47030"/>
    <w:rsid w:val="00E53D61"/>
    <w:rsid w:val="00E65BEB"/>
    <w:rsid w:val="00E66D54"/>
    <w:rsid w:val="00E877C2"/>
    <w:rsid w:val="00EA6651"/>
    <w:rsid w:val="00EA706B"/>
    <w:rsid w:val="00EC512C"/>
    <w:rsid w:val="00EE5D65"/>
    <w:rsid w:val="00EF0199"/>
    <w:rsid w:val="00F408C6"/>
    <w:rsid w:val="00F568AA"/>
    <w:rsid w:val="00F71BB5"/>
    <w:rsid w:val="00F725BE"/>
    <w:rsid w:val="00F7624B"/>
    <w:rsid w:val="00F92890"/>
    <w:rsid w:val="00FB1EE3"/>
    <w:rsid w:val="00FD1AC3"/>
    <w:rsid w:val="00FD5CB1"/>
    <w:rsid w:val="00FF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D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2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rsid w:val="000D6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0D6DCF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uiPriority w:val="99"/>
    <w:rsid w:val="000D6DCF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uiPriority w:val="99"/>
    <w:rsid w:val="000D6DCF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uiPriority w:val="99"/>
    <w:rsid w:val="000D6DC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uiPriority w:val="99"/>
    <w:rsid w:val="000D6DCF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D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6D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A316D3"/>
    <w:rPr>
      <w:color w:val="0000FF"/>
      <w:u w:val="single"/>
    </w:rPr>
  </w:style>
  <w:style w:type="table" w:styleId="a8">
    <w:name w:val="Table Grid"/>
    <w:basedOn w:val="a1"/>
    <w:uiPriority w:val="59"/>
    <w:rsid w:val="00A31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A316D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8474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C4DF1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BC4DF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BC4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5">
    <w:name w:val="Font Style55"/>
    <w:rsid w:val="00BC4DF1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BC4DF1"/>
    <w:rPr>
      <w:rFonts w:ascii="Times New Roman" w:hAnsi="Times New Roman" w:cs="Times New Roman" w:hint="default"/>
      <w:sz w:val="22"/>
      <w:szCs w:val="22"/>
    </w:rPr>
  </w:style>
  <w:style w:type="character" w:styleId="ab">
    <w:name w:val="FollowedHyperlink"/>
    <w:uiPriority w:val="99"/>
    <w:semiHidden/>
    <w:unhideWhenUsed/>
    <w:rsid w:val="00BC4DF1"/>
    <w:rPr>
      <w:color w:val="800080"/>
      <w:u w:val="single"/>
    </w:rPr>
  </w:style>
  <w:style w:type="character" w:customStyle="1" w:styleId="FontStyle45">
    <w:name w:val="Font Style45"/>
    <w:uiPriority w:val="99"/>
    <w:rsid w:val="001238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2E46C7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2F23BD"/>
    <w:pPr>
      <w:widowControl w:val="0"/>
      <w:autoSpaceDE w:val="0"/>
      <w:autoSpaceDN w:val="0"/>
      <w:adjustRightInd w:val="0"/>
      <w:jc w:val="both"/>
    </w:pPr>
    <w:rPr>
      <w:rFonts w:ascii="Calibri Light" w:eastAsia="Calibri" w:hAnsi="Calibri Light"/>
      <w:lang w:eastAsia="en-US"/>
    </w:rPr>
  </w:style>
  <w:style w:type="character" w:customStyle="1" w:styleId="FontStyle48">
    <w:name w:val="Font Style48"/>
    <w:uiPriority w:val="99"/>
    <w:rsid w:val="002F23B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2F23BD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F8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F8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2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2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rsid w:val="000D6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0D6DCF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uiPriority w:val="99"/>
    <w:rsid w:val="000D6DCF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uiPriority w:val="99"/>
    <w:rsid w:val="000D6DCF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uiPriority w:val="99"/>
    <w:rsid w:val="000D6DC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uiPriority w:val="99"/>
    <w:rsid w:val="000D6DCF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D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6D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A316D3"/>
    <w:rPr>
      <w:color w:val="0000FF"/>
      <w:u w:val="single"/>
    </w:rPr>
  </w:style>
  <w:style w:type="table" w:styleId="a8">
    <w:name w:val="Table Grid"/>
    <w:basedOn w:val="a1"/>
    <w:uiPriority w:val="59"/>
    <w:rsid w:val="00A31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A316D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8474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C4DF1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BC4DF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BC4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5">
    <w:name w:val="Font Style55"/>
    <w:rsid w:val="00BC4DF1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BC4DF1"/>
    <w:rPr>
      <w:rFonts w:ascii="Times New Roman" w:hAnsi="Times New Roman" w:cs="Times New Roman" w:hint="default"/>
      <w:sz w:val="22"/>
      <w:szCs w:val="22"/>
    </w:rPr>
  </w:style>
  <w:style w:type="character" w:styleId="ab">
    <w:name w:val="FollowedHyperlink"/>
    <w:uiPriority w:val="99"/>
    <w:semiHidden/>
    <w:unhideWhenUsed/>
    <w:rsid w:val="00BC4DF1"/>
    <w:rPr>
      <w:color w:val="800080"/>
      <w:u w:val="single"/>
    </w:rPr>
  </w:style>
  <w:style w:type="character" w:customStyle="1" w:styleId="FontStyle45">
    <w:name w:val="Font Style45"/>
    <w:uiPriority w:val="99"/>
    <w:rsid w:val="001238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2E46C7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2F23BD"/>
    <w:pPr>
      <w:widowControl w:val="0"/>
      <w:autoSpaceDE w:val="0"/>
      <w:autoSpaceDN w:val="0"/>
      <w:adjustRightInd w:val="0"/>
      <w:jc w:val="both"/>
    </w:pPr>
    <w:rPr>
      <w:rFonts w:ascii="Calibri Light" w:eastAsia="Calibri" w:hAnsi="Calibri Light"/>
      <w:lang w:eastAsia="en-US"/>
    </w:rPr>
  </w:style>
  <w:style w:type="character" w:customStyle="1" w:styleId="FontStyle48">
    <w:name w:val="Font Style48"/>
    <w:uiPriority w:val="99"/>
    <w:rsid w:val="002F23B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2F23BD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F8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F8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2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468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1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415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52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56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499A-186E-44AE-90CE-74DF3226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79</cp:revision>
  <cp:lastPrinted>2024-11-15T09:11:00Z</cp:lastPrinted>
  <dcterms:created xsi:type="dcterms:W3CDTF">2021-07-28T07:58:00Z</dcterms:created>
  <dcterms:modified xsi:type="dcterms:W3CDTF">2025-01-31T12:16:00Z</dcterms:modified>
</cp:coreProperties>
</file>