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26" w:rsidRDefault="00CC1E26" w:rsidP="002D77F5">
      <w:pPr>
        <w:pStyle w:val="9"/>
      </w:pPr>
    </w:p>
    <w:p w:rsidR="00CC1E26" w:rsidRDefault="002D77F5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.</w:t>
      </w:r>
      <w:bookmarkStart w:id="0" w:name="_GoBack"/>
      <w:bookmarkEnd w:id="0"/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ОП.0</w:t>
      </w:r>
      <w:r w:rsidR="00911A1D">
        <w:rPr>
          <w:b/>
          <w:i w:val="0"/>
          <w:sz w:val="28"/>
          <w:szCs w:val="36"/>
        </w:rPr>
        <w:t>6</w:t>
      </w:r>
      <w:r w:rsidRPr="00354849">
        <w:rPr>
          <w:b/>
          <w:i w:val="0"/>
          <w:sz w:val="28"/>
          <w:szCs w:val="36"/>
        </w:rPr>
        <w:t xml:space="preserve"> </w:t>
      </w:r>
      <w:r w:rsidR="00911A1D" w:rsidRPr="00911A1D">
        <w:rPr>
          <w:b/>
          <w:i w:val="0"/>
          <w:sz w:val="28"/>
          <w:szCs w:val="36"/>
        </w:rPr>
        <w:t>ПРАВОВОЕ ОБЕСПЕЧЕНИЕ ПРОФЕССИОНАЛЬНОЙ ДЕЯТЕЛЬНОСТИ</w:t>
      </w:r>
      <w:r w:rsidR="00911A1D" w:rsidRPr="00E229FA">
        <w:rPr>
          <w:sz w:val="32"/>
        </w:rPr>
        <w:t xml:space="preserve">  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2837D0">
        <w:rPr>
          <w:rFonts w:ascii="Times New Roman" w:hAnsi="Times New Roman"/>
          <w:b/>
          <w:i/>
          <w:sz w:val="24"/>
        </w:rPr>
        <w:t>3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3F5B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CC1E26" w:rsidRDefault="00CC1E26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A71FD6" w:rsidP="008852A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852A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>ОП.06 ПРАВОВОЕ ОБЕСПЕЧЕНИЕ ПРОФЕССИОНАЛЬНОЙ ДЕЯТЕЛЬНОСТИ</w:t>
      </w:r>
    </w:p>
    <w:p w:rsidR="008852A4" w:rsidRPr="008852A4" w:rsidRDefault="008852A4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8852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A71FD6" w:rsidRPr="00A71FD6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B702E" w:rsidRPr="006B702E">
        <w:rPr>
          <w:rFonts w:ascii="Times New Roman" w:hAnsi="Times New Roman" w:cs="Times New Roman"/>
          <w:sz w:val="24"/>
          <w:szCs w:val="24"/>
        </w:rPr>
        <w:t xml:space="preserve">ОП.06 Правовое обеспечение профессиональной деятельности </w:t>
      </w:r>
      <w:r w:rsidRPr="00A71FD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A71FD6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A71FD6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Pr="00A71FD6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Pr="00A71FD6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71FD6" w:rsidRPr="008852A4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</w:t>
      </w:r>
      <w:r w:rsidRPr="008852A4">
        <w:rPr>
          <w:rFonts w:ascii="Times New Roman" w:hAnsi="Times New Roman" w:cs="Times New Roman"/>
          <w:spacing w:val="-2"/>
          <w:sz w:val="24"/>
          <w:szCs w:val="24"/>
        </w:rPr>
        <w:t>электронное обучение.</w:t>
      </w:r>
    </w:p>
    <w:p w:rsidR="00A71FD6" w:rsidRPr="00A71FD6" w:rsidRDefault="00A71FD6" w:rsidP="008852A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106705" w:rsidRDefault="00106705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56F2" w:rsidRPr="00911A1D" w:rsidRDefault="00CA56F2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6B702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6B702E"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6B702E" w:rsidRDefault="006B702E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52A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защищать свои права в соответствии с трудовым законодательством.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- законодательные акты и другие нормативные документы, регулирующие правовые отношения в процессе профессиональной деятельности. </w:t>
      </w:r>
    </w:p>
    <w:p w:rsidR="00911A1D" w:rsidRDefault="00911A1D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rFonts w:eastAsiaTheme="minorHAnsi"/>
          <w:sz w:val="24"/>
          <w:szCs w:val="24"/>
        </w:rPr>
      </w:pPr>
    </w:p>
    <w:p w:rsidR="00911A1D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4"/>
          <w:szCs w:val="24"/>
        </w:rPr>
      </w:pPr>
      <w:r w:rsidRPr="008553A5">
        <w:rPr>
          <w:b/>
          <w:color w:val="000000"/>
          <w:sz w:val="24"/>
          <w:szCs w:val="24"/>
        </w:rPr>
        <w:t>1.3.2.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6B702E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b/>
          <w:color w:val="000000"/>
          <w:sz w:val="24"/>
          <w:szCs w:val="24"/>
        </w:rPr>
      </w:pPr>
      <w:r w:rsidRPr="006B702E">
        <w:rPr>
          <w:b/>
          <w:color w:val="000000"/>
          <w:sz w:val="24"/>
          <w:szCs w:val="24"/>
        </w:rPr>
        <w:t>- общие: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OK 01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05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06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09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Пользоваться профессиональной документацией на государственном и иностранном языках</w:t>
      </w:r>
      <w:r>
        <w:rPr>
          <w:bCs/>
          <w:sz w:val="24"/>
        </w:rPr>
        <w:t>.</w:t>
      </w:r>
    </w:p>
    <w:p w:rsidR="006B702E" w:rsidRPr="006B702E" w:rsidRDefault="006B702E" w:rsidP="008852A4">
      <w:pPr>
        <w:pStyle w:val="22"/>
        <w:shd w:val="clear" w:color="auto" w:fill="auto"/>
        <w:tabs>
          <w:tab w:val="left" w:pos="447"/>
        </w:tabs>
        <w:spacing w:after="0" w:line="240" w:lineRule="auto"/>
        <w:ind w:left="567" w:right="20" w:firstLine="0"/>
        <w:jc w:val="both"/>
        <w:rPr>
          <w:rFonts w:eastAsiaTheme="minorHAnsi"/>
          <w:b/>
          <w:sz w:val="24"/>
          <w:szCs w:val="24"/>
        </w:rPr>
      </w:pPr>
      <w:r w:rsidRPr="006B702E">
        <w:rPr>
          <w:rFonts w:eastAsiaTheme="minorHAnsi"/>
          <w:b/>
          <w:sz w:val="24"/>
          <w:szCs w:val="24"/>
        </w:rPr>
        <w:t>- профессиональные: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ab/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ПК.</w:t>
      </w:r>
      <w:r w:rsidRPr="00911A1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8553A5" w:rsidRDefault="008553A5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3A5">
        <w:rPr>
          <w:rFonts w:ascii="Times New Roman" w:hAnsi="Times New Roman" w:cs="Times New Roman"/>
          <w:b/>
          <w:sz w:val="24"/>
          <w:szCs w:val="24"/>
        </w:rPr>
        <w:t>1.3.3.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3.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Соблюдающий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Лояльный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поведением.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неприятие и предупреждающий социально опасное поведение окружающих;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мыслящий;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15. Приобретение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28. Принимающий и исполняющий стандарты антикоррупционного поведения.</w:t>
      </w:r>
    </w:p>
    <w:p w:rsidR="00CC1E26" w:rsidRPr="002837D0" w:rsidRDefault="00CC1E26" w:rsidP="00885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1E26" w:rsidRPr="005A6B34" w:rsidTr="008852A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8852A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8852A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8852A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2837D0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E6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E663EE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  <w:r w:rsidR="00E663EE"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и</w:t>
            </w: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презентаций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</w:tr>
      <w:tr w:rsidR="00CC1E26" w:rsidRPr="005A6B34" w:rsidTr="008852A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аттестация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6(8)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1E26" w:rsidRPr="005A6B34" w:rsidTr="009F0F0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9F0F0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5A6B34" w:rsidTr="009F0F0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9F0F0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B443AD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CC1E26" w:rsidRPr="005A6B34" w:rsidTr="009F0F0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837D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курс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9211"/>
        <w:gridCol w:w="975"/>
        <w:gridCol w:w="1859"/>
      </w:tblGrid>
      <w:tr w:rsidR="00EA30F5" w:rsidRPr="00A40833" w:rsidTr="00211C55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A40833" w:rsidRDefault="00EA30F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603D10" w:rsidRDefault="00603D10" w:rsidP="00211C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(8) семестр</w:t>
            </w:r>
          </w:p>
        </w:tc>
        <w:tc>
          <w:tcPr>
            <w:tcW w:w="975" w:type="dxa"/>
            <w:vAlign w:val="center"/>
          </w:tcPr>
          <w:p w:rsidR="00EA30F5" w:rsidRPr="0033343E" w:rsidRDefault="00603D10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Транспортное право как </w:t>
            </w:r>
            <w:proofErr w:type="spellStart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A40833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 w:rsidR="00E7629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76298" w:rsidRPr="00E76298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30F5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30F5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793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Общие положения договора перевозки грузов (содержание, форма и роль договора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перевозки).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Перевозочные документы.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76298" w:rsidRPr="00E76298" w:rsidRDefault="00E7629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76298" w:rsidRPr="009D702A" w:rsidRDefault="00E76298" w:rsidP="00211C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76298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причинённый при перевозке груза,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пассажиров, багажа и </w:t>
            </w:r>
            <w:proofErr w:type="spellStart"/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362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их общие и отличительные стороны. Права и обязанности сторон по договору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соответствии с действующим законодательством, содержание, форма и роль договора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Перевозочные документы. Ответственность, права и обязанности сторон по договорам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жиров, багажа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D94167" w:rsidRDefault="00211C5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FD4470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76298" w:rsidRPr="00D94167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76298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76298" w:rsidRPr="00D94167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Рабочее время и время отдыха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работников железнодорожного транспорта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211C55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Дисциплинарная и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left="5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FD4470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D4470" w:rsidRPr="00A40833" w:rsidRDefault="00FD4470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772B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FD4470" w:rsidRPr="00A40833" w:rsidRDefault="00E772B1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FD4470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D4470" w:rsidRPr="00A40833" w:rsidRDefault="00FD4470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A4083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146C23" w:rsidRPr="00D94167" w:rsidRDefault="00146C23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146C23" w:rsidRPr="00A4083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146C2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146C2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146C23" w:rsidRPr="00146C23" w:rsidRDefault="00146C23" w:rsidP="00005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146C23" w:rsidRPr="00146C2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11C55" w:rsidRDefault="00211C55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2D77F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05D7B" w:rsidRDefault="00005D7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167" w:rsidRDefault="00D94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7E1096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32"/>
        <w:gridCol w:w="9211"/>
        <w:gridCol w:w="975"/>
        <w:gridCol w:w="1859"/>
      </w:tblGrid>
      <w:tr w:rsidR="007E1096" w:rsidRPr="00A40833" w:rsidTr="00146C23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Align w:val="center"/>
          </w:tcPr>
          <w:p w:rsidR="007E1096" w:rsidRPr="00A40833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E1096" w:rsidRPr="00603D10" w:rsidRDefault="007E1096" w:rsidP="00146C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975" w:type="dxa"/>
            <w:vAlign w:val="center"/>
          </w:tcPr>
          <w:p w:rsidR="007E1096" w:rsidRPr="0033343E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7E1096" w:rsidRPr="00D94167" w:rsidRDefault="007E1096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7E1096" w:rsidRPr="00D94167" w:rsidRDefault="007E1096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7E1096" w:rsidRPr="00D94167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Транспортное право как </w:t>
            </w:r>
            <w:proofErr w:type="spellStart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B34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Общие положения договора перевозки грузов (содержание, форма и роль договора перевозки).  Перевозочные документы.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E76298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A48AF" w:rsidRPr="009D702A" w:rsidRDefault="00EA48AF" w:rsidP="00146C2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размера ответственности за ущерб, причинённый при перевозке груза,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пассажиров, багажа и </w:t>
            </w:r>
            <w:proofErr w:type="spellStart"/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AD3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5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362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их общие и отличительные стороны. Права и обязанности сторон по договору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соответствии с действующим законодательством, содержание, форма и роль договора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Перевозочные документы. Ответственность, права и обязанности сторон по договорам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Решение задач по теме «Договор 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AD3851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AD3851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3.  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A48AF" w:rsidRPr="00D94167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время и  время отдыха  работников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146C23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A408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EA48AF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94167" w:rsidRDefault="00D94167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2D77F5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05D7B" w:rsidRDefault="00005D7B" w:rsidP="0047135B"/>
              </w:txbxContent>
            </v:textbox>
            <w10:wrap type="topAndBottom" anchorx="page" anchory="page"/>
          </v:shape>
        </w:pict>
      </w:r>
    </w:p>
    <w:p w:rsidR="0047135B" w:rsidRPr="0063720A" w:rsidRDefault="0047135B" w:rsidP="0047135B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146C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14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46C23" w:rsidRPr="00146C23">
        <w:rPr>
          <w:rFonts w:ascii="Times New Roman" w:hAnsi="Times New Roman" w:cs="Times New Roman"/>
          <w:bCs/>
          <w:spacing w:val="-2"/>
          <w:sz w:val="24"/>
        </w:rPr>
        <w:t>социально-экономических дисциплин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146C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6004"/>
        <w:gridCol w:w="3311"/>
      </w:tblGrid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59769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9322"/>
      </w:tblGrid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Перечень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OpenOffice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Gimp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Pr="0059769B" w:rsidRDefault="00B65DCA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DF51A7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17CD3" w:rsidRPr="0059769B" w:rsidRDefault="00617CD3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видеоконференций: </w:t>
      </w:r>
      <w:proofErr w:type="gramStart"/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proofErr w:type="gramEnd"/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Cloud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Meetings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>, Яндекс Телемост.</w:t>
      </w:r>
    </w:p>
    <w:p w:rsidR="00FF3F98" w:rsidRPr="00C214B5" w:rsidRDefault="00FF3F98" w:rsidP="00FF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59769B" w:rsidRPr="0059769B" w:rsidRDefault="0059769B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9769B" w:rsidRDefault="00CC1E26" w:rsidP="005976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59769B" w:rsidRDefault="001A053A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9769B" w:rsidRDefault="00CC1E26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F3F98" w:rsidRDefault="00FF3F98" w:rsidP="00FF3F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Клепикова М. В. Правовое обеспечение профессиональной деятельности на железнодорожном транспорте и в других отраслях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учебник М. В. Клепикова. — Москва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  <w:r w:rsidRPr="00FF3F98">
        <w:rPr>
          <w:rFonts w:ascii="Times New Roman" w:hAnsi="Times New Roman" w:cs="Times New Roman"/>
          <w:sz w:val="24"/>
          <w:szCs w:val="24"/>
        </w:rPr>
        <w:t>ФГБУ ДПО «УМЦ ЖДТ», 2019. — 448 с. – URL</w:t>
      </w:r>
      <w:proofErr w:type="gramStart"/>
      <w:r w:rsidRPr="00FF3F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3F9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F3F9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http://umczdt.ru/books/40/230311/</w:t>
        </w:r>
      </w:hyperlink>
      <w:r w:rsidRPr="00FF3F98">
        <w:rPr>
          <w:rFonts w:ascii="Times New Roman" w:hAnsi="Times New Roman" w:cs="Times New Roman"/>
          <w:sz w:val="24"/>
          <w:szCs w:val="24"/>
        </w:rPr>
        <w:t>. - Текст :</w:t>
      </w:r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</w:t>
      </w:r>
    </w:p>
    <w:p w:rsidR="00FF3F98" w:rsidRDefault="00FF3F98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Гречуха, В. Н. Транспортное право: правовое регулирование деятельности железнодорожного транспорта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монография /В. Н. Гречуха. — Москва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Юстиция, 2020. — 243 с. — ISBN 978-5-4365-0599-2. — URL: https://book.ru/book/934077 —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bCs/>
          <w:sz w:val="24"/>
          <w:szCs w:val="24"/>
        </w:rPr>
        <w:t>принята всенародным голосованием 12.12.1993 с изменениями, одобренными в ходе общероссийского голосования 01.07.2020. 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26.01.1996 № 14-ФЗ (ред. от 01.07.2021, с изм. от 08.07.2021) (с изм. и доп., вступ. В силу 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01.01.2022). </w:t>
      </w:r>
      <w:r w:rsidRPr="0059769B">
        <w:rPr>
          <w:rFonts w:ascii="Times New Roman" w:hAnsi="Times New Roman" w:cs="Times New Roman"/>
          <w:bCs/>
          <w:sz w:val="24"/>
          <w:szCs w:val="24"/>
        </w:rPr>
        <w:t>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Трудовой кодекс Российской Федерации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30.12.2001 № 197-ФЗ (ред. от 28.06.2021) (с изм. и доп., вступ. в силу с 01.09.2021). –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26.01.1996 № 14-ФЗ (ред. от 01.07.2021, с изм. от 08.07.2021) (с изм. и доп., вступ. В силу 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01.01.2022). </w:t>
      </w:r>
      <w:r w:rsidRPr="0059769B">
        <w:rPr>
          <w:rFonts w:ascii="Times New Roman" w:hAnsi="Times New Roman" w:cs="Times New Roman"/>
          <w:bCs/>
          <w:sz w:val="24"/>
          <w:szCs w:val="24"/>
        </w:rPr>
        <w:t>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Арбитражный процессуальный кодекс Российской Федерации от 24.07.2002 N 95-ФЗ (ред. от 01.07.2021).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>О железнодорожном транспорте в Российской Федерации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ФЗ РФ от 10.01.2003 № 17-ФЗ (ред. от 11.06.2021). 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10.01.2003 г. № 18-ФЗ (ред. от 02.07.2021). –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транспортной безопасности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09.02.2007 № 16-ФЗ (ред. от 11.06.2021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> )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>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естественных монополиях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17.08.1995 № 147-ФЗ (ред. от 11.06.2021).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Об особенностях управления и распоряжения имуществом железнодорожного транспорта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27.02.2003 № 29-ФЗ (ред. от 23.11.2020г.).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транспортно-экспедиционной деятельности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30.06.2003 № 87-ФЗ (ред. от 18.03.2020).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создании комплексной системы обеспечения безопасности населения на транспорте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утв. Указом Президента РФ № 403 от 31.03.2010г. – Текст :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утв. Приказом Минтранса России от 23.06.2022 г. № 250. -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F3F98" w:rsidRDefault="00FF3F98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3.2.1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 ОП 06 Правовое обеспечение профессиональной деятельности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/О. В.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Мизина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; ФГБУ ДПО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>«У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>МЦ ЖДТ». – Москва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ФГБУ ДПО «УМЦ ЖДТ», 2017. – 80 с.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//Электронная библиотека филиала СамГУПС в г. Кирове.</w:t>
      </w:r>
    </w:p>
    <w:p w:rsidR="000F7591" w:rsidRPr="0059769B" w:rsidRDefault="000F7591" w:rsidP="00FF3F9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59769B" w:rsidP="00FF3F9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3.2.4 </w:t>
      </w:r>
      <w:r w:rsidR="00CC1E26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59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КонсультантПплюс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справочно-поисковая  система :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Гарант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информационно - правовой портал.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https://www.garant.ru/ 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Кодекс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spellStart"/>
      <w:proofErr w:type="gramEnd"/>
      <w:r w:rsidR="008712B1">
        <w:fldChar w:fldCharType="begin"/>
      </w:r>
      <w:r w:rsidR="008712B1">
        <w:instrText>HYPERLINK "http://www.kodeks.ru/"</w:instrText>
      </w:r>
      <w:r w:rsidR="008712B1">
        <w:fldChar w:fldCharType="separate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http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://www.kodeks.ru/</w:t>
      </w:r>
      <w:r w:rsidR="008712B1">
        <w:fldChar w:fldCharType="end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АСПИЖТ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4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5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https://umczdt.ru/books/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Лань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6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https://e.lanbook.com/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BOOK.ru: электронно-библиотечная система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сайт / КНОРУС : издательство учебной литературы.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7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https://book.ru/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  -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Ibooks.ru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электронно-библиотечная система. – Санкт-Петербург.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8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https://ibooks.ru/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eLIBRARY.RU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9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http://elibrary.ru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зарегистрир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.. 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пользователей. –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Москва, 2010-2023.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0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https://mintrans.gov.ru/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РЖД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https://www.rzd.ru/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Москва, 2009-2023.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https://rlw.gov.ru/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СЦБИСТ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сайт железнодорожников № 1.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http://scbist.com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8751B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184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184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1842A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2E1C8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 (подготовки </w:t>
      </w:r>
      <w:r w:rsidR="008D2953">
        <w:rPr>
          <w:rFonts w:ascii="Times New Roman" w:hAnsi="Times New Roman"/>
          <w:sz w:val="24"/>
          <w:szCs w:val="24"/>
        </w:rPr>
        <w:t>рефератов</w:t>
      </w:r>
      <w:r w:rsidRPr="00F861FA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</w:t>
      </w:r>
    </w:p>
    <w:p w:rsidR="00FF3F98" w:rsidRDefault="00FF3F98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41861" w:rsidRDefault="00005D7B" w:rsidP="00005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016F20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</w:t>
            </w:r>
            <w:r w:rsidRPr="00C40802">
              <w:rPr>
                <w:rFonts w:ascii="Times New Roman" w:hAnsi="Times New Roman"/>
                <w:sz w:val="24"/>
                <w:szCs w:val="24"/>
              </w:rPr>
              <w:lastRenderedPageBreak/>
              <w:t>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172A22" w:rsidRDefault="00172A22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05, ОК 06, ОК 09</w:t>
            </w:r>
            <w:r w:rsidR="00005D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 3.2, ПК 3.3, </w:t>
            </w:r>
          </w:p>
          <w:p w:rsidR="00005D7B" w:rsidRPr="00FF55D3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9E070C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FF3F98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12" w:rsidRPr="004C712E" w:rsidRDefault="0054341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543412" w:rsidRPr="004C712E" w:rsidRDefault="0054341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7B" w:rsidRPr="008852A4" w:rsidRDefault="008712B1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8852A4">
      <w:rPr>
        <w:rStyle w:val="af1"/>
        <w:rFonts w:ascii="Times New Roman" w:hAnsi="Times New Roman"/>
      </w:rPr>
      <w:fldChar w:fldCharType="begin"/>
    </w:r>
    <w:r w:rsidR="00005D7B" w:rsidRPr="008852A4">
      <w:rPr>
        <w:rStyle w:val="af1"/>
        <w:rFonts w:ascii="Times New Roman" w:hAnsi="Times New Roman"/>
      </w:rPr>
      <w:instrText xml:space="preserve">PAGE  </w:instrText>
    </w:r>
    <w:r w:rsidRPr="008852A4">
      <w:rPr>
        <w:rStyle w:val="af1"/>
        <w:rFonts w:ascii="Times New Roman" w:hAnsi="Times New Roman"/>
      </w:rPr>
      <w:fldChar w:fldCharType="separate"/>
    </w:r>
    <w:r w:rsidR="002D77F5">
      <w:rPr>
        <w:rStyle w:val="af1"/>
        <w:rFonts w:ascii="Times New Roman" w:hAnsi="Times New Roman"/>
        <w:noProof/>
      </w:rPr>
      <w:t>5</w:t>
    </w:r>
    <w:r w:rsidRPr="008852A4">
      <w:rPr>
        <w:rStyle w:val="af1"/>
        <w:rFonts w:ascii="Times New Roman" w:hAnsi="Times New Roman"/>
      </w:rPr>
      <w:fldChar w:fldCharType="end"/>
    </w:r>
  </w:p>
  <w:p w:rsidR="00005D7B" w:rsidRPr="008852A4" w:rsidRDefault="00005D7B" w:rsidP="003333F1">
    <w:pPr>
      <w:pStyle w:val="a9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7B" w:rsidRPr="00DE327C" w:rsidRDefault="008712B1">
    <w:pPr>
      <w:pStyle w:val="a9"/>
      <w:jc w:val="right"/>
      <w:rPr>
        <w:rFonts w:ascii="Times New Roman" w:hAnsi="Times New Roman"/>
      </w:rPr>
    </w:pPr>
    <w:r w:rsidRPr="00DE327C">
      <w:rPr>
        <w:rFonts w:ascii="Times New Roman" w:hAnsi="Times New Roman"/>
      </w:rPr>
      <w:fldChar w:fldCharType="begin"/>
    </w:r>
    <w:r w:rsidR="00005D7B" w:rsidRPr="00DE327C">
      <w:rPr>
        <w:rFonts w:ascii="Times New Roman" w:hAnsi="Times New Roman"/>
      </w:rPr>
      <w:instrText xml:space="preserve"> PAGE   \* MERGEFORMAT </w:instrText>
    </w:r>
    <w:r w:rsidRPr="00DE327C">
      <w:rPr>
        <w:rFonts w:ascii="Times New Roman" w:hAnsi="Times New Roman"/>
      </w:rPr>
      <w:fldChar w:fldCharType="separate"/>
    </w:r>
    <w:r w:rsidR="002D77F5">
      <w:rPr>
        <w:rFonts w:ascii="Times New Roman" w:hAnsi="Times New Roman"/>
        <w:noProof/>
      </w:rPr>
      <w:t>15</w:t>
    </w:r>
    <w:r w:rsidRPr="00DE327C">
      <w:rPr>
        <w:rFonts w:ascii="Times New Roman" w:hAnsi="Times New Roman"/>
      </w:rPr>
      <w:fldChar w:fldCharType="end"/>
    </w:r>
  </w:p>
  <w:p w:rsidR="00005D7B" w:rsidRDefault="00005D7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7B" w:rsidRDefault="008712B1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05D7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5D7B">
      <w:rPr>
        <w:rStyle w:val="af1"/>
        <w:noProof/>
      </w:rPr>
      <w:t>3</w:t>
    </w:r>
    <w:r>
      <w:rPr>
        <w:rStyle w:val="af1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7B" w:rsidRPr="001842A7" w:rsidRDefault="008712B1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842A7">
      <w:rPr>
        <w:rStyle w:val="af1"/>
        <w:rFonts w:ascii="Times New Roman" w:hAnsi="Times New Roman"/>
      </w:rPr>
      <w:fldChar w:fldCharType="begin"/>
    </w:r>
    <w:r w:rsidR="00005D7B" w:rsidRPr="001842A7">
      <w:rPr>
        <w:rStyle w:val="af1"/>
        <w:rFonts w:ascii="Times New Roman" w:hAnsi="Times New Roman"/>
      </w:rPr>
      <w:instrText xml:space="preserve">PAGE  </w:instrText>
    </w:r>
    <w:r w:rsidRPr="001842A7">
      <w:rPr>
        <w:rStyle w:val="af1"/>
        <w:rFonts w:ascii="Times New Roman" w:hAnsi="Times New Roman"/>
      </w:rPr>
      <w:fldChar w:fldCharType="separate"/>
    </w:r>
    <w:r w:rsidR="002D77F5">
      <w:rPr>
        <w:rStyle w:val="af1"/>
        <w:rFonts w:ascii="Times New Roman" w:hAnsi="Times New Roman"/>
        <w:noProof/>
      </w:rPr>
      <w:t>21</w:t>
    </w:r>
    <w:r w:rsidRPr="001842A7">
      <w:rPr>
        <w:rStyle w:val="af1"/>
        <w:rFonts w:ascii="Times New Roman" w:hAnsi="Times New Roman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12" w:rsidRPr="004C712E" w:rsidRDefault="0054341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543412" w:rsidRPr="004C712E" w:rsidRDefault="0054341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05D7B" w:rsidRPr="00AC249E" w:rsidRDefault="00005D7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7B" w:rsidRDefault="00005D7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3403F"/>
    <w:multiLevelType w:val="hybridMultilevel"/>
    <w:tmpl w:val="3F5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D96"/>
    <w:multiLevelType w:val="hybridMultilevel"/>
    <w:tmpl w:val="F2E011EC"/>
    <w:lvl w:ilvl="0" w:tplc="FB98B45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708AC"/>
    <w:multiLevelType w:val="hybridMultilevel"/>
    <w:tmpl w:val="7D38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D82C33"/>
    <w:multiLevelType w:val="hybridMultilevel"/>
    <w:tmpl w:val="0AE8A5E6"/>
    <w:lvl w:ilvl="0" w:tplc="F6047B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B301C6"/>
    <w:multiLevelType w:val="hybridMultilevel"/>
    <w:tmpl w:val="25D49510"/>
    <w:lvl w:ilvl="0" w:tplc="5CE08C6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7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3B065D"/>
    <w:multiLevelType w:val="hybridMultilevel"/>
    <w:tmpl w:val="BCA475D4"/>
    <w:lvl w:ilvl="0" w:tplc="B1D01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1"/>
  </w:num>
  <w:num w:numId="2">
    <w:abstractNumId w:val="61"/>
  </w:num>
  <w:num w:numId="3">
    <w:abstractNumId w:val="13"/>
  </w:num>
  <w:num w:numId="4">
    <w:abstractNumId w:val="71"/>
  </w:num>
  <w:num w:numId="5">
    <w:abstractNumId w:val="53"/>
  </w:num>
  <w:num w:numId="6">
    <w:abstractNumId w:val="52"/>
  </w:num>
  <w:num w:numId="7">
    <w:abstractNumId w:val="39"/>
  </w:num>
  <w:num w:numId="8">
    <w:abstractNumId w:val="3"/>
  </w:num>
  <w:num w:numId="9">
    <w:abstractNumId w:val="30"/>
  </w:num>
  <w:num w:numId="10">
    <w:abstractNumId w:val="35"/>
  </w:num>
  <w:num w:numId="11">
    <w:abstractNumId w:val="69"/>
  </w:num>
  <w:num w:numId="12">
    <w:abstractNumId w:val="45"/>
  </w:num>
  <w:num w:numId="13">
    <w:abstractNumId w:val="14"/>
  </w:num>
  <w:num w:numId="14">
    <w:abstractNumId w:val="9"/>
  </w:num>
  <w:num w:numId="15">
    <w:abstractNumId w:val="64"/>
  </w:num>
  <w:num w:numId="16">
    <w:abstractNumId w:val="51"/>
  </w:num>
  <w:num w:numId="17">
    <w:abstractNumId w:val="34"/>
  </w:num>
  <w:num w:numId="18">
    <w:abstractNumId w:val="18"/>
  </w:num>
  <w:num w:numId="19">
    <w:abstractNumId w:val="58"/>
  </w:num>
  <w:num w:numId="20">
    <w:abstractNumId w:val="12"/>
  </w:num>
  <w:num w:numId="21">
    <w:abstractNumId w:val="29"/>
  </w:num>
  <w:num w:numId="22">
    <w:abstractNumId w:val="19"/>
  </w:num>
  <w:num w:numId="23">
    <w:abstractNumId w:val="7"/>
  </w:num>
  <w:num w:numId="24">
    <w:abstractNumId w:val="32"/>
  </w:num>
  <w:num w:numId="25">
    <w:abstractNumId w:val="17"/>
  </w:num>
  <w:num w:numId="26">
    <w:abstractNumId w:val="44"/>
  </w:num>
  <w:num w:numId="27">
    <w:abstractNumId w:val="8"/>
  </w:num>
  <w:num w:numId="28">
    <w:abstractNumId w:val="16"/>
  </w:num>
  <w:num w:numId="29">
    <w:abstractNumId w:val="37"/>
  </w:num>
  <w:num w:numId="30">
    <w:abstractNumId w:val="25"/>
  </w:num>
  <w:num w:numId="31">
    <w:abstractNumId w:val="43"/>
  </w:num>
  <w:num w:numId="32">
    <w:abstractNumId w:val="0"/>
  </w:num>
  <w:num w:numId="33">
    <w:abstractNumId w:val="38"/>
  </w:num>
  <w:num w:numId="34">
    <w:abstractNumId w:val="2"/>
  </w:num>
  <w:num w:numId="35">
    <w:abstractNumId w:val="46"/>
  </w:num>
  <w:num w:numId="36">
    <w:abstractNumId w:val="48"/>
  </w:num>
  <w:num w:numId="37">
    <w:abstractNumId w:val="24"/>
  </w:num>
  <w:num w:numId="38">
    <w:abstractNumId w:val="22"/>
  </w:num>
  <w:num w:numId="39">
    <w:abstractNumId w:val="33"/>
  </w:num>
  <w:num w:numId="40">
    <w:abstractNumId w:val="70"/>
  </w:num>
  <w:num w:numId="41">
    <w:abstractNumId w:val="28"/>
  </w:num>
  <w:num w:numId="42">
    <w:abstractNumId w:val="66"/>
  </w:num>
  <w:num w:numId="43">
    <w:abstractNumId w:val="59"/>
  </w:num>
  <w:num w:numId="44">
    <w:abstractNumId w:val="10"/>
  </w:num>
  <w:num w:numId="45">
    <w:abstractNumId w:val="50"/>
  </w:num>
  <w:num w:numId="46">
    <w:abstractNumId w:val="21"/>
  </w:num>
  <w:num w:numId="47">
    <w:abstractNumId w:val="47"/>
  </w:num>
  <w:num w:numId="48">
    <w:abstractNumId w:val="63"/>
  </w:num>
  <w:num w:numId="49">
    <w:abstractNumId w:val="1"/>
  </w:num>
  <w:num w:numId="50">
    <w:abstractNumId w:val="20"/>
  </w:num>
  <w:num w:numId="51">
    <w:abstractNumId w:val="42"/>
  </w:num>
  <w:num w:numId="52">
    <w:abstractNumId w:val="57"/>
  </w:num>
  <w:num w:numId="53">
    <w:abstractNumId w:val="11"/>
  </w:num>
  <w:num w:numId="54">
    <w:abstractNumId w:val="68"/>
  </w:num>
  <w:num w:numId="55">
    <w:abstractNumId w:val="15"/>
  </w:num>
  <w:num w:numId="56">
    <w:abstractNumId w:val="49"/>
  </w:num>
  <w:num w:numId="57">
    <w:abstractNumId w:val="23"/>
  </w:num>
  <w:num w:numId="58">
    <w:abstractNumId w:val="40"/>
  </w:num>
  <w:num w:numId="59">
    <w:abstractNumId w:val="60"/>
  </w:num>
  <w:num w:numId="60">
    <w:abstractNumId w:val="62"/>
  </w:num>
  <w:num w:numId="61">
    <w:abstractNumId w:val="36"/>
  </w:num>
  <w:num w:numId="62">
    <w:abstractNumId w:val="27"/>
  </w:num>
  <w:num w:numId="63">
    <w:abstractNumId w:val="6"/>
  </w:num>
  <w:num w:numId="64">
    <w:abstractNumId w:val="26"/>
  </w:num>
  <w:num w:numId="6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</w:num>
  <w:num w:numId="67">
    <w:abstractNumId w:val="31"/>
  </w:num>
  <w:num w:numId="68">
    <w:abstractNumId w:val="5"/>
  </w:num>
  <w:num w:numId="69">
    <w:abstractNumId w:val="65"/>
  </w:num>
  <w:num w:numId="70">
    <w:abstractNumId w:val="55"/>
  </w:num>
  <w:num w:numId="71">
    <w:abstractNumId w:val="4"/>
  </w:num>
  <w:num w:numId="72">
    <w:abstractNumId w:val="6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5D7B"/>
    <w:rsid w:val="00023185"/>
    <w:rsid w:val="00040BD1"/>
    <w:rsid w:val="000542DD"/>
    <w:rsid w:val="000754F0"/>
    <w:rsid w:val="00077E2F"/>
    <w:rsid w:val="00084657"/>
    <w:rsid w:val="0008503D"/>
    <w:rsid w:val="000944EC"/>
    <w:rsid w:val="000A135B"/>
    <w:rsid w:val="000B5B53"/>
    <w:rsid w:val="000B607C"/>
    <w:rsid w:val="000D50A6"/>
    <w:rsid w:val="000F7591"/>
    <w:rsid w:val="00106705"/>
    <w:rsid w:val="0013666F"/>
    <w:rsid w:val="001430CE"/>
    <w:rsid w:val="001436CA"/>
    <w:rsid w:val="00146C23"/>
    <w:rsid w:val="00166F5C"/>
    <w:rsid w:val="00172A22"/>
    <w:rsid w:val="0017548C"/>
    <w:rsid w:val="001842A7"/>
    <w:rsid w:val="001A053A"/>
    <w:rsid w:val="001B048A"/>
    <w:rsid w:val="001D1916"/>
    <w:rsid w:val="001E076E"/>
    <w:rsid w:val="002028EA"/>
    <w:rsid w:val="0020472B"/>
    <w:rsid w:val="00211C55"/>
    <w:rsid w:val="002273A9"/>
    <w:rsid w:val="002347B0"/>
    <w:rsid w:val="0025197A"/>
    <w:rsid w:val="00252497"/>
    <w:rsid w:val="002837D0"/>
    <w:rsid w:val="002D43F1"/>
    <w:rsid w:val="002D77F5"/>
    <w:rsid w:val="002E1C8C"/>
    <w:rsid w:val="002E2C1D"/>
    <w:rsid w:val="003254E1"/>
    <w:rsid w:val="003333F1"/>
    <w:rsid w:val="0033343E"/>
    <w:rsid w:val="00354849"/>
    <w:rsid w:val="00362ABF"/>
    <w:rsid w:val="00363AA4"/>
    <w:rsid w:val="00381508"/>
    <w:rsid w:val="00384932"/>
    <w:rsid w:val="00384974"/>
    <w:rsid w:val="00394F54"/>
    <w:rsid w:val="003952FB"/>
    <w:rsid w:val="003D5A3D"/>
    <w:rsid w:val="003D7316"/>
    <w:rsid w:val="003F5B20"/>
    <w:rsid w:val="00413B06"/>
    <w:rsid w:val="0043062F"/>
    <w:rsid w:val="00441D51"/>
    <w:rsid w:val="0045227F"/>
    <w:rsid w:val="00455F01"/>
    <w:rsid w:val="00462AC0"/>
    <w:rsid w:val="0047135B"/>
    <w:rsid w:val="00474675"/>
    <w:rsid w:val="00494AA5"/>
    <w:rsid w:val="004C14DF"/>
    <w:rsid w:val="004D72C7"/>
    <w:rsid w:val="004F4A5B"/>
    <w:rsid w:val="00500BA3"/>
    <w:rsid w:val="0052746A"/>
    <w:rsid w:val="005342E8"/>
    <w:rsid w:val="00536931"/>
    <w:rsid w:val="00543412"/>
    <w:rsid w:val="00570231"/>
    <w:rsid w:val="0059769B"/>
    <w:rsid w:val="005C6EAB"/>
    <w:rsid w:val="005D4374"/>
    <w:rsid w:val="00603D10"/>
    <w:rsid w:val="00617CD3"/>
    <w:rsid w:val="00697C0F"/>
    <w:rsid w:val="006B702E"/>
    <w:rsid w:val="006E0BEB"/>
    <w:rsid w:val="00701EFD"/>
    <w:rsid w:val="007415B2"/>
    <w:rsid w:val="00793B4C"/>
    <w:rsid w:val="007D78C8"/>
    <w:rsid w:val="007E0456"/>
    <w:rsid w:val="007E1096"/>
    <w:rsid w:val="007E3C6F"/>
    <w:rsid w:val="007F240E"/>
    <w:rsid w:val="00810F79"/>
    <w:rsid w:val="00821100"/>
    <w:rsid w:val="00824AD3"/>
    <w:rsid w:val="00837E1C"/>
    <w:rsid w:val="0085093C"/>
    <w:rsid w:val="008553A5"/>
    <w:rsid w:val="00856A82"/>
    <w:rsid w:val="008646A7"/>
    <w:rsid w:val="008712B1"/>
    <w:rsid w:val="008852A4"/>
    <w:rsid w:val="00892FDC"/>
    <w:rsid w:val="008B33DC"/>
    <w:rsid w:val="008D2953"/>
    <w:rsid w:val="008E69EA"/>
    <w:rsid w:val="009070FE"/>
    <w:rsid w:val="00911A1D"/>
    <w:rsid w:val="009B76E5"/>
    <w:rsid w:val="009F0F04"/>
    <w:rsid w:val="00A27105"/>
    <w:rsid w:val="00A40833"/>
    <w:rsid w:val="00A62B8B"/>
    <w:rsid w:val="00A71FD6"/>
    <w:rsid w:val="00AA414D"/>
    <w:rsid w:val="00AD3851"/>
    <w:rsid w:val="00AF3657"/>
    <w:rsid w:val="00B46C1B"/>
    <w:rsid w:val="00B60A89"/>
    <w:rsid w:val="00B65DCA"/>
    <w:rsid w:val="00B65DD3"/>
    <w:rsid w:val="00B66A19"/>
    <w:rsid w:val="00B92850"/>
    <w:rsid w:val="00BB251F"/>
    <w:rsid w:val="00BB69F2"/>
    <w:rsid w:val="00BB6E28"/>
    <w:rsid w:val="00BC15ED"/>
    <w:rsid w:val="00BC6E96"/>
    <w:rsid w:val="00C161B6"/>
    <w:rsid w:val="00C20873"/>
    <w:rsid w:val="00C36DD6"/>
    <w:rsid w:val="00C432E6"/>
    <w:rsid w:val="00C51E3F"/>
    <w:rsid w:val="00C56BBB"/>
    <w:rsid w:val="00C7793A"/>
    <w:rsid w:val="00CA2BA3"/>
    <w:rsid w:val="00CA56F2"/>
    <w:rsid w:val="00CB04AC"/>
    <w:rsid w:val="00CB2D0E"/>
    <w:rsid w:val="00CC1E26"/>
    <w:rsid w:val="00CC7F8E"/>
    <w:rsid w:val="00CE6277"/>
    <w:rsid w:val="00D33AA1"/>
    <w:rsid w:val="00D72FCD"/>
    <w:rsid w:val="00D740B3"/>
    <w:rsid w:val="00D868BF"/>
    <w:rsid w:val="00D91186"/>
    <w:rsid w:val="00D94167"/>
    <w:rsid w:val="00D95A2E"/>
    <w:rsid w:val="00DE327C"/>
    <w:rsid w:val="00DF51A7"/>
    <w:rsid w:val="00E1579B"/>
    <w:rsid w:val="00E41BA0"/>
    <w:rsid w:val="00E55342"/>
    <w:rsid w:val="00E663EE"/>
    <w:rsid w:val="00E76298"/>
    <w:rsid w:val="00E772B1"/>
    <w:rsid w:val="00EA2ADA"/>
    <w:rsid w:val="00EA30F5"/>
    <w:rsid w:val="00EA3271"/>
    <w:rsid w:val="00EA48AF"/>
    <w:rsid w:val="00EA4CAD"/>
    <w:rsid w:val="00EF5128"/>
    <w:rsid w:val="00F32247"/>
    <w:rsid w:val="00F36D7E"/>
    <w:rsid w:val="00F47808"/>
    <w:rsid w:val="00F62283"/>
    <w:rsid w:val="00F651B1"/>
    <w:rsid w:val="00F73AFE"/>
    <w:rsid w:val="00F96F57"/>
    <w:rsid w:val="00FD0C84"/>
    <w:rsid w:val="00FD214B"/>
    <w:rsid w:val="00FD4470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 + Полужирный"/>
    <w:rsid w:val="00911A1D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22">
    <w:name w:val="Основной текст2"/>
    <w:basedOn w:val="a"/>
    <w:rsid w:val="00911A1D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s://ibooks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zd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mczdt.ru/books/40/230311/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mintrans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hyperlink" Target="http://scbist.com" TargetMode="External"/><Relationship Id="rId10" Type="http://schemas.openxmlformats.org/officeDocument/2006/relationships/header" Target="header1.xml"/><Relationship Id="rId19" Type="http://schemas.openxmlformats.org/officeDocument/2006/relationships/hyperlink" Target="http://elibrary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s://rlw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E2C7-3F40-445C-BC5E-89E79B06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21</Pages>
  <Words>5184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28</cp:revision>
  <dcterms:created xsi:type="dcterms:W3CDTF">2023-04-12T11:33:00Z</dcterms:created>
  <dcterms:modified xsi:type="dcterms:W3CDTF">2024-12-11T07:04:00Z</dcterms:modified>
</cp:coreProperties>
</file>