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471B9D"/>
    <w:p w:rsidR="00CC1E26" w:rsidRDefault="005261D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Приложение.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E67CB9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proofErr w:type="gramStart"/>
            <w:r w:rsidRPr="000B3913">
              <w:rPr>
                <w:rStyle w:val="16"/>
                <w:sz w:val="24"/>
                <w:szCs w:val="24"/>
              </w:rPr>
              <w:t>ОК</w:t>
            </w:r>
            <w:proofErr w:type="gramEnd"/>
            <w:r w:rsidRPr="000B3913">
              <w:rPr>
                <w:rStyle w:val="16"/>
                <w:sz w:val="24"/>
                <w:szCs w:val="24"/>
              </w:rPr>
              <w:t xml:space="preserve">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обучающегося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14. Приобретение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Способный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proofErr w:type="gramEnd"/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471B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471B9D" w:rsidRDefault="00471B9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proofErr w:type="gramEnd"/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471B9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471B9D" w:rsidRDefault="00471B9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71B9D" w:rsidRPr="00471B9D" w:rsidRDefault="00471B9D" w:rsidP="0047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9D">
        <w:rPr>
          <w:rFonts w:ascii="Times New Roman" w:hAnsi="Times New Roman" w:cs="Times New Roman"/>
          <w:b/>
          <w:sz w:val="28"/>
          <w:szCs w:val="28"/>
        </w:rPr>
        <w:t xml:space="preserve">3.1 Требования к </w:t>
      </w:r>
      <w:proofErr w:type="gramStart"/>
      <w:r w:rsidRPr="00471B9D">
        <w:rPr>
          <w:rFonts w:ascii="Times New Roman" w:hAnsi="Times New Roman" w:cs="Times New Roman"/>
          <w:b/>
          <w:sz w:val="28"/>
          <w:szCs w:val="28"/>
        </w:rPr>
        <w:t>минимальному</w:t>
      </w:r>
      <w:proofErr w:type="gramEnd"/>
    </w:p>
    <w:p w:rsidR="00471B9D" w:rsidRPr="00471B9D" w:rsidRDefault="00471B9D" w:rsidP="0047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9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материально-техническому обеспечению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 xml:space="preserve">Для реализации учебной дисциплины используются: 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- Учебная аудитория для проведения занятий всех видов, предусмотре</w:t>
      </w: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ных образовательной программой - Кабинет «Основ исследовательской де</w:t>
      </w: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тельности».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71B9D">
        <w:rPr>
          <w:rFonts w:ascii="Times New Roman" w:hAnsi="Times New Roman" w:cs="Times New Roman"/>
          <w:bCs/>
          <w:iCs/>
          <w:sz w:val="28"/>
          <w:szCs w:val="28"/>
        </w:rPr>
        <w:t>Оборудование: столы ученические – 17 шт., стулья ученические – 32 шт., доска 3-х элементная  – 1 шт., стол преподавателя – 1 шт., стул преподавателя – 1 шт., шкаф - 1 шт.</w:t>
      </w:r>
      <w:proofErr w:type="gramEnd"/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Модель вагона-1 шт.,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Модель тепловоза-1 шт.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Учебно-наглядные пособия - комплект плакатов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Технические средства обучения: проектор переносной, экран (стациона</w:t>
      </w:r>
      <w:r w:rsidRPr="00471B9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471B9D">
        <w:rPr>
          <w:rFonts w:ascii="Times New Roman" w:hAnsi="Times New Roman" w:cs="Times New Roman"/>
          <w:bCs/>
          <w:iCs/>
          <w:sz w:val="28"/>
          <w:szCs w:val="28"/>
        </w:rPr>
        <w:t>ный).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/>
          <w:iCs/>
          <w:sz w:val="28"/>
          <w:szCs w:val="28"/>
        </w:rPr>
        <w:t>- Лаборатория «Управления движением»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71B9D">
        <w:rPr>
          <w:rFonts w:ascii="Times New Roman" w:hAnsi="Times New Roman" w:cs="Times New Roman"/>
          <w:bCs/>
          <w:iCs/>
          <w:sz w:val="28"/>
          <w:szCs w:val="28"/>
        </w:rPr>
        <w:t xml:space="preserve">Оборудование: 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</w:t>
      </w:r>
      <w:proofErr w:type="gramEnd"/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Наглядный образец: Тормозной башмак – 2 шт.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Макеты: «Изолирующий стык рельсов Р-50 с объемлющими накладками на деревянных шпалах» – 1 шт.,  «Поперечный профиль балластного слоя на прямом двухпутном участке» – 1 шт.,  «Перекрестный стрелочный перевод марки 1/9» – 1 шт.,  «Обыкновенный стрелочный перевод» - 1 шт.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Учебно-наглядные пособия - комплект плакатов, комплект стендов.</w:t>
      </w:r>
    </w:p>
    <w:p w:rsidR="00471B9D" w:rsidRPr="00471B9D" w:rsidRDefault="00471B9D" w:rsidP="00471B9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B9D">
        <w:rPr>
          <w:rFonts w:ascii="Times New Roman" w:hAnsi="Times New Roman" w:cs="Times New Roman"/>
          <w:bCs/>
          <w:iCs/>
          <w:sz w:val="28"/>
          <w:szCs w:val="28"/>
        </w:rPr>
        <w:t>Технические средства обучения: проектор переносной, экран (стациона</w:t>
      </w:r>
      <w:r w:rsidRPr="00471B9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471B9D">
        <w:rPr>
          <w:rFonts w:ascii="Times New Roman" w:hAnsi="Times New Roman" w:cs="Times New Roman"/>
          <w:bCs/>
          <w:iCs/>
          <w:sz w:val="28"/>
          <w:szCs w:val="28"/>
        </w:rPr>
        <w:t>ный).</w:t>
      </w:r>
    </w:p>
    <w:p w:rsidR="00471B9D" w:rsidRPr="00471B9D" w:rsidRDefault="00471B9D" w:rsidP="00471B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B9D" w:rsidRPr="00471B9D" w:rsidRDefault="00471B9D" w:rsidP="00471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9D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обучения.</w:t>
      </w:r>
    </w:p>
    <w:p w:rsidR="00471B9D" w:rsidRPr="00471B9D" w:rsidRDefault="00471B9D" w:rsidP="00471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819"/>
        <w:gridCol w:w="3119"/>
        <w:gridCol w:w="3402"/>
        <w:gridCol w:w="1275"/>
      </w:tblGrid>
      <w:tr w:rsidR="00471B9D" w:rsidRPr="00471B9D" w:rsidTr="00471B9D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bookmarkStart w:id="0" w:name="_Toc283648319"/>
            <w:bookmarkStart w:id="1" w:name="_Toc283296936"/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proofErr w:type="gramStart"/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п</w:t>
            </w:r>
            <w:proofErr w:type="gramEnd"/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471B9D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</w:p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471B9D" w:rsidRPr="00471B9D" w:rsidTr="00471B9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471B9D" w:rsidRPr="00471B9D" w:rsidTr="00471B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Медведева И.И.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Общий курс железных д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рог: учебное  пособие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2" w:history="1">
              <w:r w:rsidRPr="00471B9D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http://umczdt.ru/books/40/232063/</w:t>
              </w:r>
            </w:hyperlink>
            <w:r w:rsidRPr="00471B9D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471B9D" w:rsidRPr="00471B9D" w:rsidTr="00471B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Под </w:t>
            </w:r>
            <w:proofErr w:type="spellStart"/>
            <w:r w:rsidRPr="00471B9D">
              <w:rPr>
                <w:rFonts w:ascii="Times New Roman" w:hAnsi="Times New Roman" w:cs="Times New Roman"/>
                <w:shd w:val="clear" w:color="auto" w:fill="FFFFFF"/>
              </w:rPr>
              <w:t>ред</w:t>
            </w:r>
            <w:proofErr w:type="gramStart"/>
            <w:r w:rsidRPr="00471B9D"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 w:rsidRPr="00471B9D">
              <w:rPr>
                <w:rFonts w:ascii="Times New Roman" w:hAnsi="Times New Roman" w:cs="Times New Roman"/>
                <w:shd w:val="clear" w:color="auto" w:fill="FFFFFF"/>
              </w:rPr>
              <w:t>оровикова</w:t>
            </w:r>
            <w:proofErr w:type="spellEnd"/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>Управление перевозочным процессом на железнод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рожном транспорте</w:t>
            </w:r>
            <w:proofErr w:type="gramStart"/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 уче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471B9D">
              <w:rPr>
                <w:rFonts w:ascii="Times New Roman" w:hAnsi="Times New Roman" w:cs="Times New Roman"/>
                <w:shd w:val="clear" w:color="auto" w:fill="FFFFFF"/>
              </w:rPr>
              <w:t>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</w:t>
            </w:r>
            <w:proofErr w:type="gramStart"/>
            <w:r w:rsidRPr="00471B9D">
              <w:rPr>
                <w:rFonts w:ascii="Times New Roman" w:hAnsi="Times New Roman" w:cs="Times New Roman"/>
                <w:shd w:val="clear" w:color="auto" w:fill="FFFFFF"/>
              </w:rPr>
              <w:t>—Р</w:t>
            </w:r>
            <w:proofErr w:type="gramEnd"/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ежим доступа: </w:t>
            </w:r>
            <w:hyperlink r:id="rId13" w:history="1">
              <w:r w:rsidRPr="00471B9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471B9D">
              <w:rPr>
                <w:rFonts w:ascii="Times New Roman" w:hAnsi="Times New Roman" w:cs="Times New Roman"/>
                <w:shd w:val="clear" w:color="auto" w:fill="FFFFFF"/>
              </w:rPr>
              <w:t xml:space="preserve"> 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71B9D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471B9D" w:rsidRPr="00471B9D" w:rsidTr="00471B9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B9D" w:rsidRPr="00471B9D" w:rsidRDefault="00471B9D" w:rsidP="00471B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471B9D">
              <w:rPr>
                <w:rFonts w:ascii="Times New Roman" w:hAnsi="Times New Roman" w:cs="Times New Roman"/>
                <w:b/>
                <w:bCs/>
              </w:rPr>
              <w:t>Дополнительная литература</w:t>
            </w:r>
          </w:p>
        </w:tc>
      </w:tr>
      <w:tr w:rsidR="00471B9D" w:rsidRPr="00471B9D" w:rsidTr="00471B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proofErr w:type="spellStart"/>
            <w:r w:rsidRPr="00471B9D">
              <w:rPr>
                <w:rFonts w:ascii="Times New Roman" w:hAnsi="Times New Roman" w:cs="Times New Roman"/>
              </w:rPr>
              <w:t>Непогодин</w:t>
            </w:r>
            <w:proofErr w:type="spellEnd"/>
            <w:r w:rsidRPr="00471B9D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Системы регулирования движения поездов (вариативная часть) "Методич</w:t>
            </w:r>
            <w:r w:rsidRPr="00471B9D">
              <w:rPr>
                <w:rFonts w:ascii="Times New Roman" w:hAnsi="Times New Roman" w:cs="Times New Roman"/>
              </w:rPr>
              <w:t>е</w:t>
            </w:r>
            <w:r w:rsidRPr="00471B9D">
              <w:rPr>
                <w:rFonts w:ascii="Times New Roman" w:hAnsi="Times New Roman" w:cs="Times New Roman"/>
              </w:rPr>
              <w:t>ские указания и контрол</w:t>
            </w:r>
            <w:r w:rsidRPr="00471B9D">
              <w:rPr>
                <w:rFonts w:ascii="Times New Roman" w:hAnsi="Times New Roman" w:cs="Times New Roman"/>
              </w:rPr>
              <w:t>ь</w:t>
            </w:r>
            <w:r w:rsidRPr="00471B9D">
              <w:rPr>
                <w:rFonts w:ascii="Times New Roman" w:hAnsi="Times New Roman" w:cs="Times New Roman"/>
              </w:rPr>
              <w:t>ные задания"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 xml:space="preserve">УМЦ ЖДТ, 2018. — 112 c. - Режим доступа: </w:t>
            </w:r>
            <w:hyperlink r:id="rId14" w:history="1">
              <w:r w:rsidRPr="00471B9D">
                <w:rPr>
                  <w:rFonts w:ascii="Times New Roman" w:hAnsi="Times New Roman" w:cs="Times New Roman"/>
                  <w:color w:val="0563C1"/>
                  <w:u w:val="single"/>
                </w:rPr>
                <w:t>http://umczdt.ru/books/40/223450/</w:t>
              </w:r>
            </w:hyperlink>
            <w:r w:rsidRPr="00471B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471B9D" w:rsidRPr="00471B9D" w:rsidTr="00471B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471B9D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Герман Л.А., Серебряков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Регулируемые установки емкостной компенсации в системах тягового электр</w:t>
            </w:r>
            <w:r w:rsidRPr="00471B9D">
              <w:rPr>
                <w:rFonts w:ascii="Times New Roman" w:hAnsi="Times New Roman" w:cs="Times New Roman"/>
              </w:rPr>
              <w:t>о</w:t>
            </w:r>
            <w:r w:rsidRPr="00471B9D">
              <w:rPr>
                <w:rFonts w:ascii="Times New Roman" w:hAnsi="Times New Roman" w:cs="Times New Roman"/>
              </w:rPr>
              <w:t>снабжения железных дорог: учеб, пособие.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 xml:space="preserve">М.: ФГБОУ «Учебно-методический центр по образованию на железнодорожном транспорте», 2015. — 316 с. Режим доступа: </w:t>
            </w:r>
            <w:hyperlink r:id="rId15" w:history="1">
              <w:r w:rsidRPr="00471B9D">
                <w:rPr>
                  <w:rFonts w:ascii="Times New Roman" w:hAnsi="Times New Roman" w:cs="Times New Roman"/>
                </w:rPr>
                <w:t>http://umczdt.ru/books/37/225932/</w:t>
              </w:r>
            </w:hyperlink>
            <w:r w:rsidRPr="00471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9D" w:rsidRPr="00471B9D" w:rsidRDefault="00471B9D" w:rsidP="00471B9D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1B9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471B9D" w:rsidRPr="00471B9D" w:rsidRDefault="00471B9D" w:rsidP="00471B9D">
      <w:pPr>
        <w:rPr>
          <w:rFonts w:ascii="Times New Roman" w:hAnsi="Times New Roman" w:cs="Times New Roman"/>
        </w:rPr>
      </w:pPr>
    </w:p>
    <w:p w:rsidR="00471B9D" w:rsidRDefault="00471B9D" w:rsidP="00471B9D">
      <w:pPr>
        <w:pStyle w:val="1"/>
        <w:jc w:val="both"/>
        <w:rPr>
          <w:rFonts w:ascii="Times New Roman" w:hAnsi="Times New Roman" w:cs="Times New Roman"/>
          <w:b w:val="0"/>
          <w:caps/>
        </w:rPr>
      </w:pPr>
    </w:p>
    <w:p w:rsidR="00471B9D" w:rsidRDefault="00471B9D" w:rsidP="00471B9D"/>
    <w:p w:rsidR="00471B9D" w:rsidRPr="00471B9D" w:rsidRDefault="00471B9D" w:rsidP="00471B9D"/>
    <w:p w:rsidR="00471B9D" w:rsidRPr="00471B9D" w:rsidRDefault="00471B9D" w:rsidP="00471B9D">
      <w:pPr>
        <w:pStyle w:val="1"/>
        <w:jc w:val="center"/>
        <w:rPr>
          <w:rFonts w:ascii="Times New Roman" w:hAnsi="Times New Roman" w:cs="Times New Roman"/>
          <w:b w:val="0"/>
          <w:caps/>
          <w:color w:val="000000" w:themeColor="text1"/>
        </w:rPr>
      </w:pPr>
      <w:r w:rsidRPr="00471B9D">
        <w:rPr>
          <w:rFonts w:ascii="Times New Roman" w:hAnsi="Times New Roman" w:cs="Times New Roman"/>
          <w:b w:val="0"/>
          <w:caps/>
          <w:color w:val="000000" w:themeColor="text1"/>
        </w:rPr>
        <w:lastRenderedPageBreak/>
        <w:t>4. Контроль и оценка результатов освоения УЧЕБНОЙ Дисциплины</w:t>
      </w:r>
      <w:bookmarkEnd w:id="0"/>
      <w:bookmarkEnd w:id="1"/>
    </w:p>
    <w:p w:rsidR="00471B9D" w:rsidRPr="00471B9D" w:rsidRDefault="00471B9D" w:rsidP="00471B9D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  <w:r w:rsidRPr="00471B9D">
        <w:rPr>
          <w:rStyle w:val="FontStyle51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71B9D">
        <w:rPr>
          <w:rStyle w:val="FontStyle51"/>
          <w:sz w:val="28"/>
          <w:szCs w:val="28"/>
        </w:rPr>
        <w:t>сформированность</w:t>
      </w:r>
      <w:proofErr w:type="spellEnd"/>
      <w:r w:rsidRPr="00471B9D">
        <w:rPr>
          <w:rStyle w:val="FontStyle51"/>
          <w:sz w:val="28"/>
          <w:szCs w:val="28"/>
        </w:rPr>
        <w:t xml:space="preserve"> профессионал</w:t>
      </w:r>
      <w:r w:rsidRPr="00471B9D">
        <w:rPr>
          <w:rStyle w:val="FontStyle51"/>
          <w:sz w:val="28"/>
          <w:szCs w:val="28"/>
        </w:rPr>
        <w:t>ь</w:t>
      </w:r>
      <w:r w:rsidRPr="00471B9D">
        <w:rPr>
          <w:rStyle w:val="FontStyle51"/>
          <w:sz w:val="28"/>
          <w:szCs w:val="28"/>
        </w:rPr>
        <w:t>ных компетенций, но и развитие общих компетенций и обеспечивающих их умений.</w:t>
      </w:r>
    </w:p>
    <w:p w:rsidR="00471B9D" w:rsidRPr="00471B9D" w:rsidRDefault="00471B9D" w:rsidP="00471B9D">
      <w:pPr>
        <w:pStyle w:val="Style33"/>
        <w:widowControl/>
        <w:spacing w:before="110" w:line="322" w:lineRule="exact"/>
        <w:ind w:right="33" w:firstLine="730"/>
        <w:rPr>
          <w:rStyle w:val="FontStyle5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5"/>
        <w:gridCol w:w="24"/>
        <w:gridCol w:w="4118"/>
        <w:gridCol w:w="2002"/>
      </w:tblGrid>
      <w:tr w:rsidR="00471B9D" w:rsidRPr="00471B9D" w:rsidTr="00471B9D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4"/>
              <w:widowControl/>
              <w:spacing w:line="274" w:lineRule="exact"/>
              <w:ind w:right="33"/>
              <w:jc w:val="both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Результаты (освоенные профессиональные комп</w:t>
            </w:r>
            <w:r w:rsidRPr="00471B9D">
              <w:rPr>
                <w:rStyle w:val="FontStyle52"/>
                <w:sz w:val="24"/>
                <w:szCs w:val="24"/>
              </w:rPr>
              <w:t>е</w:t>
            </w:r>
            <w:r w:rsidRPr="00471B9D">
              <w:rPr>
                <w:rStyle w:val="FontStyle52"/>
                <w:sz w:val="24"/>
                <w:szCs w:val="24"/>
              </w:rPr>
              <w:t>тенции)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4"/>
              <w:widowControl/>
              <w:spacing w:line="283" w:lineRule="exact"/>
              <w:ind w:right="33"/>
              <w:jc w:val="both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Основные показатели оценки р</w:t>
            </w:r>
            <w:r w:rsidRPr="00471B9D">
              <w:rPr>
                <w:rStyle w:val="FontStyle52"/>
                <w:sz w:val="24"/>
                <w:szCs w:val="24"/>
              </w:rPr>
              <w:t>е</w:t>
            </w:r>
            <w:r w:rsidRPr="00471B9D">
              <w:rPr>
                <w:rStyle w:val="FontStyle52"/>
                <w:sz w:val="24"/>
                <w:szCs w:val="24"/>
              </w:rPr>
              <w:t>зультата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"/>
              <w:widowControl/>
              <w:spacing w:line="274" w:lineRule="exact"/>
              <w:ind w:right="33"/>
              <w:jc w:val="both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Формы и мет</w:t>
            </w:r>
            <w:r w:rsidRPr="00471B9D">
              <w:rPr>
                <w:rStyle w:val="FontStyle52"/>
                <w:sz w:val="24"/>
                <w:szCs w:val="24"/>
              </w:rPr>
              <w:t>о</w:t>
            </w:r>
            <w:r w:rsidRPr="00471B9D">
              <w:rPr>
                <w:rStyle w:val="FontStyle52"/>
                <w:sz w:val="24"/>
                <w:szCs w:val="24"/>
              </w:rPr>
              <w:t>ды контроля и оценки</w:t>
            </w:r>
          </w:p>
        </w:tc>
      </w:tr>
      <w:tr w:rsidR="00471B9D" w:rsidRPr="00471B9D" w:rsidTr="00471B9D">
        <w:trPr>
          <w:trHeight w:val="232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4"/>
              <w:widowControl/>
              <w:spacing w:line="240" w:lineRule="auto"/>
              <w:ind w:right="33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4"/>
              <w:widowControl/>
              <w:spacing w:line="240" w:lineRule="auto"/>
              <w:ind w:right="33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34"/>
              <w:widowControl/>
              <w:spacing w:line="240" w:lineRule="auto"/>
              <w:ind w:right="33"/>
              <w:rPr>
                <w:rStyle w:val="FontStyle52"/>
                <w:sz w:val="24"/>
                <w:szCs w:val="24"/>
              </w:rPr>
            </w:pPr>
            <w:r w:rsidRPr="00471B9D">
              <w:rPr>
                <w:rStyle w:val="FontStyle52"/>
                <w:sz w:val="24"/>
                <w:szCs w:val="24"/>
              </w:rPr>
              <w:t>3</w:t>
            </w:r>
          </w:p>
        </w:tc>
      </w:tr>
      <w:tr w:rsidR="00471B9D" w:rsidRPr="00471B9D" w:rsidTr="00471B9D">
        <w:trPr>
          <w:trHeight w:val="1973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4"/>
              <w:spacing w:line="240" w:lineRule="auto"/>
              <w:ind w:firstLine="0"/>
              <w:rPr>
                <w:rStyle w:val="FontStyle52"/>
                <w:b w:val="0"/>
                <w:bCs w:val="0"/>
                <w:sz w:val="24"/>
                <w:szCs w:val="24"/>
              </w:rPr>
            </w:pPr>
            <w:r w:rsidRPr="00471B9D">
              <w:rPr>
                <w:rStyle w:val="FontStyle48"/>
                <w:b/>
              </w:rPr>
              <w:t>ПК 1.1.</w:t>
            </w:r>
            <w:r w:rsidRPr="00471B9D">
              <w:rPr>
                <w:rStyle w:val="FontStyle48"/>
              </w:rPr>
              <w:t xml:space="preserve"> Выполнять операции по осуществлению перевозо</w:t>
            </w:r>
            <w:r w:rsidRPr="00471B9D">
              <w:rPr>
                <w:rStyle w:val="FontStyle48"/>
              </w:rPr>
              <w:t>ч</w:t>
            </w:r>
            <w:r w:rsidRPr="00471B9D">
              <w:rPr>
                <w:rStyle w:val="FontStyle48"/>
              </w:rPr>
              <w:t>ного процесса с применением современных информацио</w:t>
            </w:r>
            <w:r w:rsidRPr="00471B9D">
              <w:rPr>
                <w:rStyle w:val="FontStyle48"/>
              </w:rPr>
              <w:t>н</w:t>
            </w:r>
            <w:r w:rsidRPr="00471B9D">
              <w:rPr>
                <w:rStyle w:val="FontStyle48"/>
              </w:rPr>
              <w:t>ных технологий управления перевозками.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proofErr w:type="gramStart"/>
            <w:r w:rsidRPr="00471B9D">
              <w:rPr>
                <w:rStyle w:val="FontStyle56"/>
                <w:lang w:eastAsia="en-US"/>
              </w:rPr>
              <w:t>с</w:t>
            </w:r>
            <w:proofErr w:type="gramEnd"/>
            <w:r w:rsidRPr="00471B9D">
              <w:rPr>
                <w:rStyle w:val="FontStyle56"/>
                <w:lang w:eastAsia="en-US"/>
              </w:rPr>
              <w:t>амостоятельный поиск необходи</w:t>
            </w:r>
            <w:r w:rsidRPr="00471B9D">
              <w:rPr>
                <w:rStyle w:val="FontStyle56"/>
                <w:lang w:eastAsia="en-US"/>
              </w:rPr>
              <w:softHyphen/>
              <w:t>мой информации;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определение количественных и качественных показателей работы желе</w:t>
            </w:r>
            <w:r w:rsidRPr="00471B9D">
              <w:rPr>
                <w:rStyle w:val="FontStyle56"/>
                <w:lang w:eastAsia="en-US"/>
              </w:rPr>
              <w:t>з</w:t>
            </w:r>
            <w:r w:rsidRPr="00471B9D">
              <w:rPr>
                <w:rStyle w:val="FontStyle56"/>
                <w:lang w:eastAsia="en-US"/>
              </w:rPr>
              <w:t>нодорожного транспорта;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выполнение построения графика дв</w:t>
            </w:r>
            <w:r w:rsidRPr="00471B9D">
              <w:rPr>
                <w:rStyle w:val="FontStyle56"/>
                <w:lang w:eastAsia="en-US"/>
              </w:rPr>
              <w:t>и</w:t>
            </w:r>
            <w:r w:rsidRPr="00471B9D">
              <w:rPr>
                <w:rStyle w:val="FontStyle56"/>
                <w:lang w:eastAsia="en-US"/>
              </w:rPr>
              <w:t>жения поездов;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определение оптимального вариан</w:t>
            </w:r>
            <w:r w:rsidRPr="00471B9D">
              <w:rPr>
                <w:rStyle w:val="FontStyle56"/>
                <w:lang w:eastAsia="en-US"/>
              </w:rPr>
              <w:softHyphen/>
              <w:t>та плана формирования грузовых пое</w:t>
            </w:r>
            <w:r w:rsidRPr="00471B9D">
              <w:rPr>
                <w:rStyle w:val="FontStyle56"/>
                <w:lang w:eastAsia="en-US"/>
              </w:rPr>
              <w:t>з</w:t>
            </w:r>
            <w:r w:rsidRPr="00471B9D">
              <w:rPr>
                <w:rStyle w:val="FontStyle56"/>
                <w:lang w:eastAsia="en-US"/>
              </w:rPr>
              <w:t>дов;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jc w:val="left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расчет показателей плана форми</w:t>
            </w:r>
            <w:r w:rsidRPr="00471B9D">
              <w:rPr>
                <w:rStyle w:val="FontStyle56"/>
                <w:lang w:eastAsia="en-US"/>
              </w:rPr>
              <w:softHyphen/>
              <w:t>рования грузовых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 реферата</w:t>
            </w:r>
          </w:p>
        </w:tc>
      </w:tr>
      <w:tr w:rsidR="00471B9D" w:rsidRPr="00471B9D" w:rsidTr="00471B9D">
        <w:trPr>
          <w:trHeight w:val="2398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471B9D">
              <w:rPr>
                <w:rStyle w:val="FontStyle48"/>
                <w:b/>
              </w:rPr>
              <w:t>ПК 1.2.</w:t>
            </w:r>
            <w:r w:rsidRPr="00471B9D">
              <w:rPr>
                <w:rStyle w:val="FontStyle48"/>
              </w:rPr>
              <w:t xml:space="preserve"> Организовывать раб</w:t>
            </w:r>
            <w:r w:rsidRPr="00471B9D">
              <w:rPr>
                <w:rStyle w:val="FontStyle48"/>
              </w:rPr>
              <w:t>о</w:t>
            </w:r>
            <w:r w:rsidRPr="00471B9D">
              <w:rPr>
                <w:rStyle w:val="FontStyle48"/>
              </w:rPr>
              <w:t>ту персонала по обеспечению безопасности перевозок и в</w:t>
            </w:r>
            <w:r w:rsidRPr="00471B9D">
              <w:rPr>
                <w:rStyle w:val="FontStyle48"/>
              </w:rPr>
              <w:t>ы</w:t>
            </w:r>
            <w:r w:rsidRPr="00471B9D">
              <w:rPr>
                <w:rStyle w:val="FontStyle48"/>
              </w:rPr>
              <w:t>бору оптимальных решений при работах в условиях н</w:t>
            </w:r>
            <w:r w:rsidRPr="00471B9D">
              <w:rPr>
                <w:rStyle w:val="FontStyle48"/>
              </w:rPr>
              <w:t>е</w:t>
            </w:r>
            <w:r w:rsidRPr="00471B9D">
              <w:rPr>
                <w:rStyle w:val="FontStyle48"/>
              </w:rPr>
              <w:t>стандартных и аварийных с</w:t>
            </w:r>
            <w:r w:rsidRPr="00471B9D">
              <w:rPr>
                <w:rStyle w:val="FontStyle48"/>
              </w:rPr>
              <w:t>и</w:t>
            </w:r>
            <w:r w:rsidRPr="00471B9D">
              <w:rPr>
                <w:rStyle w:val="FontStyle48"/>
              </w:rPr>
              <w:t>туаций.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</w:rPr>
            </w:pPr>
            <w:proofErr w:type="gramStart"/>
            <w:r w:rsidRPr="00471B9D">
              <w:rPr>
                <w:rStyle w:val="FontStyle56"/>
                <w:lang w:eastAsia="en-US"/>
              </w:rPr>
              <w:t>п</w:t>
            </w:r>
            <w:proofErr w:type="gramEnd"/>
            <w:r w:rsidRPr="00471B9D">
              <w:rPr>
                <w:rStyle w:val="FontStyle56"/>
                <w:lang w:eastAsia="en-US"/>
              </w:rPr>
              <w:t>рименение действующих положений по организации грузовых и пассажи</w:t>
            </w:r>
            <w:r w:rsidRPr="00471B9D">
              <w:rPr>
                <w:rStyle w:val="FontStyle56"/>
                <w:lang w:eastAsia="en-US"/>
              </w:rPr>
              <w:t>р</w:t>
            </w:r>
            <w:r w:rsidRPr="00471B9D">
              <w:rPr>
                <w:rStyle w:val="FontStyle56"/>
                <w:lang w:eastAsia="en-US"/>
              </w:rPr>
              <w:t>ских перевозок;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применение требований безопасности при построении графика движения п</w:t>
            </w:r>
            <w:r w:rsidRPr="00471B9D">
              <w:rPr>
                <w:rStyle w:val="FontStyle56"/>
                <w:lang w:eastAsia="en-US"/>
              </w:rPr>
              <w:t>о</w:t>
            </w:r>
            <w:r w:rsidRPr="00471B9D">
              <w:rPr>
                <w:rStyle w:val="FontStyle56"/>
                <w:lang w:eastAsia="en-US"/>
              </w:rPr>
              <w:t>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 реферата</w:t>
            </w:r>
          </w:p>
        </w:tc>
      </w:tr>
      <w:tr w:rsidR="00471B9D" w:rsidRPr="00471B9D" w:rsidTr="00471B9D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471B9D">
              <w:rPr>
                <w:rStyle w:val="FontStyle48"/>
                <w:b/>
              </w:rPr>
              <w:t>ПК 1.3.</w:t>
            </w:r>
            <w:r w:rsidRPr="00471B9D">
              <w:rPr>
                <w:rStyle w:val="FontStyle48"/>
              </w:rPr>
              <w:t xml:space="preserve"> Оформлять докуме</w:t>
            </w:r>
            <w:r w:rsidRPr="00471B9D">
              <w:rPr>
                <w:rStyle w:val="FontStyle48"/>
              </w:rPr>
              <w:t>н</w:t>
            </w:r>
            <w:r w:rsidRPr="00471B9D">
              <w:rPr>
                <w:rStyle w:val="FontStyle48"/>
              </w:rPr>
              <w:t>ты, регламентирующие орг</w:t>
            </w:r>
            <w:r w:rsidRPr="00471B9D">
              <w:rPr>
                <w:rStyle w:val="FontStyle48"/>
              </w:rPr>
              <w:t>а</w:t>
            </w:r>
            <w:r w:rsidRPr="00471B9D">
              <w:rPr>
                <w:rStyle w:val="FontStyle48"/>
              </w:rPr>
              <w:t>низацию перевозочного пр</w:t>
            </w:r>
            <w:r w:rsidRPr="00471B9D">
              <w:rPr>
                <w:rStyle w:val="FontStyle48"/>
              </w:rPr>
              <w:t>о</w:t>
            </w:r>
            <w:r w:rsidRPr="00471B9D">
              <w:rPr>
                <w:rStyle w:val="FontStyle48"/>
              </w:rPr>
              <w:t>цесса.</w:t>
            </w:r>
          </w:p>
          <w:p w:rsidR="00471B9D" w:rsidRPr="00471B9D" w:rsidRDefault="00471B9D" w:rsidP="00471B9D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lang w:eastAsia="en-US"/>
              </w:rPr>
              <w:t>оформление перевозок пассажиров и багажа;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умение пользоваться планом форм</w:t>
            </w:r>
            <w:r w:rsidRPr="00471B9D">
              <w:rPr>
                <w:rStyle w:val="FontStyle56"/>
                <w:lang w:eastAsia="en-US"/>
              </w:rPr>
              <w:t>и</w:t>
            </w:r>
            <w:r w:rsidRPr="00471B9D">
              <w:rPr>
                <w:rStyle w:val="FontStyle56"/>
                <w:lang w:eastAsia="en-US"/>
              </w:rPr>
              <w:t>рования грузовых поездов;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выполнение анализа эксплуата</w:t>
            </w:r>
            <w:r w:rsidRPr="00471B9D">
              <w:rPr>
                <w:rStyle w:val="FontStyle56"/>
                <w:lang w:eastAsia="en-US"/>
              </w:rPr>
              <w:softHyphen/>
              <w:t>ционной работы;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lang w:eastAsia="en-US"/>
              </w:rPr>
            </w:pPr>
            <w:r w:rsidRPr="00471B9D">
              <w:rPr>
                <w:rStyle w:val="FontStyle56"/>
                <w:lang w:eastAsia="en-US"/>
              </w:rPr>
              <w:t>демонстрация знаний по методам диспетчерского регулирования движен</w:t>
            </w:r>
            <w:r w:rsidRPr="00471B9D">
              <w:rPr>
                <w:rStyle w:val="FontStyle56"/>
                <w:lang w:eastAsia="en-US"/>
              </w:rPr>
              <w:t>и</w:t>
            </w:r>
            <w:r w:rsidRPr="00471B9D">
              <w:rPr>
                <w:rStyle w:val="FontStyle56"/>
                <w:lang w:eastAsia="en-US"/>
              </w:rPr>
              <w:t>ем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 реферата</w:t>
            </w:r>
          </w:p>
        </w:tc>
      </w:tr>
      <w:tr w:rsidR="00471B9D" w:rsidRPr="00471B9D" w:rsidTr="00471B9D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ПК 2.1.</w:t>
            </w:r>
            <w:r w:rsidRPr="00471B9D">
              <w:rPr>
                <w:rStyle w:val="FontStyle56"/>
              </w:rPr>
              <w:t xml:space="preserve"> Организовывать рабо</w:t>
            </w:r>
            <w:r w:rsidRPr="00471B9D">
              <w:rPr>
                <w:rStyle w:val="FontStyle56"/>
              </w:rPr>
              <w:softHyphen/>
              <w:t>ту  персонала по планиро</w:t>
            </w:r>
            <w:r w:rsidRPr="00471B9D">
              <w:rPr>
                <w:rStyle w:val="FontStyle56"/>
              </w:rPr>
              <w:softHyphen/>
              <w:t>ванию и организации перево</w:t>
            </w:r>
            <w:r w:rsidRPr="00471B9D">
              <w:rPr>
                <w:rStyle w:val="FontStyle56"/>
              </w:rPr>
              <w:softHyphen/>
              <w:t>зочного процесса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самостоятельный поиск необходимой информации;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определение количественных и качественных показателей работы желе</w:t>
            </w:r>
            <w:r w:rsidRPr="00471B9D">
              <w:rPr>
                <w:rStyle w:val="FontStyle56"/>
              </w:rPr>
              <w:t>з</w:t>
            </w:r>
            <w:r w:rsidRPr="00471B9D">
              <w:rPr>
                <w:rStyle w:val="FontStyle56"/>
              </w:rPr>
              <w:t>нодорожного транспорта;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выполнение построения графика дв</w:t>
            </w:r>
            <w:r w:rsidRPr="00471B9D">
              <w:rPr>
                <w:rStyle w:val="FontStyle56"/>
              </w:rPr>
              <w:t>и</w:t>
            </w:r>
            <w:r w:rsidRPr="00471B9D">
              <w:rPr>
                <w:rStyle w:val="FontStyle56"/>
              </w:rPr>
              <w:t>жения поездов;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определение оптимального вариан</w:t>
            </w:r>
            <w:r w:rsidRPr="00471B9D">
              <w:rPr>
                <w:rStyle w:val="FontStyle56"/>
              </w:rPr>
              <w:softHyphen/>
              <w:t>та плана формирования грузовых пое</w:t>
            </w:r>
            <w:r w:rsidRPr="00471B9D">
              <w:rPr>
                <w:rStyle w:val="FontStyle56"/>
              </w:rPr>
              <w:t>з</w:t>
            </w:r>
            <w:r w:rsidRPr="00471B9D">
              <w:rPr>
                <w:rStyle w:val="FontStyle56"/>
              </w:rPr>
              <w:t>дов;</w:t>
            </w:r>
          </w:p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lastRenderedPageBreak/>
              <w:t>расчет показателей плана форми</w:t>
            </w:r>
            <w:r w:rsidRPr="00471B9D">
              <w:rPr>
                <w:rStyle w:val="FontStyle56"/>
              </w:rPr>
              <w:softHyphen/>
              <w:t>рования грузовых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lastRenderedPageBreak/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курсового   про</w:t>
            </w:r>
            <w:r w:rsidRPr="00471B9D">
              <w:rPr>
                <w:rStyle w:val="FontStyle56"/>
              </w:rPr>
              <w:softHyphen/>
              <w:t>екта, реферата</w:t>
            </w:r>
          </w:p>
        </w:tc>
      </w:tr>
      <w:tr w:rsidR="00471B9D" w:rsidRPr="00471B9D" w:rsidTr="00471B9D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lastRenderedPageBreak/>
              <w:t>ПК 2.2.</w:t>
            </w:r>
            <w:r w:rsidRPr="00471B9D">
              <w:rPr>
                <w:rStyle w:val="FontStyle56"/>
              </w:rPr>
              <w:t xml:space="preserve">   Обеспечивать  безо</w:t>
            </w:r>
            <w:r w:rsidRPr="00471B9D">
              <w:rPr>
                <w:rStyle w:val="FontStyle56"/>
              </w:rPr>
              <w:softHyphen/>
              <w:t>пасность движения и решать профессиональные     задачи посредством применения нор</w:t>
            </w:r>
            <w:r w:rsidRPr="00471B9D">
              <w:rPr>
                <w:rStyle w:val="FontStyle56"/>
              </w:rPr>
              <w:softHyphen/>
              <w:t>мативно-правовых докумен</w:t>
            </w:r>
            <w:r w:rsidRPr="00471B9D">
              <w:rPr>
                <w:rStyle w:val="FontStyle56"/>
              </w:rPr>
              <w:softHyphen/>
              <w:t>тов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применение действующих положений по организации грузовых и пассажи</w:t>
            </w:r>
            <w:r w:rsidRPr="00471B9D">
              <w:rPr>
                <w:rStyle w:val="FontStyle56"/>
              </w:rPr>
              <w:t>р</w:t>
            </w:r>
            <w:r w:rsidRPr="00471B9D">
              <w:rPr>
                <w:rStyle w:val="FontStyle56"/>
              </w:rPr>
              <w:t>ских перевозок;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применение требований безопасности при построении графика движения п</w:t>
            </w:r>
            <w:r w:rsidRPr="00471B9D">
              <w:rPr>
                <w:rStyle w:val="FontStyle56"/>
              </w:rPr>
              <w:t>о</w:t>
            </w:r>
            <w:r w:rsidRPr="00471B9D">
              <w:rPr>
                <w:rStyle w:val="FontStyle56"/>
              </w:rPr>
              <w:t>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курсового   про</w:t>
            </w:r>
            <w:r w:rsidRPr="00471B9D">
              <w:rPr>
                <w:rStyle w:val="FontStyle56"/>
              </w:rPr>
              <w:softHyphen/>
              <w:t>екта, реферата</w:t>
            </w:r>
          </w:p>
        </w:tc>
      </w:tr>
      <w:tr w:rsidR="00471B9D" w:rsidRPr="00471B9D" w:rsidTr="00471B9D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ПК 2.3.</w:t>
            </w:r>
            <w:r w:rsidRPr="00471B9D">
              <w:rPr>
                <w:rStyle w:val="FontStyle56"/>
              </w:rPr>
              <w:t xml:space="preserve"> Организовывать рабо</w:t>
            </w:r>
            <w:r w:rsidRPr="00471B9D">
              <w:rPr>
                <w:rStyle w:val="FontStyle56"/>
              </w:rPr>
              <w:softHyphen/>
              <w:t>ту персонала по технологи</w:t>
            </w:r>
            <w:r w:rsidRPr="00471B9D">
              <w:rPr>
                <w:rStyle w:val="FontStyle56"/>
              </w:rPr>
              <w:softHyphen/>
              <w:t>ческому обслуживанию пере</w:t>
            </w:r>
            <w:r w:rsidRPr="00471B9D">
              <w:rPr>
                <w:rStyle w:val="FontStyle56"/>
              </w:rPr>
              <w:softHyphen/>
              <w:t>возочного процесса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оформление перевозок пассажиров и багажа;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умение пользоваться планом форм</w:t>
            </w:r>
            <w:r w:rsidRPr="00471B9D">
              <w:rPr>
                <w:rStyle w:val="FontStyle56"/>
              </w:rPr>
              <w:t>и</w:t>
            </w:r>
            <w:r w:rsidRPr="00471B9D">
              <w:rPr>
                <w:rStyle w:val="FontStyle56"/>
              </w:rPr>
              <w:t>рования грузовых поездов;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выполнение анализа эксплуата</w:t>
            </w:r>
            <w:r w:rsidRPr="00471B9D">
              <w:rPr>
                <w:rStyle w:val="FontStyle56"/>
              </w:rPr>
              <w:softHyphen/>
              <w:t>ционной работы;</w:t>
            </w:r>
          </w:p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демонстрация знаний по методам диспетчерского регулирования движен</w:t>
            </w:r>
            <w:r w:rsidRPr="00471B9D">
              <w:rPr>
                <w:rStyle w:val="FontStyle56"/>
              </w:rPr>
              <w:t>и</w:t>
            </w:r>
            <w:r w:rsidRPr="00471B9D">
              <w:rPr>
                <w:rStyle w:val="FontStyle56"/>
              </w:rPr>
              <w:t>ем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17"/>
              <w:widowControl/>
              <w:spacing w:line="274" w:lineRule="exact"/>
              <w:ind w:right="33" w:hanging="5"/>
              <w:jc w:val="both"/>
              <w:rPr>
                <w:rStyle w:val="FontStyle56"/>
              </w:rPr>
            </w:pPr>
            <w:r w:rsidRPr="00471B9D">
              <w:rPr>
                <w:rStyle w:val="FontStyle56"/>
              </w:rPr>
              <w:t>экспертная оцен</w:t>
            </w:r>
            <w:r w:rsidRPr="00471B9D">
              <w:rPr>
                <w:rStyle w:val="FontStyle56"/>
              </w:rPr>
              <w:softHyphen/>
              <w:t>ка деятельности (на практике, в ходе проведения практических з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нятий); защита курсового   про</w:t>
            </w:r>
            <w:r w:rsidRPr="00471B9D">
              <w:rPr>
                <w:rStyle w:val="FontStyle56"/>
              </w:rPr>
              <w:softHyphen/>
              <w:t>екта, реферата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</w:t>
            </w:r>
            <w:proofErr w:type="gramStart"/>
            <w:r w:rsidRPr="00471B9D">
              <w:rPr>
                <w:rStyle w:val="FontStyle56"/>
                <w:b/>
              </w:rPr>
              <w:t>1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Понимать сущность и социальную значимость своей будущей профессии, прояв</w:t>
            </w:r>
            <w:r w:rsidRPr="00471B9D">
              <w:rPr>
                <w:rStyle w:val="FontStyle56"/>
              </w:rPr>
              <w:softHyphen/>
              <w:t>лять к ней устойчивый ин</w:t>
            </w:r>
            <w:r w:rsidRPr="00471B9D">
              <w:rPr>
                <w:rStyle w:val="FontStyle56"/>
              </w:rPr>
              <w:softHyphen/>
              <w:t>терес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демонстрация интереса к будущей профессии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</w:t>
            </w:r>
            <w:proofErr w:type="gramStart"/>
            <w:r w:rsidRPr="00471B9D">
              <w:rPr>
                <w:rStyle w:val="FontStyle56"/>
                <w:b/>
              </w:rPr>
              <w:t>2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Организовывать собст</w:t>
            </w:r>
            <w:r w:rsidRPr="00471B9D">
              <w:rPr>
                <w:rStyle w:val="FontStyle56"/>
              </w:rPr>
              <w:softHyphen/>
              <w:t>венную деятельность, выби</w:t>
            </w:r>
            <w:r w:rsidRPr="00471B9D">
              <w:rPr>
                <w:rStyle w:val="FontStyle56"/>
              </w:rPr>
              <w:softHyphen/>
              <w:t>рать типовые методы и спо</w:t>
            </w:r>
            <w:r w:rsidRPr="00471B9D">
              <w:rPr>
                <w:rStyle w:val="FontStyle56"/>
              </w:rPr>
              <w:softHyphen/>
              <w:t>собы выполнения профес</w:t>
            </w:r>
            <w:r w:rsidRPr="00471B9D">
              <w:rPr>
                <w:rStyle w:val="FontStyle56"/>
              </w:rPr>
              <w:softHyphen/>
              <w:t>сиональных задач, оцени</w:t>
            </w:r>
            <w:r w:rsidRPr="00471B9D">
              <w:rPr>
                <w:rStyle w:val="FontStyle56"/>
              </w:rPr>
              <w:softHyphen/>
              <w:t>вать их эффективность и качество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выбор и применение методов и способов решения профессиональ</w:t>
            </w:r>
            <w:r w:rsidRPr="00471B9D">
              <w:rPr>
                <w:rStyle w:val="FontStyle56"/>
              </w:rPr>
              <w:softHyphen/>
              <w:t>ных задач в области организации перевозо</w:t>
            </w:r>
            <w:r w:rsidRPr="00471B9D">
              <w:rPr>
                <w:rStyle w:val="FontStyle56"/>
              </w:rPr>
              <w:t>ч</w:t>
            </w:r>
            <w:r w:rsidRPr="00471B9D">
              <w:rPr>
                <w:rStyle w:val="FontStyle56"/>
              </w:rPr>
              <w:t>ного процесса;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ОК3.</w:t>
            </w:r>
            <w:r w:rsidRPr="00471B9D">
              <w:rPr>
                <w:rStyle w:val="FontStyle56"/>
              </w:rPr>
              <w:t xml:space="preserve"> Принимать решения в стандартных и нестандарт</w:t>
            </w:r>
            <w:r w:rsidRPr="00471B9D">
              <w:rPr>
                <w:rStyle w:val="FontStyle56"/>
              </w:rPr>
              <w:softHyphen/>
              <w:t>ных ситуациях и нести за них о</w:t>
            </w:r>
            <w:r w:rsidRPr="00471B9D">
              <w:rPr>
                <w:rStyle w:val="FontStyle56"/>
              </w:rPr>
              <w:t>т</w:t>
            </w:r>
            <w:r w:rsidRPr="00471B9D">
              <w:rPr>
                <w:rStyle w:val="FontStyle56"/>
              </w:rPr>
              <w:t>ветственность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</w:rPr>
              <w:t>- разработка мероприятий по преду</w:t>
            </w:r>
            <w:r w:rsidRPr="00471B9D">
              <w:rPr>
                <w:rStyle w:val="FontStyle56"/>
              </w:rPr>
              <w:softHyphen/>
              <w:t>преждению причин нарушения безо</w:t>
            </w:r>
            <w:r w:rsidRPr="00471B9D">
              <w:rPr>
                <w:rStyle w:val="FontStyle56"/>
              </w:rPr>
              <w:softHyphen/>
              <w:t>пасности движения;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- правильность и объективность оценки нестандартных и аварийных ситуаций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- обеспечить безопасность движения нормальной работы устройств СЦБ;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</w:t>
            </w:r>
            <w:proofErr w:type="gramStart"/>
            <w:r w:rsidRPr="00471B9D">
              <w:rPr>
                <w:rStyle w:val="FontStyle56"/>
                <w:b/>
              </w:rPr>
              <w:t>4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Осуществлять поиск и использование информации, необходимой для эффектив</w:t>
            </w:r>
            <w:r w:rsidRPr="00471B9D">
              <w:rPr>
                <w:rStyle w:val="FontStyle56"/>
              </w:rPr>
              <w:softHyphen/>
              <w:t>ного выполнения профессио</w:t>
            </w:r>
            <w:r w:rsidRPr="00471B9D">
              <w:rPr>
                <w:rStyle w:val="FontStyle56"/>
              </w:rPr>
              <w:softHyphen/>
              <w:t>нальных задач, профессиона</w:t>
            </w:r>
            <w:r w:rsidRPr="00471B9D">
              <w:rPr>
                <w:rStyle w:val="FontStyle56"/>
              </w:rPr>
              <w:softHyphen/>
              <w:t>льного и личностного разви</w:t>
            </w:r>
            <w:r w:rsidRPr="00471B9D">
              <w:rPr>
                <w:rStyle w:val="FontStyle56"/>
              </w:rPr>
              <w:softHyphen/>
              <w:t>тия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30"/>
              <w:rPr>
                <w:rStyle w:val="FontStyle56"/>
              </w:rPr>
            </w:pPr>
            <w:r w:rsidRPr="00471B9D">
              <w:rPr>
                <w:rStyle w:val="FontStyle56"/>
              </w:rPr>
              <w:t>эффективный поиск, ввод и испол</w:t>
            </w:r>
            <w:r w:rsidRPr="00471B9D">
              <w:rPr>
                <w:rStyle w:val="FontStyle56"/>
              </w:rPr>
              <w:t>ь</w:t>
            </w:r>
            <w:r w:rsidRPr="00471B9D">
              <w:rPr>
                <w:rStyle w:val="FontStyle56"/>
              </w:rPr>
              <w:t>зование необходимой инфор</w:t>
            </w:r>
            <w:r w:rsidRPr="00471B9D">
              <w:rPr>
                <w:rStyle w:val="FontStyle56"/>
              </w:rPr>
              <w:softHyphen/>
              <w:t>мации для выполнения профессио</w:t>
            </w:r>
            <w:r w:rsidRPr="00471B9D">
              <w:rPr>
                <w:rStyle w:val="FontStyle56"/>
              </w:rPr>
              <w:softHyphen/>
              <w:t>нальных задач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ОК5.</w:t>
            </w:r>
            <w:r w:rsidRPr="00471B9D">
              <w:rPr>
                <w:rStyle w:val="FontStyle56"/>
              </w:rPr>
              <w:t xml:space="preserve"> Использовать </w:t>
            </w:r>
            <w:proofErr w:type="spellStart"/>
            <w:r w:rsidRPr="00471B9D">
              <w:rPr>
                <w:rStyle w:val="FontStyle56"/>
              </w:rPr>
              <w:t>инфор-</w:t>
            </w:r>
            <w:r w:rsidRPr="00471B9D">
              <w:rPr>
                <w:rStyle w:val="FontStyle56"/>
              </w:rPr>
              <w:lastRenderedPageBreak/>
              <w:t>мациионно-коммуникацион-ные</w:t>
            </w:r>
            <w:proofErr w:type="spellEnd"/>
            <w:r w:rsidRPr="00471B9D">
              <w:rPr>
                <w:rStyle w:val="FontStyle56"/>
              </w:rPr>
              <w:t xml:space="preserve"> технологии в профес</w:t>
            </w:r>
            <w:r w:rsidRPr="00471B9D">
              <w:rPr>
                <w:rStyle w:val="FontStyle56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lastRenderedPageBreak/>
              <w:t>- использование информационно-</w:t>
            </w:r>
            <w:r w:rsidRPr="00471B9D">
              <w:rPr>
                <w:rStyle w:val="FontStyle56"/>
              </w:rPr>
              <w:lastRenderedPageBreak/>
              <w:t>коммуникационных технологий для решения профессиональных задач;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- пользоваться всеми видами опер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тивно – технологической связи.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lastRenderedPageBreak/>
              <w:t xml:space="preserve">интерпретация </w:t>
            </w:r>
            <w:r w:rsidRPr="00471B9D">
              <w:rPr>
                <w:rStyle w:val="FontStyle56"/>
              </w:rPr>
              <w:lastRenderedPageBreak/>
              <w:t>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lastRenderedPageBreak/>
              <w:t>ОК</w:t>
            </w:r>
            <w:proofErr w:type="gramStart"/>
            <w:r w:rsidRPr="00471B9D">
              <w:rPr>
                <w:rStyle w:val="FontStyle56"/>
                <w:b/>
              </w:rPr>
              <w:t>6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Работать в коллективе и команде, эффективно об</w:t>
            </w:r>
            <w:r w:rsidRPr="00471B9D">
              <w:rPr>
                <w:rStyle w:val="FontStyle56"/>
              </w:rPr>
              <w:softHyphen/>
              <w:t>щаться с коллегами, руко</w:t>
            </w:r>
            <w:r w:rsidRPr="00471B9D">
              <w:rPr>
                <w:rStyle w:val="FontStyle56"/>
              </w:rPr>
              <w:softHyphen/>
              <w:t>водством, потребителями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</w:t>
            </w:r>
            <w:proofErr w:type="gramStart"/>
            <w:r w:rsidRPr="00471B9D">
              <w:rPr>
                <w:rStyle w:val="FontStyle56"/>
                <w:b/>
              </w:rPr>
              <w:t>7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Брать на себя отве</w:t>
            </w:r>
            <w:r w:rsidRPr="00471B9D">
              <w:rPr>
                <w:rStyle w:val="FontStyle56"/>
              </w:rPr>
              <w:t>т</w:t>
            </w:r>
            <w:r w:rsidRPr="00471B9D">
              <w:rPr>
                <w:rStyle w:val="FontStyle56"/>
              </w:rPr>
              <w:t>ственность за работу членов команды (подчиненных), р</w:t>
            </w:r>
            <w:r w:rsidRPr="00471B9D">
              <w:rPr>
                <w:rStyle w:val="FontStyle56"/>
              </w:rPr>
              <w:t>е</w:t>
            </w:r>
            <w:r w:rsidRPr="00471B9D">
              <w:rPr>
                <w:rStyle w:val="FontStyle56"/>
              </w:rPr>
              <w:t>зультат выполнения заданий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ind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  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ОК8</w:t>
            </w:r>
            <w:r w:rsidRPr="00471B9D">
              <w:rPr>
                <w:rStyle w:val="FontStyle56"/>
              </w:rPr>
              <w:t>. Самостоятельно опр</w:t>
            </w:r>
            <w:r w:rsidRPr="00471B9D">
              <w:rPr>
                <w:rStyle w:val="FontStyle56"/>
              </w:rPr>
              <w:t>е</w:t>
            </w:r>
            <w:r w:rsidRPr="00471B9D">
              <w:rPr>
                <w:rStyle w:val="FontStyle56"/>
              </w:rPr>
              <w:t>делять задачи про</w:t>
            </w:r>
            <w:r w:rsidRPr="00471B9D">
              <w:rPr>
                <w:rStyle w:val="FontStyle56"/>
              </w:rPr>
              <w:softHyphen/>
              <w:t>фессионального и лич</w:t>
            </w:r>
            <w:r w:rsidRPr="00471B9D">
              <w:rPr>
                <w:rStyle w:val="FontStyle56"/>
              </w:rPr>
              <w:softHyphen/>
              <w:t>ностного развития, за</w:t>
            </w:r>
            <w:r w:rsidRPr="00471B9D">
              <w:rPr>
                <w:rStyle w:val="FontStyle56"/>
              </w:rPr>
              <w:softHyphen/>
              <w:t>ниматься самообразованием, осознанно планировать п</w:t>
            </w:r>
            <w:r w:rsidRPr="00471B9D">
              <w:rPr>
                <w:rStyle w:val="FontStyle56"/>
              </w:rPr>
              <w:t>о</w:t>
            </w:r>
            <w:r w:rsidRPr="00471B9D">
              <w:rPr>
                <w:rStyle w:val="FontStyle56"/>
              </w:rPr>
              <w:t>вышение квалификации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организация самостоятельных зан</w:t>
            </w:r>
            <w:r w:rsidRPr="00471B9D">
              <w:rPr>
                <w:rStyle w:val="FontStyle56"/>
              </w:rPr>
              <w:t>я</w:t>
            </w:r>
            <w:r w:rsidRPr="00471B9D">
              <w:rPr>
                <w:rStyle w:val="FontStyle56"/>
              </w:rPr>
              <w:t>тий при изучении профессионального модуля;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 xml:space="preserve">планирование </w:t>
            </w:r>
            <w:proofErr w:type="gramStart"/>
            <w:r w:rsidRPr="00471B9D">
              <w:rPr>
                <w:rStyle w:val="FontStyle56"/>
              </w:rPr>
              <w:t>обучающимся</w:t>
            </w:r>
            <w:proofErr w:type="gramEnd"/>
            <w:r w:rsidRPr="00471B9D">
              <w:rPr>
                <w:rStyle w:val="FontStyle56"/>
              </w:rPr>
              <w:t xml:space="preserve"> пов</w:t>
            </w:r>
            <w:r w:rsidRPr="00471B9D">
              <w:rPr>
                <w:rStyle w:val="FontStyle56"/>
              </w:rPr>
              <w:t>ы</w:t>
            </w:r>
            <w:r w:rsidRPr="00471B9D">
              <w:rPr>
                <w:rStyle w:val="FontStyle56"/>
              </w:rPr>
              <w:t>шения квалификационного уровня в области железнодорожного транспо</w:t>
            </w:r>
            <w:r w:rsidRPr="00471B9D">
              <w:rPr>
                <w:rStyle w:val="FontStyle56"/>
              </w:rPr>
              <w:t>р</w:t>
            </w:r>
            <w:r w:rsidRPr="00471B9D">
              <w:rPr>
                <w:rStyle w:val="FontStyle56"/>
              </w:rPr>
              <w:t>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ind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  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   освоения образовательной программы</w:t>
            </w:r>
          </w:p>
        </w:tc>
      </w:tr>
      <w:tr w:rsidR="00471B9D" w:rsidRPr="00471B9D" w:rsidTr="00471B9D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widowControl/>
              <w:spacing w:line="274" w:lineRule="exact"/>
              <w:ind w:right="33"/>
              <w:rPr>
                <w:rStyle w:val="FontStyle56"/>
              </w:rPr>
            </w:pPr>
            <w:r w:rsidRPr="00471B9D">
              <w:rPr>
                <w:rStyle w:val="FontStyle56"/>
                <w:b/>
              </w:rPr>
              <w:t>ОК</w:t>
            </w:r>
            <w:proofErr w:type="gramStart"/>
            <w:r w:rsidRPr="00471B9D">
              <w:rPr>
                <w:rStyle w:val="FontStyle56"/>
                <w:b/>
              </w:rPr>
              <w:t>9</w:t>
            </w:r>
            <w:proofErr w:type="gramEnd"/>
            <w:r w:rsidRPr="00471B9D">
              <w:rPr>
                <w:rStyle w:val="FontStyle56"/>
                <w:b/>
              </w:rPr>
              <w:t>.</w:t>
            </w:r>
            <w:r w:rsidRPr="00471B9D">
              <w:rPr>
                <w:rStyle w:val="FontStyle56"/>
              </w:rPr>
              <w:t xml:space="preserve"> Ориентироваться в условиях частой смены те</w:t>
            </w:r>
            <w:r w:rsidRPr="00471B9D">
              <w:rPr>
                <w:rStyle w:val="FontStyle56"/>
              </w:rPr>
              <w:t>х</w:t>
            </w:r>
            <w:r w:rsidRPr="00471B9D">
              <w:rPr>
                <w:rStyle w:val="FontStyle56"/>
              </w:rPr>
              <w:t>нологий в профес</w:t>
            </w:r>
            <w:r w:rsidRPr="00471B9D">
              <w:rPr>
                <w:rStyle w:val="FontStyle56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- применение инновационных технологий в области организации пер</w:t>
            </w:r>
            <w:r w:rsidRPr="00471B9D">
              <w:rPr>
                <w:rStyle w:val="FontStyle56"/>
              </w:rPr>
              <w:t>е</w:t>
            </w:r>
            <w:r w:rsidRPr="00471B9D">
              <w:rPr>
                <w:rStyle w:val="FontStyle56"/>
              </w:rPr>
              <w:t>возочного процесса;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  <w:r w:rsidRPr="00471B9D">
              <w:rPr>
                <w:rStyle w:val="FontStyle56"/>
              </w:rPr>
              <w:t>-знать назначение всех видов опер</w:t>
            </w:r>
            <w:r w:rsidRPr="00471B9D">
              <w:rPr>
                <w:rStyle w:val="FontStyle56"/>
              </w:rPr>
              <w:t>а</w:t>
            </w:r>
            <w:r w:rsidRPr="00471B9D">
              <w:rPr>
                <w:rStyle w:val="FontStyle56"/>
              </w:rPr>
              <w:t>тивной связи;</w:t>
            </w:r>
          </w:p>
          <w:p w:rsidR="00471B9D" w:rsidRPr="00471B9D" w:rsidRDefault="00471B9D" w:rsidP="00471B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71B9D">
              <w:rPr>
                <w:rStyle w:val="FontStyle56"/>
                <w:sz w:val="24"/>
                <w:szCs w:val="24"/>
              </w:rPr>
              <w:t xml:space="preserve">- применять </w:t>
            </w:r>
            <w:r w:rsidRPr="00471B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функциональные возмо</w:t>
            </w:r>
            <w:r w:rsidRPr="00471B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</w:t>
            </w:r>
            <w:r w:rsidRPr="00471B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ности систем автоматики и телемехан</w:t>
            </w:r>
            <w:r w:rsidRPr="00471B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471B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 на перегонах и станциях;</w:t>
            </w:r>
          </w:p>
          <w:p w:rsidR="00471B9D" w:rsidRPr="00471B9D" w:rsidRDefault="00471B9D" w:rsidP="00471B9D">
            <w:pPr>
              <w:pStyle w:val="Style25"/>
              <w:widowControl/>
              <w:spacing w:line="274" w:lineRule="exact"/>
              <w:ind w:right="33" w:firstLine="240"/>
              <w:rPr>
                <w:rStyle w:val="FontStyle56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1B9D" w:rsidRPr="00471B9D" w:rsidRDefault="00471B9D" w:rsidP="00471B9D">
            <w:pPr>
              <w:pStyle w:val="Style28"/>
              <w:ind w:firstLine="10"/>
              <w:rPr>
                <w:rStyle w:val="FontStyle56"/>
              </w:rPr>
            </w:pPr>
            <w:r w:rsidRPr="00471B9D">
              <w:rPr>
                <w:rStyle w:val="FontStyle56"/>
              </w:rPr>
              <w:t>интерпретация результатов     на</w:t>
            </w:r>
            <w:r w:rsidRPr="00471B9D">
              <w:rPr>
                <w:rStyle w:val="FontStyle56"/>
              </w:rPr>
              <w:softHyphen/>
              <w:t>блюдений за дея</w:t>
            </w:r>
            <w:r w:rsidRPr="00471B9D">
              <w:rPr>
                <w:rStyle w:val="FontStyle56"/>
              </w:rPr>
              <w:softHyphen/>
              <w:t>тельностью    обу</w:t>
            </w:r>
            <w:r w:rsidRPr="00471B9D">
              <w:rPr>
                <w:rStyle w:val="FontStyle56"/>
              </w:rPr>
              <w:softHyphen/>
              <w:t>чающегося в про</w:t>
            </w:r>
            <w:r w:rsidRPr="00471B9D">
              <w:rPr>
                <w:rStyle w:val="FontStyle56"/>
              </w:rPr>
              <w:softHyphen/>
              <w:t>цессе      освоения образовательной программы</w:t>
            </w:r>
          </w:p>
        </w:tc>
      </w:tr>
    </w:tbl>
    <w:p w:rsidR="00471B9D" w:rsidRPr="00473A12" w:rsidRDefault="00471B9D" w:rsidP="00471B9D">
      <w:pPr>
        <w:ind w:left="1260" w:hanging="1260"/>
        <w:jc w:val="both"/>
        <w:rPr>
          <w:sz w:val="28"/>
          <w:szCs w:val="28"/>
        </w:rPr>
      </w:pPr>
    </w:p>
    <w:p w:rsidR="00471B9D" w:rsidRDefault="00471B9D" w:rsidP="004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623B44" w:rsidRDefault="00623B44" w:rsidP="004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623B44" w:rsidRPr="00473A12" w:rsidRDefault="00623B44" w:rsidP="004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bookmarkStart w:id="2" w:name="_GoBack"/>
      <w:bookmarkEnd w:id="2"/>
    </w:p>
    <w:p w:rsidR="00471B9D" w:rsidRPr="00473A12" w:rsidRDefault="00471B9D" w:rsidP="00471B9D">
      <w:pPr>
        <w:rPr>
          <w:sz w:val="28"/>
          <w:szCs w:val="28"/>
        </w:rPr>
      </w:pP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9D" w:rsidRPr="004C712E" w:rsidRDefault="00471B9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71B9D" w:rsidRPr="004C712E" w:rsidRDefault="00471B9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D" w:rsidRDefault="00471B9D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3B44">
      <w:rPr>
        <w:rStyle w:val="af1"/>
        <w:noProof/>
      </w:rPr>
      <w:t>5</w:t>
    </w:r>
    <w:r>
      <w:rPr>
        <w:rStyle w:val="af1"/>
      </w:rPr>
      <w:fldChar w:fldCharType="end"/>
    </w:r>
  </w:p>
  <w:p w:rsidR="00471B9D" w:rsidRDefault="00471B9D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D" w:rsidRDefault="00471B9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B44">
      <w:rPr>
        <w:noProof/>
      </w:rPr>
      <w:t>22</w:t>
    </w:r>
    <w:r>
      <w:rPr>
        <w:noProof/>
      </w:rPr>
      <w:fldChar w:fldCharType="end"/>
    </w:r>
  </w:p>
  <w:p w:rsidR="00471B9D" w:rsidRDefault="00471B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D" w:rsidRDefault="00471B9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471B9D" w:rsidRDefault="00471B9D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D" w:rsidRDefault="00471B9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3B44">
      <w:rPr>
        <w:rStyle w:val="af1"/>
        <w:noProof/>
      </w:rPr>
      <w:t>23</w:t>
    </w:r>
    <w:r>
      <w:rPr>
        <w:rStyle w:val="af1"/>
      </w:rPr>
      <w:fldChar w:fldCharType="end"/>
    </w:r>
  </w:p>
  <w:p w:rsidR="00471B9D" w:rsidRDefault="00471B9D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9D" w:rsidRPr="004C712E" w:rsidRDefault="00471B9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71B9D" w:rsidRPr="004C712E" w:rsidRDefault="00471B9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471B9D" w:rsidRPr="00AC249E" w:rsidRDefault="00471B9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9D" w:rsidRDefault="00471B9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5C2A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62AC0"/>
    <w:rsid w:val="00470B2F"/>
    <w:rsid w:val="0047135B"/>
    <w:rsid w:val="00471B9D"/>
    <w:rsid w:val="00474675"/>
    <w:rsid w:val="00480FD1"/>
    <w:rsid w:val="00494AA5"/>
    <w:rsid w:val="004C14DF"/>
    <w:rsid w:val="004C6A4D"/>
    <w:rsid w:val="004F4A5B"/>
    <w:rsid w:val="005261D4"/>
    <w:rsid w:val="0052746A"/>
    <w:rsid w:val="005342E8"/>
    <w:rsid w:val="00536931"/>
    <w:rsid w:val="00570231"/>
    <w:rsid w:val="005712DD"/>
    <w:rsid w:val="005F4CAC"/>
    <w:rsid w:val="00600292"/>
    <w:rsid w:val="00617CD3"/>
    <w:rsid w:val="00623B44"/>
    <w:rsid w:val="006576B2"/>
    <w:rsid w:val="006944DD"/>
    <w:rsid w:val="00697C0F"/>
    <w:rsid w:val="006F2FFC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67CB9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6F57"/>
    <w:rsid w:val="00FB43F1"/>
    <w:rsid w:val="00FB4D08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Style14">
    <w:name w:val="Style14"/>
    <w:basedOn w:val="a"/>
    <w:uiPriority w:val="99"/>
    <w:rsid w:val="00471B9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471B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471B9D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uiPriority w:val="99"/>
    <w:rsid w:val="00471B9D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1B9D"/>
    <w:pPr>
      <w:widowControl w:val="0"/>
      <w:autoSpaceDE w:val="0"/>
      <w:autoSpaceDN w:val="0"/>
      <w:adjustRightInd w:val="0"/>
      <w:spacing w:after="0" w:line="277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71B9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71B9D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71B9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71B9D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71B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71B9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0/25171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232063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umczdt.ru/books/37/225932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mczdt.ru/books/40/223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F3FC-8ED6-4ACE-8175-72BE73C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28</Pages>
  <Words>6524</Words>
  <Characters>37191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82</cp:revision>
  <dcterms:created xsi:type="dcterms:W3CDTF">2023-02-09T09:18:00Z</dcterms:created>
  <dcterms:modified xsi:type="dcterms:W3CDTF">2025-01-14T11:48:00Z</dcterms:modified>
</cp:coreProperties>
</file>