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0B27" w:rsidRPr="002E3131" w:rsidRDefault="00101B1E" w:rsidP="002E3131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center"/>
        <w:rPr>
          <w:b/>
          <w:sz w:val="20"/>
          <w:szCs w:val="20"/>
        </w:rPr>
      </w:pPr>
      <w:bookmarkStart w:id="0" w:name="_Hlk190429529"/>
      <w:bookmarkStart w:id="1" w:name="_Hlk190429461"/>
      <w:bookmarkStart w:id="2" w:name="_Hlk190429260"/>
      <w:r w:rsidRPr="002E3131">
        <w:rPr>
          <w:b/>
          <w:sz w:val="20"/>
          <w:szCs w:val="20"/>
        </w:rPr>
        <w:t>Комплект оценочных материалов</w:t>
      </w:r>
    </w:p>
    <w:p w:rsidR="008F5A39" w:rsidRPr="002E3131" w:rsidRDefault="008F5A39" w:rsidP="002E3131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center"/>
        <w:rPr>
          <w:b/>
          <w:sz w:val="20"/>
          <w:szCs w:val="20"/>
        </w:rPr>
      </w:pPr>
    </w:p>
    <w:p w:rsidR="008F5A39" w:rsidRPr="002E3131" w:rsidRDefault="008F5A39" w:rsidP="002E3131">
      <w:pPr>
        <w:widowControl w:val="0"/>
        <w:jc w:val="both"/>
        <w:outlineLvl w:val="7"/>
        <w:rPr>
          <w:iCs/>
          <w:sz w:val="20"/>
          <w:szCs w:val="20"/>
        </w:rPr>
      </w:pPr>
      <w:r w:rsidRPr="002E3131">
        <w:rPr>
          <w:b/>
          <w:sz w:val="20"/>
          <w:szCs w:val="20"/>
        </w:rPr>
        <w:t xml:space="preserve">Дисциплина: </w:t>
      </w:r>
      <w:r w:rsidRPr="002E3131">
        <w:rPr>
          <w:iCs/>
          <w:sz w:val="20"/>
          <w:szCs w:val="20"/>
          <w:u w:val="single"/>
        </w:rPr>
        <w:t>ОП.08 Станции и узлы</w:t>
      </w:r>
    </w:p>
    <w:p w:rsidR="008F5A39" w:rsidRPr="002E3131" w:rsidRDefault="008F5A39" w:rsidP="002E3131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b/>
          <w:sz w:val="20"/>
          <w:szCs w:val="20"/>
        </w:rPr>
      </w:pPr>
      <w:r w:rsidRPr="002E3131">
        <w:rPr>
          <w:b/>
          <w:sz w:val="20"/>
          <w:szCs w:val="20"/>
        </w:rPr>
        <w:t xml:space="preserve">Образовательная программа </w:t>
      </w:r>
      <w:r w:rsidRPr="002E3131">
        <w:rPr>
          <w:sz w:val="20"/>
          <w:szCs w:val="20"/>
          <w:u w:val="single"/>
        </w:rPr>
        <w:t>23.02.01 Организация перевозок и управление на транспорте (по видам)</w:t>
      </w:r>
    </w:p>
    <w:p w:rsidR="004F6B7A" w:rsidRDefault="004F6B7A" w:rsidP="002E3131">
      <w:pPr>
        <w:widowControl w:val="0"/>
        <w:rPr>
          <w:b/>
          <w:sz w:val="20"/>
          <w:szCs w:val="20"/>
        </w:rPr>
      </w:pPr>
    </w:p>
    <w:tbl>
      <w:tblPr>
        <w:tblStyle w:val="af5"/>
        <w:tblpPr w:leftFromText="180" w:rightFromText="180" w:vertAnchor="text" w:tblpY="1"/>
        <w:tblW w:w="14992" w:type="dxa"/>
        <w:tblLayout w:type="fixed"/>
        <w:tblLook w:val="04A0" w:firstRow="1" w:lastRow="0" w:firstColumn="1" w:lastColumn="0" w:noHBand="0" w:noVBand="1"/>
      </w:tblPr>
      <w:tblGrid>
        <w:gridCol w:w="1101"/>
        <w:gridCol w:w="1701"/>
        <w:gridCol w:w="1701"/>
        <w:gridCol w:w="2693"/>
        <w:gridCol w:w="5812"/>
        <w:gridCol w:w="1984"/>
      </w:tblGrid>
      <w:tr w:rsidR="002E3131" w:rsidRPr="002E3131" w:rsidTr="002E3131">
        <w:trPr>
          <w:trHeight w:val="841"/>
        </w:trPr>
        <w:tc>
          <w:tcPr>
            <w:tcW w:w="1101" w:type="dxa"/>
            <w:noWrap/>
            <w:vAlign w:val="center"/>
          </w:tcPr>
          <w:p w:rsidR="002E3131" w:rsidRPr="002E3131" w:rsidRDefault="002E3131" w:rsidP="002E3131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  <w:bookmarkStart w:id="3" w:name="_Hlk190429578"/>
            <w:bookmarkStart w:id="4" w:name="_Hlk190429861"/>
            <w:bookmarkEnd w:id="0"/>
            <w:r>
              <w:rPr>
                <w:sz w:val="20"/>
                <w:szCs w:val="20"/>
              </w:rPr>
              <w:t>№</w:t>
            </w:r>
          </w:p>
        </w:tc>
        <w:tc>
          <w:tcPr>
            <w:tcW w:w="1701" w:type="dxa"/>
            <w:noWrap/>
          </w:tcPr>
          <w:p w:rsidR="002E3131" w:rsidRPr="00577B62" w:rsidRDefault="002E3131" w:rsidP="002E3131">
            <w:pPr>
              <w:pStyle w:val="af2"/>
              <w:jc w:val="center"/>
              <w:rPr>
                <w:sz w:val="20"/>
                <w:szCs w:val="20"/>
              </w:rPr>
            </w:pPr>
            <w:r w:rsidRPr="00577B62">
              <w:rPr>
                <w:sz w:val="20"/>
                <w:szCs w:val="20"/>
              </w:rPr>
              <w:t>Время/ тип</w:t>
            </w:r>
          </w:p>
          <w:p w:rsidR="002E3131" w:rsidRPr="00577B62" w:rsidRDefault="002E3131" w:rsidP="002E3131">
            <w:pPr>
              <w:pStyle w:val="af2"/>
              <w:jc w:val="center"/>
              <w:rPr>
                <w:rFonts w:eastAsia="+mn-ea"/>
                <w:bCs/>
                <w:color w:val="000000"/>
                <w:kern w:val="24"/>
                <w:sz w:val="20"/>
                <w:szCs w:val="20"/>
              </w:rPr>
            </w:pPr>
            <w:r w:rsidRPr="00577B62">
              <w:rPr>
                <w:sz w:val="20"/>
                <w:szCs w:val="20"/>
              </w:rPr>
              <w:t>задания</w:t>
            </w:r>
          </w:p>
        </w:tc>
        <w:tc>
          <w:tcPr>
            <w:tcW w:w="1701" w:type="dxa"/>
          </w:tcPr>
          <w:p w:rsidR="002E3131" w:rsidRPr="00577B62" w:rsidRDefault="002E3131" w:rsidP="002E3131">
            <w:pPr>
              <w:pStyle w:val="af2"/>
              <w:jc w:val="center"/>
              <w:rPr>
                <w:rFonts w:eastAsia="+mn-ea"/>
                <w:bCs/>
                <w:color w:val="000000"/>
                <w:kern w:val="24"/>
                <w:sz w:val="20"/>
                <w:szCs w:val="20"/>
              </w:rPr>
            </w:pPr>
            <w:r w:rsidRPr="00577B62">
              <w:rPr>
                <w:sz w:val="20"/>
                <w:szCs w:val="20"/>
              </w:rPr>
              <w:t>Код компетенции</w:t>
            </w:r>
          </w:p>
        </w:tc>
        <w:tc>
          <w:tcPr>
            <w:tcW w:w="2693" w:type="dxa"/>
            <w:noWrap/>
            <w:vAlign w:val="center"/>
          </w:tcPr>
          <w:p w:rsidR="002E3131" w:rsidRPr="002E3131" w:rsidRDefault="002E3131" w:rsidP="002E3131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Результаты обучения по дисциплине</w:t>
            </w:r>
          </w:p>
          <w:p w:rsidR="002E3131" w:rsidRPr="002E3131" w:rsidRDefault="002E3131" w:rsidP="002E3131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(знания, умения)</w:t>
            </w:r>
          </w:p>
        </w:tc>
        <w:tc>
          <w:tcPr>
            <w:tcW w:w="5812" w:type="dxa"/>
            <w:noWrap/>
            <w:vAlign w:val="center"/>
          </w:tcPr>
          <w:p w:rsidR="002E3131" w:rsidRPr="002E3131" w:rsidRDefault="002E3131" w:rsidP="002E3131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Содержание задания</w:t>
            </w:r>
          </w:p>
        </w:tc>
        <w:tc>
          <w:tcPr>
            <w:tcW w:w="1984" w:type="dxa"/>
            <w:noWrap/>
            <w:vAlign w:val="center"/>
          </w:tcPr>
          <w:p w:rsidR="002E3131" w:rsidRPr="002E3131" w:rsidRDefault="002E3131" w:rsidP="002E3131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Ключи</w:t>
            </w:r>
          </w:p>
        </w:tc>
      </w:tr>
      <w:bookmarkEnd w:id="3"/>
      <w:bookmarkEnd w:id="4"/>
      <w:tr w:rsidR="00000DF1" w:rsidRPr="002E3131" w:rsidTr="00000DF1">
        <w:trPr>
          <w:trHeight w:val="57"/>
        </w:trPr>
        <w:tc>
          <w:tcPr>
            <w:tcW w:w="1101" w:type="dxa"/>
            <w:noWrap/>
          </w:tcPr>
          <w:p w:rsidR="00000DF1" w:rsidRPr="002E3131" w:rsidRDefault="00000DF1" w:rsidP="002E3131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  <w:noWrap/>
          </w:tcPr>
          <w:p w:rsidR="00000DF1" w:rsidRPr="002E3131" w:rsidRDefault="00000DF1" w:rsidP="002E3131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000DF1" w:rsidRPr="002E3131" w:rsidRDefault="00000DF1" w:rsidP="002E3131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3</w:t>
            </w:r>
          </w:p>
        </w:tc>
        <w:tc>
          <w:tcPr>
            <w:tcW w:w="2693" w:type="dxa"/>
            <w:noWrap/>
          </w:tcPr>
          <w:p w:rsidR="00000DF1" w:rsidRPr="002E3131" w:rsidRDefault="00000DF1" w:rsidP="002E3131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4</w:t>
            </w:r>
          </w:p>
        </w:tc>
        <w:tc>
          <w:tcPr>
            <w:tcW w:w="5812" w:type="dxa"/>
            <w:noWrap/>
          </w:tcPr>
          <w:p w:rsidR="00000DF1" w:rsidRPr="002E3131" w:rsidRDefault="00000DF1" w:rsidP="002E3131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5</w:t>
            </w:r>
          </w:p>
        </w:tc>
        <w:tc>
          <w:tcPr>
            <w:tcW w:w="1984" w:type="dxa"/>
            <w:noWrap/>
          </w:tcPr>
          <w:p w:rsidR="00000DF1" w:rsidRPr="002E3131" w:rsidRDefault="00000DF1" w:rsidP="002E3131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6</w:t>
            </w:r>
          </w:p>
        </w:tc>
      </w:tr>
      <w:tr w:rsidR="004F6B7A" w:rsidRPr="002E3131" w:rsidTr="00000DF1">
        <w:trPr>
          <w:trHeight w:val="57"/>
        </w:trPr>
        <w:tc>
          <w:tcPr>
            <w:tcW w:w="1101" w:type="dxa"/>
            <w:noWrap/>
          </w:tcPr>
          <w:p w:rsidR="004F6B7A" w:rsidRPr="002E3131" w:rsidRDefault="004F6B7A" w:rsidP="004F6B7A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  <w:noWrap/>
          </w:tcPr>
          <w:p w:rsidR="004F6B7A" w:rsidRDefault="004F6B7A" w:rsidP="004F6B7A">
            <w:pPr>
              <w:widowControl w:val="0"/>
              <w:ind w:left="-57" w:right="-5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мин</w:t>
            </w:r>
          </w:p>
          <w:p w:rsidR="004F6B7A" w:rsidRPr="002E3131" w:rsidRDefault="004F6B7A" w:rsidP="004F6B7A">
            <w:pPr>
              <w:widowControl w:val="0"/>
              <w:ind w:left="-57" w:right="-5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Задание закрытого типа на установление соответствия</w:t>
            </w:r>
          </w:p>
        </w:tc>
        <w:tc>
          <w:tcPr>
            <w:tcW w:w="1701" w:type="dxa"/>
            <w:vMerge w:val="restart"/>
          </w:tcPr>
          <w:p w:rsidR="004F6B7A" w:rsidRPr="002E3131" w:rsidRDefault="004F6B7A" w:rsidP="004F6B7A">
            <w:pPr>
              <w:widowControl w:val="0"/>
              <w:ind w:left="-57" w:right="-57"/>
              <w:rPr>
                <w:sz w:val="20"/>
                <w:szCs w:val="20"/>
              </w:rPr>
            </w:pPr>
            <w:r w:rsidRPr="002E3131">
              <w:rPr>
                <w:rFonts w:eastAsia="Calibri"/>
                <w:spacing w:val="-6"/>
                <w:sz w:val="20"/>
                <w:szCs w:val="20"/>
              </w:rPr>
              <w:t>ОК 01. 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2693" w:type="dxa"/>
            <w:vMerge w:val="restart"/>
            <w:noWrap/>
          </w:tcPr>
          <w:p w:rsidR="004F6B7A" w:rsidRPr="002E3131" w:rsidRDefault="004F6B7A" w:rsidP="004F6B7A">
            <w:pPr>
              <w:widowControl w:val="0"/>
              <w:ind w:left="-57" w:right="-57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 xml:space="preserve">Обучающийся </w:t>
            </w:r>
          </w:p>
          <w:p w:rsidR="004F6B7A" w:rsidRPr="002E3131" w:rsidRDefault="004F6B7A" w:rsidP="004F6B7A">
            <w:pPr>
              <w:widowControl w:val="0"/>
              <w:ind w:left="-57" w:right="-57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знает:</w:t>
            </w:r>
          </w:p>
          <w:p w:rsidR="004F6B7A" w:rsidRPr="002E3131" w:rsidRDefault="004F6B7A" w:rsidP="004F6B7A">
            <w:pPr>
              <w:widowControl w:val="0"/>
              <w:ind w:left="-57" w:right="-57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 xml:space="preserve">-устройство, общие принципы содержания и ремонта железнодорожного пути; </w:t>
            </w:r>
          </w:p>
          <w:p w:rsidR="004F6B7A" w:rsidRPr="002E3131" w:rsidRDefault="004F6B7A" w:rsidP="004F6B7A">
            <w:pPr>
              <w:widowControl w:val="0"/>
              <w:ind w:left="-57" w:right="-57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 xml:space="preserve">-требования к проектированию и устройству железнодорожных станций и узлов; </w:t>
            </w:r>
          </w:p>
          <w:p w:rsidR="004F6B7A" w:rsidRPr="002E3131" w:rsidRDefault="004F6B7A" w:rsidP="004F6B7A">
            <w:pPr>
              <w:widowControl w:val="0"/>
              <w:ind w:left="-57" w:right="-57"/>
              <w:rPr>
                <w:sz w:val="20"/>
                <w:szCs w:val="20"/>
              </w:rPr>
            </w:pPr>
          </w:p>
          <w:p w:rsidR="004F6B7A" w:rsidRPr="002E3131" w:rsidRDefault="004F6B7A" w:rsidP="004F6B7A">
            <w:pPr>
              <w:widowControl w:val="0"/>
              <w:ind w:left="-57" w:right="-57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умеет:</w:t>
            </w:r>
          </w:p>
          <w:p w:rsidR="004F6B7A" w:rsidRPr="002E3131" w:rsidRDefault="004F6B7A" w:rsidP="004F6B7A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 xml:space="preserve">-проектировать раздельные пункты (промежуточные, участковые и др). </w:t>
            </w:r>
          </w:p>
          <w:p w:rsidR="004F6B7A" w:rsidRPr="002E3131" w:rsidRDefault="004F6B7A" w:rsidP="004F6B7A">
            <w:pPr>
              <w:widowControl w:val="0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5812" w:type="dxa"/>
            <w:noWrap/>
          </w:tcPr>
          <w:p w:rsidR="004F6B7A" w:rsidRPr="002E3131" w:rsidRDefault="004F6B7A" w:rsidP="004F6B7A">
            <w:pPr>
              <w:widowControl w:val="0"/>
              <w:ind w:left="-57" w:right="-57"/>
              <w:rPr>
                <w:i/>
                <w:sz w:val="20"/>
                <w:szCs w:val="20"/>
              </w:rPr>
            </w:pPr>
            <w:r w:rsidRPr="002E3131">
              <w:rPr>
                <w:i/>
                <w:sz w:val="20"/>
                <w:szCs w:val="20"/>
              </w:rPr>
              <w:t>Прочитайте текст и установите соответствие. Порядковый номер разместите после буквы (без пробела)</w:t>
            </w:r>
          </w:p>
          <w:p w:rsidR="004F6B7A" w:rsidRDefault="004F6B7A" w:rsidP="004F6B7A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Установите соответствие между названием и назначением сигналов:</w:t>
            </w:r>
          </w:p>
          <w:p w:rsidR="004F6B7A" w:rsidRDefault="004F6B7A" w:rsidP="004F6B7A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А. входные</w:t>
            </w:r>
          </w:p>
          <w:p w:rsidR="004F6B7A" w:rsidRDefault="004F6B7A" w:rsidP="004F6B7A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Б.  выходные</w:t>
            </w:r>
          </w:p>
          <w:p w:rsidR="004F6B7A" w:rsidRDefault="004F6B7A" w:rsidP="004F6B7A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В. Маршрутные</w:t>
            </w:r>
          </w:p>
          <w:p w:rsidR="004F6B7A" w:rsidRDefault="004F6B7A" w:rsidP="004F6B7A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Г. маневровые</w:t>
            </w:r>
          </w:p>
          <w:p w:rsidR="004F6B7A" w:rsidRDefault="004F6B7A" w:rsidP="004F6B7A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1.  Разрешают или запрещают поезду производство маневров</w:t>
            </w:r>
          </w:p>
          <w:p w:rsidR="004F6B7A" w:rsidRDefault="004F6B7A" w:rsidP="004F6B7A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2.  Разрешают или запрещают поезду проследовать из одного района станции в другой</w:t>
            </w:r>
          </w:p>
          <w:p w:rsidR="004F6B7A" w:rsidRDefault="004F6B7A" w:rsidP="004F6B7A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3.  Разрешают или запрещают поезду отправиться на перегон</w:t>
            </w:r>
          </w:p>
          <w:p w:rsidR="004F6B7A" w:rsidRPr="002E3131" w:rsidRDefault="004F6B7A" w:rsidP="004F6B7A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4.   Для ограждения станции со стороны перегонов</w:t>
            </w:r>
          </w:p>
        </w:tc>
        <w:tc>
          <w:tcPr>
            <w:tcW w:w="1984" w:type="dxa"/>
            <w:noWrap/>
          </w:tcPr>
          <w:p w:rsidR="004F6B7A" w:rsidRPr="002E3131" w:rsidRDefault="004F6B7A" w:rsidP="004F6B7A">
            <w:pPr>
              <w:widowControl w:val="0"/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2E3131">
              <w:rPr>
                <w:sz w:val="20"/>
                <w:szCs w:val="20"/>
              </w:rPr>
              <w:t>А4Б3В2Г1</w:t>
            </w:r>
          </w:p>
        </w:tc>
      </w:tr>
      <w:tr w:rsidR="004F6B7A" w:rsidRPr="002E3131" w:rsidTr="003E5949">
        <w:trPr>
          <w:trHeight w:val="3298"/>
        </w:trPr>
        <w:tc>
          <w:tcPr>
            <w:tcW w:w="1101" w:type="dxa"/>
            <w:noWrap/>
          </w:tcPr>
          <w:p w:rsidR="004F6B7A" w:rsidRPr="002E3131" w:rsidRDefault="004F6B7A" w:rsidP="004F6B7A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701" w:type="dxa"/>
            <w:noWrap/>
          </w:tcPr>
          <w:p w:rsidR="004F6B7A" w:rsidRDefault="004F6B7A" w:rsidP="004F6B7A">
            <w:pPr>
              <w:widowControl w:val="0"/>
              <w:ind w:left="-57" w:right="-5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мин</w:t>
            </w:r>
          </w:p>
          <w:p w:rsidR="004F6B7A" w:rsidRPr="002E3131" w:rsidRDefault="004F6B7A" w:rsidP="004F6B7A">
            <w:pPr>
              <w:widowControl w:val="0"/>
              <w:ind w:left="-57" w:right="-5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Задание закрытого типа на установление соответствия</w:t>
            </w:r>
          </w:p>
        </w:tc>
        <w:tc>
          <w:tcPr>
            <w:tcW w:w="1701" w:type="dxa"/>
            <w:vMerge/>
          </w:tcPr>
          <w:p w:rsidR="004F6B7A" w:rsidRPr="002E3131" w:rsidRDefault="004F6B7A" w:rsidP="004F6B7A">
            <w:pPr>
              <w:widowControl w:val="0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  <w:noWrap/>
          </w:tcPr>
          <w:p w:rsidR="004F6B7A" w:rsidRPr="002E3131" w:rsidRDefault="004F6B7A" w:rsidP="004F6B7A">
            <w:pPr>
              <w:widowControl w:val="0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5812" w:type="dxa"/>
            <w:noWrap/>
          </w:tcPr>
          <w:p w:rsidR="004F6B7A" w:rsidRPr="002E3131" w:rsidRDefault="004F6B7A" w:rsidP="004F6B7A">
            <w:pPr>
              <w:widowControl w:val="0"/>
              <w:ind w:left="-57" w:right="-57"/>
              <w:rPr>
                <w:i/>
                <w:sz w:val="20"/>
                <w:szCs w:val="20"/>
              </w:rPr>
            </w:pPr>
            <w:r w:rsidRPr="002E3131">
              <w:rPr>
                <w:i/>
                <w:sz w:val="20"/>
                <w:szCs w:val="20"/>
              </w:rPr>
              <w:t xml:space="preserve">Прочитайте текст и установите соответствие. </w:t>
            </w:r>
          </w:p>
          <w:p w:rsidR="004F6B7A" w:rsidRDefault="004F6B7A" w:rsidP="004F6B7A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Установите соответствие между понятием и его определением:</w:t>
            </w:r>
          </w:p>
          <w:p w:rsidR="004F6B7A" w:rsidRPr="002E3131" w:rsidRDefault="004F6B7A" w:rsidP="004F6B7A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А.</w:t>
            </w:r>
            <w:r>
              <w:rPr>
                <w:sz w:val="20"/>
                <w:szCs w:val="20"/>
              </w:rPr>
              <w:t xml:space="preserve"> </w:t>
            </w:r>
            <w:r w:rsidRPr="002E3131">
              <w:rPr>
                <w:iCs/>
                <w:color w:val="000000"/>
                <w:sz w:val="20"/>
                <w:szCs w:val="20"/>
              </w:rPr>
              <w:t>Наличная пропускная способность</w:t>
            </w:r>
          </w:p>
          <w:p w:rsidR="004F6B7A" w:rsidRPr="002E3131" w:rsidRDefault="004F6B7A" w:rsidP="004F6B7A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Б.</w:t>
            </w:r>
            <w:r>
              <w:rPr>
                <w:sz w:val="20"/>
                <w:szCs w:val="20"/>
              </w:rPr>
              <w:t xml:space="preserve"> </w:t>
            </w:r>
            <w:r w:rsidRPr="002E3131">
              <w:rPr>
                <w:iCs/>
                <w:color w:val="000000"/>
                <w:sz w:val="20"/>
                <w:szCs w:val="20"/>
              </w:rPr>
              <w:t>Перерабатывающая способность станции</w:t>
            </w:r>
          </w:p>
          <w:p w:rsidR="004F6B7A" w:rsidRPr="002E3131" w:rsidRDefault="004F6B7A" w:rsidP="004F6B7A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В.</w:t>
            </w:r>
            <w:r>
              <w:rPr>
                <w:sz w:val="20"/>
                <w:szCs w:val="20"/>
              </w:rPr>
              <w:t xml:space="preserve"> </w:t>
            </w:r>
            <w:r w:rsidRPr="002E3131">
              <w:rPr>
                <w:iCs/>
                <w:color w:val="000000"/>
                <w:sz w:val="20"/>
                <w:szCs w:val="20"/>
              </w:rPr>
              <w:t>Потребная пропускная способность</w:t>
            </w:r>
          </w:p>
          <w:p w:rsidR="004F6B7A" w:rsidRDefault="004F6B7A" w:rsidP="004F6B7A">
            <w:pPr>
              <w:widowControl w:val="0"/>
              <w:jc w:val="both"/>
              <w:rPr>
                <w:iCs/>
                <w:color w:val="000000"/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Г.</w:t>
            </w:r>
            <w:r>
              <w:rPr>
                <w:sz w:val="20"/>
                <w:szCs w:val="20"/>
              </w:rPr>
              <w:t xml:space="preserve"> </w:t>
            </w:r>
            <w:r w:rsidRPr="002E3131">
              <w:rPr>
                <w:iCs/>
                <w:color w:val="000000"/>
                <w:sz w:val="20"/>
                <w:szCs w:val="20"/>
              </w:rPr>
              <w:t>Перерабатывающая способность горки</w:t>
            </w:r>
          </w:p>
          <w:p w:rsidR="004F6B7A" w:rsidRPr="002E3131" w:rsidRDefault="004F6B7A" w:rsidP="004F6B7A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 xml:space="preserve">1. </w:t>
            </w:r>
            <w:r w:rsidRPr="002E3131">
              <w:rPr>
                <w:color w:val="000000"/>
                <w:sz w:val="20"/>
                <w:szCs w:val="20"/>
              </w:rPr>
              <w:t>количество поездов, которые дол</w:t>
            </w:r>
            <w:r w:rsidRPr="002E3131">
              <w:rPr>
                <w:color w:val="000000"/>
                <w:sz w:val="20"/>
                <w:szCs w:val="20"/>
              </w:rPr>
              <w:softHyphen/>
            </w:r>
            <w:r w:rsidRPr="002E3131">
              <w:rPr>
                <w:color w:val="000000"/>
                <w:spacing w:val="3"/>
                <w:sz w:val="20"/>
                <w:szCs w:val="20"/>
              </w:rPr>
              <w:t>жна обслужить станция за расчетный период, чтобы обеспечить выполне</w:t>
            </w:r>
            <w:r w:rsidRPr="002E3131">
              <w:rPr>
                <w:color w:val="000000"/>
                <w:spacing w:val="3"/>
                <w:sz w:val="20"/>
                <w:szCs w:val="20"/>
              </w:rPr>
              <w:softHyphen/>
            </w:r>
            <w:r w:rsidRPr="002E3131">
              <w:rPr>
                <w:color w:val="000000"/>
                <w:spacing w:val="5"/>
                <w:sz w:val="20"/>
                <w:szCs w:val="20"/>
              </w:rPr>
              <w:t>ние заданного объема перевозок</w:t>
            </w:r>
          </w:p>
          <w:p w:rsidR="004F6B7A" w:rsidRPr="002E3131" w:rsidRDefault="004F6B7A" w:rsidP="004F6B7A">
            <w:pPr>
              <w:widowControl w:val="0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 xml:space="preserve">2. </w:t>
            </w:r>
            <w:r w:rsidRPr="002E3131">
              <w:rPr>
                <w:color w:val="000000"/>
                <w:sz w:val="20"/>
                <w:szCs w:val="20"/>
              </w:rPr>
              <w:t>наибольшее число грузовых поез</w:t>
            </w:r>
            <w:r w:rsidRPr="002E3131">
              <w:rPr>
                <w:color w:val="000000"/>
                <w:sz w:val="20"/>
                <w:szCs w:val="20"/>
              </w:rPr>
              <w:softHyphen/>
            </w:r>
            <w:r w:rsidRPr="002E3131">
              <w:rPr>
                <w:color w:val="000000"/>
                <w:spacing w:val="4"/>
                <w:sz w:val="20"/>
                <w:szCs w:val="20"/>
              </w:rPr>
              <w:t xml:space="preserve">дов (при заданном числе пассажирских), которое может быть пропущено </w:t>
            </w:r>
            <w:r w:rsidRPr="002E3131">
              <w:rPr>
                <w:color w:val="000000"/>
                <w:spacing w:val="2"/>
                <w:sz w:val="20"/>
                <w:szCs w:val="20"/>
              </w:rPr>
              <w:t xml:space="preserve">станцией в течение суток, с учетом наилучшего использования имеющихся </w:t>
            </w:r>
            <w:r w:rsidRPr="002E3131">
              <w:rPr>
                <w:color w:val="000000"/>
                <w:spacing w:val="3"/>
                <w:sz w:val="20"/>
                <w:szCs w:val="20"/>
              </w:rPr>
              <w:t>технических средств и применения передовой технологии</w:t>
            </w:r>
          </w:p>
          <w:p w:rsidR="004F6B7A" w:rsidRPr="002E3131" w:rsidRDefault="004F6B7A" w:rsidP="004F6B7A">
            <w:pPr>
              <w:widowControl w:val="0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 xml:space="preserve">3 </w:t>
            </w:r>
            <w:r w:rsidRPr="002E3131">
              <w:rPr>
                <w:color w:val="000000"/>
                <w:sz w:val="20"/>
                <w:szCs w:val="20"/>
              </w:rPr>
              <w:t xml:space="preserve"> число грузовых поездов (ва</w:t>
            </w:r>
            <w:r w:rsidRPr="002E3131">
              <w:rPr>
                <w:color w:val="000000"/>
                <w:sz w:val="20"/>
                <w:szCs w:val="20"/>
              </w:rPr>
              <w:softHyphen/>
              <w:t>гонов), которое может переработать станция за расчетный период времени, при передовой технологии и наилучшем использовании технических средств</w:t>
            </w:r>
          </w:p>
          <w:p w:rsidR="004F6B7A" w:rsidRPr="00536E41" w:rsidRDefault="004F6B7A" w:rsidP="004F6B7A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color w:val="000000"/>
                <w:sz w:val="20"/>
                <w:szCs w:val="20"/>
              </w:rPr>
              <w:t>4. наибольшее число составов или вагонов</w:t>
            </w:r>
            <w:r>
              <w:rPr>
                <w:color w:val="000000"/>
                <w:sz w:val="20"/>
                <w:szCs w:val="20"/>
              </w:rPr>
              <w:t>, которое горка  может перерабо</w:t>
            </w:r>
            <w:r w:rsidRPr="002E3131">
              <w:rPr>
                <w:color w:val="000000"/>
                <w:sz w:val="20"/>
                <w:szCs w:val="20"/>
              </w:rPr>
              <w:t>тать или расформировать за сутки</w:t>
            </w:r>
          </w:p>
        </w:tc>
        <w:tc>
          <w:tcPr>
            <w:tcW w:w="1984" w:type="dxa"/>
            <w:noWrap/>
          </w:tcPr>
          <w:p w:rsidR="004F6B7A" w:rsidRPr="002E3131" w:rsidRDefault="004F6B7A" w:rsidP="004F6B7A">
            <w:pPr>
              <w:widowControl w:val="0"/>
              <w:jc w:val="center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А2Б3В1Г4</w:t>
            </w:r>
          </w:p>
        </w:tc>
      </w:tr>
      <w:tr w:rsidR="004F6B7A" w:rsidRPr="002E3131" w:rsidTr="00000DF1">
        <w:trPr>
          <w:trHeight w:val="57"/>
        </w:trPr>
        <w:tc>
          <w:tcPr>
            <w:tcW w:w="1101" w:type="dxa"/>
            <w:noWrap/>
          </w:tcPr>
          <w:p w:rsidR="004F6B7A" w:rsidRPr="002E3131" w:rsidRDefault="004F6B7A" w:rsidP="004F6B7A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701" w:type="dxa"/>
            <w:noWrap/>
          </w:tcPr>
          <w:p w:rsidR="004F6B7A" w:rsidRDefault="004F6B7A" w:rsidP="004F6B7A">
            <w:pPr>
              <w:widowControl w:val="0"/>
              <w:ind w:left="-57" w:right="-5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мин</w:t>
            </w:r>
          </w:p>
          <w:p w:rsidR="004F6B7A" w:rsidRPr="002E3131" w:rsidRDefault="004F6B7A" w:rsidP="004F6B7A">
            <w:pPr>
              <w:widowControl w:val="0"/>
              <w:ind w:left="-57" w:right="-5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Задание закрытого </w:t>
            </w:r>
            <w:r>
              <w:rPr>
                <w:sz w:val="20"/>
                <w:szCs w:val="20"/>
              </w:rPr>
              <w:lastRenderedPageBreak/>
              <w:t>типа на установление соответствия</w:t>
            </w:r>
          </w:p>
        </w:tc>
        <w:tc>
          <w:tcPr>
            <w:tcW w:w="1701" w:type="dxa"/>
            <w:vMerge/>
          </w:tcPr>
          <w:p w:rsidR="004F6B7A" w:rsidRPr="002E3131" w:rsidRDefault="004F6B7A" w:rsidP="004F6B7A">
            <w:pPr>
              <w:widowControl w:val="0"/>
              <w:ind w:left="-57" w:right="-57"/>
              <w:rPr>
                <w:rFonts w:eastAsia="Calibri"/>
                <w:spacing w:val="-6"/>
                <w:sz w:val="20"/>
                <w:szCs w:val="20"/>
              </w:rPr>
            </w:pPr>
          </w:p>
        </w:tc>
        <w:tc>
          <w:tcPr>
            <w:tcW w:w="2693" w:type="dxa"/>
            <w:vMerge/>
            <w:noWrap/>
          </w:tcPr>
          <w:p w:rsidR="004F6B7A" w:rsidRPr="002E3131" w:rsidRDefault="004F6B7A" w:rsidP="004F6B7A">
            <w:pPr>
              <w:widowControl w:val="0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5812" w:type="dxa"/>
            <w:noWrap/>
          </w:tcPr>
          <w:p w:rsidR="004F6B7A" w:rsidRPr="002E3131" w:rsidRDefault="004F6B7A" w:rsidP="004F6B7A">
            <w:pPr>
              <w:widowControl w:val="0"/>
              <w:ind w:left="-57" w:right="-57"/>
              <w:rPr>
                <w:i/>
                <w:sz w:val="20"/>
                <w:szCs w:val="20"/>
              </w:rPr>
            </w:pPr>
            <w:r w:rsidRPr="002E3131">
              <w:rPr>
                <w:i/>
                <w:sz w:val="20"/>
                <w:szCs w:val="20"/>
              </w:rPr>
              <w:t>Прочитайте текст и установите соответствие. Порядковый номер разместите после буквы (без пробела)</w:t>
            </w:r>
          </w:p>
          <w:p w:rsidR="004F6B7A" w:rsidRPr="002E3131" w:rsidRDefault="004F6B7A" w:rsidP="004F6B7A">
            <w:pPr>
              <w:widowControl w:val="0"/>
              <w:jc w:val="both"/>
              <w:rPr>
                <w:sz w:val="20"/>
                <w:szCs w:val="20"/>
              </w:rPr>
            </w:pPr>
          </w:p>
          <w:p w:rsidR="004F6B7A" w:rsidRDefault="004F6B7A" w:rsidP="004F6B7A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lastRenderedPageBreak/>
              <w:t>Установите соответствие между наименованием станционных путей и их назначением:</w:t>
            </w:r>
          </w:p>
          <w:p w:rsidR="004F6B7A" w:rsidRPr="002E3131" w:rsidRDefault="004F6B7A" w:rsidP="004F6B7A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 xml:space="preserve">А. </w:t>
            </w:r>
            <w:r w:rsidRPr="002E3131">
              <w:rPr>
                <w:color w:val="000000"/>
                <w:spacing w:val="1"/>
                <w:sz w:val="20"/>
                <w:szCs w:val="20"/>
              </w:rPr>
              <w:t>Деповские пути</w:t>
            </w:r>
          </w:p>
          <w:p w:rsidR="004F6B7A" w:rsidRPr="002E3131" w:rsidRDefault="004F6B7A" w:rsidP="004F6B7A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Б. Главные пути</w:t>
            </w:r>
          </w:p>
          <w:p w:rsidR="004F6B7A" w:rsidRPr="002E3131" w:rsidRDefault="004F6B7A" w:rsidP="004F6B7A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 xml:space="preserve">В. </w:t>
            </w:r>
            <w:r w:rsidRPr="002E3131">
              <w:rPr>
                <w:color w:val="000000"/>
                <w:spacing w:val="1"/>
                <w:sz w:val="20"/>
                <w:szCs w:val="20"/>
              </w:rPr>
              <w:t>Сортировочные пути</w:t>
            </w:r>
          </w:p>
          <w:p w:rsidR="004F6B7A" w:rsidRDefault="004F6B7A" w:rsidP="004F6B7A">
            <w:pPr>
              <w:widowControl w:val="0"/>
              <w:jc w:val="both"/>
              <w:rPr>
                <w:color w:val="000000"/>
                <w:spacing w:val="1"/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 xml:space="preserve">Г. </w:t>
            </w:r>
            <w:r w:rsidRPr="002E3131">
              <w:rPr>
                <w:color w:val="000000"/>
                <w:spacing w:val="1"/>
                <w:sz w:val="20"/>
                <w:szCs w:val="20"/>
              </w:rPr>
              <w:t>Погрузочно-выгрузочные пути</w:t>
            </w:r>
          </w:p>
          <w:p w:rsidR="004F6B7A" w:rsidRPr="002E3131" w:rsidRDefault="004F6B7A" w:rsidP="004F6B7A">
            <w:pPr>
              <w:widowControl w:val="0"/>
              <w:shd w:val="clear" w:color="auto" w:fill="FFFFFF"/>
              <w:ind w:left="24" w:right="5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 xml:space="preserve">1. </w:t>
            </w:r>
            <w:r w:rsidRPr="002E3131">
              <w:rPr>
                <w:color w:val="000000"/>
                <w:spacing w:val="1"/>
                <w:sz w:val="20"/>
                <w:szCs w:val="20"/>
              </w:rPr>
              <w:t>служат для накопления и сортировки вагонов по пунктам погрузки-выгрузки и назначения следования, а также формирова</w:t>
            </w:r>
            <w:r w:rsidRPr="002E3131">
              <w:rPr>
                <w:color w:val="000000"/>
                <w:spacing w:val="1"/>
                <w:sz w:val="20"/>
                <w:szCs w:val="20"/>
              </w:rPr>
              <w:softHyphen/>
              <w:t>ния из них поездов.</w:t>
            </w:r>
          </w:p>
          <w:p w:rsidR="004F6B7A" w:rsidRPr="002E3131" w:rsidRDefault="004F6B7A" w:rsidP="004F6B7A">
            <w:pPr>
              <w:widowControl w:val="0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 xml:space="preserve">2. </w:t>
            </w:r>
            <w:r w:rsidRPr="002E3131">
              <w:rPr>
                <w:color w:val="000000"/>
                <w:spacing w:val="1"/>
                <w:sz w:val="20"/>
                <w:szCs w:val="20"/>
              </w:rPr>
              <w:t xml:space="preserve"> служат для перемещения и стоянки локомотивов и ваго</w:t>
            </w:r>
            <w:r w:rsidRPr="002E3131">
              <w:rPr>
                <w:color w:val="000000"/>
                <w:spacing w:val="1"/>
                <w:sz w:val="20"/>
                <w:szCs w:val="20"/>
              </w:rPr>
              <w:softHyphen/>
              <w:t>нов на территории локомотивного и вагонного хозяйства во время ремон</w:t>
            </w:r>
            <w:r w:rsidRPr="002E3131">
              <w:rPr>
                <w:color w:val="000000"/>
                <w:spacing w:val="1"/>
                <w:sz w:val="20"/>
                <w:szCs w:val="20"/>
              </w:rPr>
              <w:softHyphen/>
              <w:t>та, экипировки и других операций</w:t>
            </w:r>
          </w:p>
          <w:p w:rsidR="004F6B7A" w:rsidRPr="002E3131" w:rsidRDefault="004F6B7A" w:rsidP="004F6B7A">
            <w:pPr>
              <w:widowControl w:val="0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 xml:space="preserve">3. </w:t>
            </w:r>
            <w:r w:rsidRPr="002E3131">
              <w:rPr>
                <w:color w:val="000000"/>
                <w:spacing w:val="1"/>
                <w:sz w:val="20"/>
                <w:szCs w:val="20"/>
              </w:rPr>
              <w:t xml:space="preserve"> используют для постановки вагонов под погрузку или выгрузку. Рядом с ними располагают склады общего пользо</w:t>
            </w:r>
            <w:r w:rsidRPr="002E3131">
              <w:rPr>
                <w:color w:val="000000"/>
                <w:spacing w:val="1"/>
                <w:sz w:val="20"/>
                <w:szCs w:val="20"/>
              </w:rPr>
              <w:softHyphen/>
              <w:t>вания для кратковременного хранения грузов и склады, принадлежащие различным предприятиям</w:t>
            </w:r>
          </w:p>
          <w:p w:rsidR="004F6B7A" w:rsidRPr="002E3131" w:rsidRDefault="004F6B7A" w:rsidP="004F6B7A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 xml:space="preserve">4.  </w:t>
            </w:r>
            <w:r w:rsidRPr="002E3131">
              <w:rPr>
                <w:color w:val="000000"/>
                <w:spacing w:val="1"/>
                <w:sz w:val="20"/>
                <w:szCs w:val="20"/>
              </w:rPr>
              <w:t xml:space="preserve"> непосредственное продолжение путей перегона. Они, как правило, не откланяются на стрелочных переводах и предназначены в основном для пропуска поездов без остановки</w:t>
            </w:r>
          </w:p>
          <w:p w:rsidR="004F6B7A" w:rsidRPr="002E3131" w:rsidRDefault="004F6B7A" w:rsidP="004F6B7A">
            <w:pPr>
              <w:widowControl w:val="0"/>
              <w:ind w:right="-57"/>
              <w:rPr>
                <w:i/>
                <w:sz w:val="20"/>
                <w:szCs w:val="20"/>
              </w:rPr>
            </w:pPr>
          </w:p>
        </w:tc>
        <w:tc>
          <w:tcPr>
            <w:tcW w:w="1984" w:type="dxa"/>
            <w:noWrap/>
          </w:tcPr>
          <w:p w:rsidR="004F6B7A" w:rsidRPr="002E3131" w:rsidRDefault="004F6B7A" w:rsidP="004F6B7A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lastRenderedPageBreak/>
              <w:t>А2Б4В1Г3</w:t>
            </w:r>
          </w:p>
        </w:tc>
      </w:tr>
      <w:tr w:rsidR="004F6B7A" w:rsidRPr="002E3131" w:rsidTr="00000DF1">
        <w:trPr>
          <w:trHeight w:val="57"/>
        </w:trPr>
        <w:tc>
          <w:tcPr>
            <w:tcW w:w="1101" w:type="dxa"/>
            <w:noWrap/>
          </w:tcPr>
          <w:p w:rsidR="004F6B7A" w:rsidRPr="002E3131" w:rsidRDefault="004F6B7A" w:rsidP="004F6B7A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701" w:type="dxa"/>
            <w:noWrap/>
          </w:tcPr>
          <w:p w:rsidR="004F6B7A" w:rsidRDefault="004F6B7A" w:rsidP="004F6B7A">
            <w:pPr>
              <w:widowControl w:val="0"/>
              <w:ind w:left="-57" w:right="-5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мин</w:t>
            </w:r>
          </w:p>
          <w:p w:rsidR="004F6B7A" w:rsidRPr="002E3131" w:rsidRDefault="004F6B7A" w:rsidP="004F6B7A">
            <w:pPr>
              <w:widowControl w:val="0"/>
              <w:ind w:left="-57" w:right="-5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Задание закрытого типа на установление соответствия</w:t>
            </w:r>
          </w:p>
        </w:tc>
        <w:tc>
          <w:tcPr>
            <w:tcW w:w="1701" w:type="dxa"/>
            <w:vMerge/>
          </w:tcPr>
          <w:p w:rsidR="004F6B7A" w:rsidRPr="002E3131" w:rsidRDefault="004F6B7A" w:rsidP="004F6B7A">
            <w:pPr>
              <w:widowControl w:val="0"/>
              <w:ind w:left="-57" w:right="-57"/>
              <w:rPr>
                <w:rFonts w:eastAsia="Calibri"/>
                <w:spacing w:val="-6"/>
                <w:sz w:val="20"/>
                <w:szCs w:val="20"/>
              </w:rPr>
            </w:pPr>
          </w:p>
        </w:tc>
        <w:tc>
          <w:tcPr>
            <w:tcW w:w="2693" w:type="dxa"/>
            <w:vMerge/>
            <w:noWrap/>
          </w:tcPr>
          <w:p w:rsidR="004F6B7A" w:rsidRPr="002E3131" w:rsidRDefault="004F6B7A" w:rsidP="004F6B7A">
            <w:pPr>
              <w:widowControl w:val="0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5812" w:type="dxa"/>
            <w:noWrap/>
          </w:tcPr>
          <w:p w:rsidR="004F6B7A" w:rsidRPr="002E3131" w:rsidRDefault="004F6B7A" w:rsidP="004F6B7A">
            <w:pPr>
              <w:widowControl w:val="0"/>
              <w:ind w:left="-57" w:right="-57"/>
              <w:rPr>
                <w:i/>
                <w:sz w:val="20"/>
                <w:szCs w:val="20"/>
              </w:rPr>
            </w:pPr>
            <w:r w:rsidRPr="002E3131">
              <w:rPr>
                <w:i/>
                <w:sz w:val="20"/>
                <w:szCs w:val="20"/>
              </w:rPr>
              <w:t>Прочитайте текст и установите соответствие</w:t>
            </w:r>
          </w:p>
          <w:p w:rsidR="004F6B7A" w:rsidRDefault="004F6B7A" w:rsidP="004F6B7A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Установите соответствие между наименованием сортировочной горки и ее характеристикой:</w:t>
            </w:r>
          </w:p>
          <w:p w:rsidR="004F6B7A" w:rsidRPr="002E3131" w:rsidRDefault="004F6B7A" w:rsidP="004F6B7A">
            <w:pPr>
              <w:widowControl w:val="0"/>
              <w:shd w:val="clear" w:color="auto" w:fill="FFFFFF"/>
              <w:ind w:left="5" w:right="5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 xml:space="preserve">А. </w:t>
            </w:r>
            <w:r w:rsidRPr="002E3131">
              <w:rPr>
                <w:color w:val="000000"/>
                <w:sz w:val="20"/>
                <w:szCs w:val="20"/>
              </w:rPr>
              <w:t xml:space="preserve">проектируют для переработки 3500—5500 вагонов в сутки и при числе сортировочных путей от 30 до 40. Как правило, устраиваются два пути надвига и два спускных пути. Для соединения путей </w:t>
            </w:r>
            <w:r w:rsidRPr="002E3131">
              <w:rPr>
                <w:color w:val="000000"/>
                <w:spacing w:val="-2"/>
                <w:sz w:val="20"/>
                <w:szCs w:val="20"/>
              </w:rPr>
              <w:t>надвига используется перекрестный съезд, чтобы иметь возможность с любого пути парка приема направлять вагоны на любой сортировочный путь. На спус</w:t>
            </w:r>
            <w:r w:rsidRPr="002E3131">
              <w:rPr>
                <w:color w:val="000000"/>
                <w:spacing w:val="-2"/>
                <w:sz w:val="20"/>
                <w:szCs w:val="20"/>
              </w:rPr>
              <w:softHyphen/>
            </w:r>
            <w:r w:rsidRPr="002E3131">
              <w:rPr>
                <w:color w:val="000000"/>
                <w:spacing w:val="1"/>
                <w:sz w:val="20"/>
                <w:szCs w:val="20"/>
              </w:rPr>
              <w:t xml:space="preserve">кной части горки предусматривают две тормозные позиции замедлителей. В </w:t>
            </w:r>
            <w:r w:rsidRPr="002E3131">
              <w:rPr>
                <w:color w:val="000000"/>
                <w:spacing w:val="2"/>
                <w:sz w:val="20"/>
                <w:szCs w:val="20"/>
              </w:rPr>
              <w:t xml:space="preserve">подгорочном (сортировочном) парке сооружается одна тормозная позиция, </w:t>
            </w:r>
            <w:r w:rsidRPr="002E3131">
              <w:rPr>
                <w:color w:val="000000"/>
                <w:spacing w:val="1"/>
                <w:sz w:val="20"/>
                <w:szCs w:val="20"/>
              </w:rPr>
              <w:t>которая оборудуется замедлителями или башмаками.</w:t>
            </w:r>
          </w:p>
          <w:p w:rsidR="004F6B7A" w:rsidRPr="002E3131" w:rsidRDefault="004F6B7A" w:rsidP="004F6B7A">
            <w:pPr>
              <w:widowControl w:val="0"/>
              <w:shd w:val="clear" w:color="auto" w:fill="FFFFFF"/>
              <w:ind w:left="77" w:right="62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 xml:space="preserve">Б. </w:t>
            </w:r>
            <w:r w:rsidRPr="002E3131">
              <w:rPr>
                <w:color w:val="000000"/>
                <w:spacing w:val="1"/>
                <w:sz w:val="20"/>
                <w:szCs w:val="20"/>
              </w:rPr>
              <w:t xml:space="preserve"> устраиваются при размерах переработки от 250 до 1500 вагонов в сутки и сортировочных путей от 4 до 16. Горки данной мощности в качестве основных сортировочных устройств применя</w:t>
            </w:r>
            <w:r w:rsidRPr="002E3131">
              <w:rPr>
                <w:color w:val="000000"/>
                <w:spacing w:val="1"/>
                <w:sz w:val="20"/>
                <w:szCs w:val="20"/>
              </w:rPr>
              <w:softHyphen/>
              <w:t>ются на участковых, грузовых, а также на промышленных сортировочных станциях. Их проектируются с одним путем надвига и одним спускным путем. Если предгорочный парк отсутствует, перед горкой предусматривают один или два вытяжных пути с полезной длиной на 10% больше расчетной длины состава. На спускной части горки устраивается одна тормозная позиция.</w:t>
            </w:r>
          </w:p>
          <w:p w:rsidR="004F6B7A" w:rsidRPr="002E3131" w:rsidRDefault="004F6B7A" w:rsidP="004F6B7A">
            <w:pPr>
              <w:widowControl w:val="0"/>
              <w:tabs>
                <w:tab w:val="center" w:pos="1465"/>
              </w:tabs>
              <w:jc w:val="both"/>
              <w:rPr>
                <w:color w:val="000000"/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 xml:space="preserve">В. </w:t>
            </w:r>
            <w:r w:rsidRPr="002E3131">
              <w:rPr>
                <w:sz w:val="20"/>
                <w:szCs w:val="20"/>
              </w:rPr>
              <w:tab/>
            </w:r>
            <w:r w:rsidRPr="002E3131">
              <w:rPr>
                <w:color w:val="000000"/>
                <w:spacing w:val="1"/>
                <w:sz w:val="20"/>
                <w:szCs w:val="20"/>
              </w:rPr>
              <w:t>проектируют при среднесуточной пере</w:t>
            </w:r>
            <w:r w:rsidRPr="002E3131">
              <w:rPr>
                <w:color w:val="000000"/>
                <w:spacing w:val="1"/>
                <w:sz w:val="20"/>
                <w:szCs w:val="20"/>
              </w:rPr>
              <w:softHyphen/>
            </w:r>
            <w:r w:rsidRPr="002E3131">
              <w:rPr>
                <w:color w:val="000000"/>
                <w:sz w:val="20"/>
                <w:szCs w:val="20"/>
              </w:rPr>
              <w:t xml:space="preserve">работке от 1500 до 3500 </w:t>
            </w:r>
            <w:r w:rsidRPr="002E3131">
              <w:rPr>
                <w:color w:val="000000"/>
                <w:sz w:val="20"/>
                <w:szCs w:val="20"/>
              </w:rPr>
              <w:lastRenderedPageBreak/>
              <w:t xml:space="preserve">вагонов и сортировочных путей от 17 до 30. Эти </w:t>
            </w:r>
            <w:r w:rsidRPr="002E3131">
              <w:rPr>
                <w:color w:val="000000"/>
                <w:spacing w:val="3"/>
                <w:sz w:val="20"/>
                <w:szCs w:val="20"/>
              </w:rPr>
              <w:t>горки проектируют с двумя путями надвига и одним (двумя) спускным пу</w:t>
            </w:r>
            <w:r w:rsidRPr="002E3131">
              <w:rPr>
                <w:color w:val="000000"/>
                <w:spacing w:val="3"/>
                <w:sz w:val="20"/>
                <w:szCs w:val="20"/>
              </w:rPr>
              <w:softHyphen/>
            </w:r>
            <w:r w:rsidRPr="002E3131">
              <w:rPr>
                <w:color w:val="000000"/>
                <w:spacing w:val="2"/>
                <w:sz w:val="20"/>
                <w:szCs w:val="20"/>
              </w:rPr>
              <w:t>тем (второй спускной путь устраивают при числе сортировочных путей бо</w:t>
            </w:r>
            <w:r w:rsidRPr="002E3131">
              <w:rPr>
                <w:color w:val="000000"/>
                <w:spacing w:val="2"/>
                <w:sz w:val="20"/>
                <w:szCs w:val="20"/>
              </w:rPr>
              <w:softHyphen/>
            </w:r>
            <w:r w:rsidRPr="002E3131">
              <w:rPr>
                <w:color w:val="000000"/>
                <w:sz w:val="20"/>
                <w:szCs w:val="20"/>
              </w:rPr>
              <w:t>лее 24).</w:t>
            </w:r>
          </w:p>
          <w:p w:rsidR="004F6B7A" w:rsidRPr="002E3131" w:rsidRDefault="004F6B7A" w:rsidP="004F6B7A">
            <w:pPr>
              <w:widowControl w:val="0"/>
              <w:tabs>
                <w:tab w:val="center" w:pos="1465"/>
              </w:tabs>
              <w:jc w:val="both"/>
              <w:rPr>
                <w:sz w:val="20"/>
                <w:szCs w:val="20"/>
              </w:rPr>
            </w:pPr>
            <w:r w:rsidRPr="002E3131">
              <w:rPr>
                <w:color w:val="000000"/>
                <w:sz w:val="20"/>
                <w:szCs w:val="20"/>
              </w:rPr>
              <w:t xml:space="preserve">Тормозные позиции на горках данной мощности располагаются на спускной части горки — две </w:t>
            </w:r>
            <w:r w:rsidRPr="002E3131">
              <w:rPr>
                <w:color w:val="000000"/>
                <w:spacing w:val="5"/>
                <w:sz w:val="20"/>
                <w:szCs w:val="20"/>
              </w:rPr>
              <w:t>позиции и одна в подгорочном парке</w:t>
            </w:r>
          </w:p>
          <w:p w:rsidR="004F6B7A" w:rsidRDefault="004F6B7A" w:rsidP="004F6B7A">
            <w:pPr>
              <w:widowControl w:val="0"/>
              <w:jc w:val="both"/>
              <w:rPr>
                <w:color w:val="000000"/>
                <w:spacing w:val="3"/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 xml:space="preserve">Г. </w:t>
            </w:r>
            <w:r w:rsidRPr="002E3131">
              <w:rPr>
                <w:color w:val="000000"/>
                <w:sz w:val="20"/>
                <w:szCs w:val="20"/>
              </w:rPr>
              <w:t>проектируется при переработке более 5500 вагонов в сут</w:t>
            </w:r>
            <w:r w:rsidRPr="002E3131">
              <w:rPr>
                <w:color w:val="000000"/>
                <w:sz w:val="20"/>
                <w:szCs w:val="20"/>
              </w:rPr>
              <w:softHyphen/>
              <w:t>ки и при числе сортировочных путей более 40. Данные горки</w:t>
            </w:r>
            <w:r w:rsidRPr="002E3131">
              <w:rPr>
                <w:color w:val="000000"/>
                <w:spacing w:val="4"/>
                <w:sz w:val="20"/>
                <w:szCs w:val="20"/>
              </w:rPr>
              <w:t xml:space="preserve"> должны иметь возможность обеспечивать параллельный (одновремен</w:t>
            </w:r>
            <w:r w:rsidRPr="002E3131">
              <w:rPr>
                <w:color w:val="000000"/>
                <w:spacing w:val="4"/>
                <w:sz w:val="20"/>
                <w:szCs w:val="20"/>
              </w:rPr>
              <w:softHyphen/>
            </w:r>
            <w:r w:rsidRPr="002E3131">
              <w:rPr>
                <w:color w:val="000000"/>
                <w:spacing w:val="3"/>
                <w:sz w:val="20"/>
                <w:szCs w:val="20"/>
              </w:rPr>
              <w:t>ный) роспуск нескольких составов.</w:t>
            </w:r>
          </w:p>
          <w:p w:rsidR="004F6B7A" w:rsidRPr="002E3131" w:rsidRDefault="004F6B7A" w:rsidP="004F6B7A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 xml:space="preserve">1. </w:t>
            </w:r>
            <w:r w:rsidRPr="002E3131">
              <w:rPr>
                <w:iCs/>
                <w:color w:val="000000"/>
                <w:sz w:val="20"/>
                <w:szCs w:val="20"/>
              </w:rPr>
              <w:t xml:space="preserve"> Сортировочная горка средней мощности</w:t>
            </w:r>
          </w:p>
          <w:p w:rsidR="004F6B7A" w:rsidRPr="002E3131" w:rsidRDefault="004F6B7A" w:rsidP="004F6B7A">
            <w:pPr>
              <w:widowControl w:val="0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 xml:space="preserve">2. </w:t>
            </w:r>
            <w:r w:rsidRPr="002E3131">
              <w:rPr>
                <w:iCs/>
                <w:color w:val="000000"/>
                <w:sz w:val="20"/>
                <w:szCs w:val="20"/>
              </w:rPr>
              <w:t xml:space="preserve"> Сортировочная горка повышенной мощности</w:t>
            </w:r>
          </w:p>
          <w:p w:rsidR="004F6B7A" w:rsidRPr="002E3131" w:rsidRDefault="004F6B7A" w:rsidP="004F6B7A">
            <w:pPr>
              <w:widowControl w:val="0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 xml:space="preserve">3. </w:t>
            </w:r>
            <w:r w:rsidRPr="002E3131">
              <w:rPr>
                <w:iCs/>
                <w:color w:val="000000"/>
                <w:sz w:val="20"/>
                <w:szCs w:val="20"/>
              </w:rPr>
              <w:t xml:space="preserve"> Сортировочная горка малой мощности</w:t>
            </w:r>
          </w:p>
          <w:p w:rsidR="004F6B7A" w:rsidRDefault="004F6B7A" w:rsidP="004F6B7A">
            <w:pPr>
              <w:widowControl w:val="0"/>
              <w:jc w:val="both"/>
              <w:rPr>
                <w:color w:val="000000"/>
                <w:spacing w:val="3"/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 xml:space="preserve">4.  </w:t>
            </w:r>
            <w:r w:rsidRPr="002E3131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E3131">
              <w:rPr>
                <w:iCs/>
                <w:color w:val="000000"/>
                <w:sz w:val="20"/>
                <w:szCs w:val="20"/>
              </w:rPr>
              <w:t>Сортировочная горка большой мощности</w:t>
            </w:r>
          </w:p>
          <w:p w:rsidR="004F6B7A" w:rsidRPr="002E3131" w:rsidRDefault="004F6B7A" w:rsidP="004F6B7A">
            <w:pPr>
              <w:widowControl w:val="0"/>
              <w:ind w:right="-57"/>
              <w:rPr>
                <w:i/>
                <w:sz w:val="20"/>
                <w:szCs w:val="20"/>
              </w:rPr>
            </w:pPr>
          </w:p>
        </w:tc>
        <w:tc>
          <w:tcPr>
            <w:tcW w:w="1984" w:type="dxa"/>
            <w:noWrap/>
          </w:tcPr>
          <w:p w:rsidR="004F6B7A" w:rsidRPr="002E3131" w:rsidRDefault="004F6B7A" w:rsidP="004F6B7A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lastRenderedPageBreak/>
              <w:t>А4Б3В1Г2</w:t>
            </w:r>
          </w:p>
        </w:tc>
      </w:tr>
      <w:tr w:rsidR="004F6B7A" w:rsidRPr="002E3131" w:rsidTr="00000DF1">
        <w:trPr>
          <w:trHeight w:val="57"/>
        </w:trPr>
        <w:tc>
          <w:tcPr>
            <w:tcW w:w="1101" w:type="dxa"/>
            <w:noWrap/>
          </w:tcPr>
          <w:p w:rsidR="004F6B7A" w:rsidRPr="002E3131" w:rsidRDefault="004F6B7A" w:rsidP="004F6B7A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701" w:type="dxa"/>
            <w:noWrap/>
          </w:tcPr>
          <w:p w:rsidR="004F6B7A" w:rsidRDefault="004F6B7A" w:rsidP="004F6B7A">
            <w:pPr>
              <w:widowControl w:val="0"/>
              <w:ind w:left="-57" w:right="-5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мин</w:t>
            </w:r>
          </w:p>
          <w:p w:rsidR="004F6B7A" w:rsidRPr="002E3131" w:rsidRDefault="004F6B7A" w:rsidP="004F6B7A">
            <w:pPr>
              <w:widowControl w:val="0"/>
              <w:ind w:left="-57" w:right="-5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Задание закрытого типа на установление соответствия</w:t>
            </w:r>
          </w:p>
        </w:tc>
        <w:tc>
          <w:tcPr>
            <w:tcW w:w="1701" w:type="dxa"/>
            <w:vMerge/>
          </w:tcPr>
          <w:p w:rsidR="004F6B7A" w:rsidRPr="002E3131" w:rsidRDefault="004F6B7A" w:rsidP="004F6B7A">
            <w:pPr>
              <w:widowControl w:val="0"/>
              <w:ind w:left="-57" w:right="-57"/>
              <w:rPr>
                <w:rFonts w:eastAsia="Calibri"/>
                <w:spacing w:val="-6"/>
                <w:sz w:val="20"/>
                <w:szCs w:val="20"/>
              </w:rPr>
            </w:pPr>
          </w:p>
        </w:tc>
        <w:tc>
          <w:tcPr>
            <w:tcW w:w="2693" w:type="dxa"/>
            <w:vMerge/>
            <w:noWrap/>
          </w:tcPr>
          <w:p w:rsidR="004F6B7A" w:rsidRPr="002E3131" w:rsidRDefault="004F6B7A" w:rsidP="004F6B7A">
            <w:pPr>
              <w:widowControl w:val="0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5812" w:type="dxa"/>
            <w:noWrap/>
          </w:tcPr>
          <w:p w:rsidR="004F6B7A" w:rsidRPr="002E3131" w:rsidRDefault="004F6B7A" w:rsidP="004F6B7A">
            <w:pPr>
              <w:widowControl w:val="0"/>
              <w:ind w:left="-57" w:right="-57"/>
              <w:rPr>
                <w:i/>
                <w:sz w:val="20"/>
                <w:szCs w:val="20"/>
              </w:rPr>
            </w:pPr>
            <w:r w:rsidRPr="002E3131">
              <w:rPr>
                <w:i/>
                <w:sz w:val="20"/>
                <w:szCs w:val="20"/>
              </w:rPr>
              <w:t xml:space="preserve">Прочитайте текст и установите соответствие. </w:t>
            </w:r>
          </w:p>
          <w:p w:rsidR="004F6B7A" w:rsidRDefault="004F6B7A" w:rsidP="004F6B7A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Установите соответствие между наименованием и</w:t>
            </w:r>
            <w:r w:rsidRPr="002E3131">
              <w:rPr>
                <w:color w:val="FF0000"/>
                <w:sz w:val="20"/>
                <w:szCs w:val="20"/>
              </w:rPr>
              <w:t xml:space="preserve"> </w:t>
            </w:r>
            <w:r w:rsidRPr="002E3131">
              <w:rPr>
                <w:sz w:val="20"/>
                <w:szCs w:val="20"/>
              </w:rPr>
              <w:t xml:space="preserve"> характеристикой частей сортировочной горки:</w:t>
            </w:r>
          </w:p>
          <w:p w:rsidR="004F6B7A" w:rsidRPr="002E3131" w:rsidRDefault="004F6B7A" w:rsidP="004F6B7A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 xml:space="preserve">А. </w:t>
            </w:r>
            <w:r>
              <w:rPr>
                <w:sz w:val="20"/>
                <w:szCs w:val="20"/>
              </w:rPr>
              <w:t>т</w:t>
            </w:r>
            <w:r w:rsidRPr="002E3131">
              <w:rPr>
                <w:sz w:val="20"/>
                <w:szCs w:val="20"/>
              </w:rPr>
              <w:t>очка наибольшей отметки, соединяющая надвижную часть горки со спускной.</w:t>
            </w:r>
          </w:p>
          <w:p w:rsidR="004F6B7A" w:rsidRPr="002E3131" w:rsidRDefault="004F6B7A" w:rsidP="004F6B7A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Б. состоит из трех крупных участков (скоростной, участок размещения тормозных позиций и стрелочной зоны)</w:t>
            </w:r>
          </w:p>
          <w:p w:rsidR="004F6B7A" w:rsidRPr="002E3131" w:rsidRDefault="004F6B7A" w:rsidP="004F6B7A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 xml:space="preserve">В. </w:t>
            </w:r>
            <w:r w:rsidRPr="002E3131">
              <w:rPr>
                <w:color w:val="000000"/>
                <w:sz w:val="20"/>
                <w:szCs w:val="20"/>
              </w:rPr>
              <w:t xml:space="preserve">включает в себя вытяжной путь или парк приема и его </w:t>
            </w:r>
            <w:r w:rsidRPr="002E3131">
              <w:rPr>
                <w:color w:val="000000"/>
                <w:spacing w:val="4"/>
                <w:sz w:val="20"/>
                <w:szCs w:val="20"/>
              </w:rPr>
              <w:t>продолжение в сторону сортировочного парка до горба горки</w:t>
            </w:r>
          </w:p>
          <w:p w:rsidR="004F6B7A" w:rsidRDefault="004F6B7A" w:rsidP="004F6B7A">
            <w:pPr>
              <w:widowControl w:val="0"/>
              <w:jc w:val="both"/>
              <w:rPr>
                <w:color w:val="000000"/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Г</w:t>
            </w:r>
            <w:r w:rsidRPr="002E3131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2E3131">
              <w:rPr>
                <w:color w:val="000000"/>
                <w:sz w:val="20"/>
                <w:szCs w:val="20"/>
              </w:rPr>
              <w:t>точка, до которой должен дойти спущенный с горба горки плохой бегун при неблагоприятных метеорологических условиях и большом сопротивлении движению пути</w:t>
            </w:r>
          </w:p>
          <w:p w:rsidR="004F6B7A" w:rsidRPr="002E3131" w:rsidRDefault="004F6B7A" w:rsidP="004F6B7A">
            <w:pPr>
              <w:widowControl w:val="0"/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 xml:space="preserve">1. </w:t>
            </w:r>
            <w:r>
              <w:rPr>
                <w:sz w:val="20"/>
                <w:szCs w:val="20"/>
              </w:rPr>
              <w:t>Н</w:t>
            </w:r>
            <w:r w:rsidRPr="002E3131">
              <w:rPr>
                <w:sz w:val="20"/>
                <w:szCs w:val="20"/>
              </w:rPr>
              <w:t>адвижная часть сортировочной горки</w:t>
            </w:r>
          </w:p>
          <w:p w:rsidR="004F6B7A" w:rsidRPr="002E3131" w:rsidRDefault="004F6B7A" w:rsidP="004F6B7A">
            <w:pPr>
              <w:widowControl w:val="0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2. Горб сортировочной горки</w:t>
            </w:r>
          </w:p>
          <w:p w:rsidR="004F6B7A" w:rsidRPr="002E3131" w:rsidRDefault="004F6B7A" w:rsidP="004F6B7A">
            <w:pPr>
              <w:widowControl w:val="0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3.  Спускная часть сортировочной горки</w:t>
            </w:r>
          </w:p>
          <w:p w:rsidR="004F6B7A" w:rsidRPr="002E3131" w:rsidRDefault="004F6B7A" w:rsidP="004F6B7A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 xml:space="preserve">4.  </w:t>
            </w:r>
            <w:r>
              <w:rPr>
                <w:sz w:val="20"/>
                <w:szCs w:val="20"/>
              </w:rPr>
              <w:t>Р</w:t>
            </w:r>
            <w:r w:rsidRPr="002E3131">
              <w:rPr>
                <w:sz w:val="20"/>
                <w:szCs w:val="20"/>
              </w:rPr>
              <w:t>асчетная точка</w:t>
            </w:r>
          </w:p>
          <w:p w:rsidR="004F6B7A" w:rsidRPr="002E3131" w:rsidRDefault="004F6B7A" w:rsidP="004F6B7A">
            <w:pPr>
              <w:widowControl w:val="0"/>
              <w:ind w:left="-57" w:right="-57"/>
              <w:rPr>
                <w:i/>
                <w:sz w:val="20"/>
                <w:szCs w:val="20"/>
              </w:rPr>
            </w:pPr>
          </w:p>
        </w:tc>
        <w:tc>
          <w:tcPr>
            <w:tcW w:w="1984" w:type="dxa"/>
            <w:noWrap/>
          </w:tcPr>
          <w:p w:rsidR="004F6B7A" w:rsidRPr="002E3131" w:rsidRDefault="004F6B7A" w:rsidP="004F6B7A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А2Б3В1Г4</w:t>
            </w:r>
          </w:p>
        </w:tc>
      </w:tr>
      <w:tr w:rsidR="005B5B1D" w:rsidRPr="002E3131" w:rsidTr="00B9684F">
        <w:trPr>
          <w:trHeight w:val="3298"/>
        </w:trPr>
        <w:tc>
          <w:tcPr>
            <w:tcW w:w="1101" w:type="dxa"/>
            <w:noWrap/>
          </w:tcPr>
          <w:p w:rsidR="005B5B1D" w:rsidRPr="002E3131" w:rsidRDefault="005B5B1D" w:rsidP="004F6B7A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  <w:bookmarkStart w:id="5" w:name="_GoBack" w:colFirst="3" w:colLast="3"/>
            <w:r>
              <w:rPr>
                <w:sz w:val="20"/>
                <w:szCs w:val="20"/>
              </w:rPr>
              <w:lastRenderedPageBreak/>
              <w:t>6</w:t>
            </w:r>
          </w:p>
        </w:tc>
        <w:tc>
          <w:tcPr>
            <w:tcW w:w="1701" w:type="dxa"/>
            <w:noWrap/>
          </w:tcPr>
          <w:p w:rsidR="005B5B1D" w:rsidRDefault="005B5B1D" w:rsidP="004F6B7A">
            <w:pPr>
              <w:widowControl w:val="0"/>
              <w:ind w:left="-57" w:right="-5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мин</w:t>
            </w:r>
          </w:p>
          <w:p w:rsidR="005B5B1D" w:rsidRPr="002E3131" w:rsidRDefault="005B5B1D" w:rsidP="004F6B7A">
            <w:pPr>
              <w:widowControl w:val="0"/>
              <w:ind w:left="-57" w:right="-5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Задание закрытого типа на установление соответствия</w:t>
            </w:r>
          </w:p>
        </w:tc>
        <w:tc>
          <w:tcPr>
            <w:tcW w:w="1701" w:type="dxa"/>
            <w:vMerge w:val="restart"/>
          </w:tcPr>
          <w:p w:rsidR="005B5B1D" w:rsidRPr="002E3131" w:rsidRDefault="005B5B1D" w:rsidP="004F6B7A">
            <w:pPr>
              <w:widowControl w:val="0"/>
              <w:ind w:left="-57" w:right="-57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ПК 2.2. Организовывать движение транспорта, обеспечивать безопасность движения на транспорте и решать профессиональные задачи посредством применения нормативно-правовых документов</w:t>
            </w:r>
          </w:p>
        </w:tc>
        <w:tc>
          <w:tcPr>
            <w:tcW w:w="2693" w:type="dxa"/>
            <w:vMerge w:val="restart"/>
            <w:noWrap/>
          </w:tcPr>
          <w:p w:rsidR="005B5B1D" w:rsidRPr="002E3131" w:rsidRDefault="005B5B1D" w:rsidP="004F6B7A">
            <w:pPr>
              <w:widowControl w:val="0"/>
              <w:ind w:left="-57" w:right="-57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 xml:space="preserve">Обучающийся </w:t>
            </w:r>
          </w:p>
          <w:p w:rsidR="005B5B1D" w:rsidRPr="002E3131" w:rsidRDefault="005B5B1D" w:rsidP="004F6B7A">
            <w:pPr>
              <w:widowControl w:val="0"/>
              <w:ind w:left="-57" w:right="-57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знает:</w:t>
            </w:r>
          </w:p>
          <w:p w:rsidR="005B5B1D" w:rsidRPr="002E3131" w:rsidRDefault="005B5B1D" w:rsidP="004F6B7A">
            <w:pPr>
              <w:widowControl w:val="0"/>
              <w:ind w:left="-57" w:right="-57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 xml:space="preserve">-устройство, общие принципы содержания и ремонта железнодорожного пути; </w:t>
            </w:r>
          </w:p>
          <w:p w:rsidR="005B5B1D" w:rsidRPr="002E3131" w:rsidRDefault="005B5B1D" w:rsidP="004F6B7A">
            <w:pPr>
              <w:widowControl w:val="0"/>
              <w:ind w:left="-57" w:right="-57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 xml:space="preserve">-требования к проектированию и устройству железнодорожных станций и узлов; </w:t>
            </w:r>
          </w:p>
          <w:p w:rsidR="005B5B1D" w:rsidRPr="002E3131" w:rsidRDefault="005B5B1D" w:rsidP="004F6B7A">
            <w:pPr>
              <w:widowControl w:val="0"/>
              <w:ind w:left="-57" w:right="-57"/>
              <w:rPr>
                <w:sz w:val="20"/>
                <w:szCs w:val="20"/>
              </w:rPr>
            </w:pPr>
          </w:p>
          <w:p w:rsidR="005B5B1D" w:rsidRPr="002E3131" w:rsidRDefault="005B5B1D" w:rsidP="004F6B7A">
            <w:pPr>
              <w:widowControl w:val="0"/>
              <w:ind w:left="-57" w:right="-57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умеет:</w:t>
            </w:r>
          </w:p>
          <w:p w:rsidR="005B5B1D" w:rsidRPr="002E3131" w:rsidRDefault="005B5B1D" w:rsidP="004F6B7A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 xml:space="preserve">-проектировать раздельные пункты (промежуточные, участковые и др). </w:t>
            </w:r>
          </w:p>
          <w:p w:rsidR="005B5B1D" w:rsidRPr="002E3131" w:rsidRDefault="005B5B1D" w:rsidP="004F6B7A">
            <w:pPr>
              <w:widowControl w:val="0"/>
              <w:ind w:right="-57"/>
              <w:rPr>
                <w:sz w:val="20"/>
                <w:szCs w:val="20"/>
              </w:rPr>
            </w:pPr>
          </w:p>
        </w:tc>
        <w:tc>
          <w:tcPr>
            <w:tcW w:w="5812" w:type="dxa"/>
            <w:noWrap/>
          </w:tcPr>
          <w:p w:rsidR="005B5B1D" w:rsidRPr="002E3131" w:rsidRDefault="005B5B1D" w:rsidP="004F6B7A">
            <w:pPr>
              <w:widowControl w:val="0"/>
              <w:ind w:left="-57" w:right="-57"/>
              <w:rPr>
                <w:i/>
                <w:sz w:val="20"/>
                <w:szCs w:val="20"/>
              </w:rPr>
            </w:pPr>
            <w:r w:rsidRPr="002E3131">
              <w:rPr>
                <w:i/>
                <w:sz w:val="20"/>
                <w:szCs w:val="20"/>
              </w:rPr>
              <w:t>Прочитайте текст и установите соответствие. Порядковый номер разместите после буквы (без пробела)</w:t>
            </w:r>
          </w:p>
          <w:p w:rsidR="005B5B1D" w:rsidRDefault="005B5B1D" w:rsidP="004F6B7A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Установите соответствие между величиной и единицами измерений:</w:t>
            </w:r>
          </w:p>
          <w:p w:rsidR="005B5B1D" w:rsidRDefault="005B5B1D" w:rsidP="004F6B7A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А. Уклон</w:t>
            </w:r>
          </w:p>
          <w:p w:rsidR="005B5B1D" w:rsidRDefault="005B5B1D" w:rsidP="004F6B7A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Б. Пикеты</w:t>
            </w:r>
          </w:p>
          <w:p w:rsidR="005B5B1D" w:rsidRDefault="005B5B1D" w:rsidP="004F6B7A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В. угол крестовины</w:t>
            </w:r>
          </w:p>
          <w:p w:rsidR="005B5B1D" w:rsidRDefault="005B5B1D" w:rsidP="004F6B7A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Г.</w:t>
            </w:r>
            <w:r>
              <w:rPr>
                <w:sz w:val="20"/>
                <w:szCs w:val="20"/>
              </w:rPr>
              <w:t xml:space="preserve"> </w:t>
            </w:r>
            <w:r w:rsidRPr="002E3131">
              <w:rPr>
                <w:sz w:val="20"/>
                <w:szCs w:val="20"/>
              </w:rPr>
              <w:t>Участковая скорость</w:t>
            </w:r>
          </w:p>
          <w:p w:rsidR="005B5B1D" w:rsidRDefault="005B5B1D" w:rsidP="004F6B7A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метры</w:t>
            </w:r>
          </w:p>
          <w:p w:rsidR="005B5B1D" w:rsidRDefault="005B5B1D" w:rsidP="004F6B7A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промили</w:t>
            </w:r>
          </w:p>
          <w:p w:rsidR="005B5B1D" w:rsidRDefault="005B5B1D" w:rsidP="004F6B7A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км/ч</w:t>
            </w:r>
          </w:p>
          <w:p w:rsidR="005B5B1D" w:rsidRDefault="005B5B1D" w:rsidP="004F6B7A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 градусы</w:t>
            </w:r>
          </w:p>
          <w:p w:rsidR="005B5B1D" w:rsidRPr="002E3131" w:rsidRDefault="005B5B1D" w:rsidP="004F6B7A">
            <w:pPr>
              <w:widowControl w:val="0"/>
              <w:ind w:right="-57"/>
              <w:rPr>
                <w:i/>
                <w:sz w:val="20"/>
                <w:szCs w:val="20"/>
              </w:rPr>
            </w:pPr>
          </w:p>
        </w:tc>
        <w:tc>
          <w:tcPr>
            <w:tcW w:w="1984" w:type="dxa"/>
            <w:noWrap/>
          </w:tcPr>
          <w:p w:rsidR="005B5B1D" w:rsidRPr="002E3131" w:rsidRDefault="005B5B1D" w:rsidP="004F6B7A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А2Б1В4Г3</w:t>
            </w:r>
          </w:p>
        </w:tc>
      </w:tr>
      <w:bookmarkEnd w:id="5"/>
      <w:tr w:rsidR="005B5B1D" w:rsidRPr="002E3131" w:rsidTr="00FC0524">
        <w:trPr>
          <w:trHeight w:val="2539"/>
        </w:trPr>
        <w:tc>
          <w:tcPr>
            <w:tcW w:w="1101" w:type="dxa"/>
            <w:noWrap/>
          </w:tcPr>
          <w:p w:rsidR="005B5B1D" w:rsidRPr="002E3131" w:rsidRDefault="005B5B1D" w:rsidP="004F6B7A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701" w:type="dxa"/>
            <w:noWrap/>
          </w:tcPr>
          <w:p w:rsidR="005B5B1D" w:rsidRDefault="005B5B1D" w:rsidP="004F6B7A">
            <w:pPr>
              <w:widowControl w:val="0"/>
              <w:ind w:left="-57" w:right="-5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мин</w:t>
            </w:r>
          </w:p>
          <w:p w:rsidR="005B5B1D" w:rsidRPr="002E3131" w:rsidRDefault="005B5B1D" w:rsidP="004F6B7A">
            <w:pPr>
              <w:widowControl w:val="0"/>
              <w:ind w:left="-57" w:right="-5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Задание закрытого типа на установление соответствия</w:t>
            </w:r>
          </w:p>
        </w:tc>
        <w:tc>
          <w:tcPr>
            <w:tcW w:w="1701" w:type="dxa"/>
            <w:vMerge/>
          </w:tcPr>
          <w:p w:rsidR="005B5B1D" w:rsidRPr="002E3131" w:rsidRDefault="005B5B1D" w:rsidP="004F6B7A">
            <w:pPr>
              <w:widowControl w:val="0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  <w:noWrap/>
          </w:tcPr>
          <w:p w:rsidR="005B5B1D" w:rsidRPr="002E3131" w:rsidRDefault="005B5B1D" w:rsidP="004F6B7A">
            <w:pPr>
              <w:widowControl w:val="0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5812" w:type="dxa"/>
            <w:noWrap/>
          </w:tcPr>
          <w:p w:rsidR="005B5B1D" w:rsidRPr="002E3131" w:rsidRDefault="005B5B1D" w:rsidP="004F6B7A">
            <w:pPr>
              <w:widowControl w:val="0"/>
              <w:ind w:left="-57" w:right="-57"/>
              <w:rPr>
                <w:i/>
                <w:sz w:val="20"/>
                <w:szCs w:val="20"/>
              </w:rPr>
            </w:pPr>
            <w:r w:rsidRPr="002E3131">
              <w:rPr>
                <w:i/>
                <w:sz w:val="20"/>
                <w:szCs w:val="20"/>
              </w:rPr>
              <w:t xml:space="preserve">Прочитайте текст и установите соответствие. </w:t>
            </w:r>
          </w:p>
          <w:p w:rsidR="005B5B1D" w:rsidRDefault="005B5B1D" w:rsidP="004F6B7A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Установите соответствие между понятием и его определением:</w:t>
            </w:r>
          </w:p>
          <w:p w:rsidR="005B5B1D" w:rsidRPr="002E3131" w:rsidRDefault="005B5B1D" w:rsidP="004F6B7A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 xml:space="preserve">А. </w:t>
            </w:r>
            <w:r>
              <w:rPr>
                <w:sz w:val="20"/>
                <w:szCs w:val="20"/>
              </w:rPr>
              <w:t>П</w:t>
            </w:r>
            <w:r w:rsidRPr="002E3131">
              <w:rPr>
                <w:sz w:val="20"/>
                <w:szCs w:val="20"/>
              </w:rPr>
              <w:t>опутная укладка</w:t>
            </w:r>
          </w:p>
          <w:p w:rsidR="005B5B1D" w:rsidRPr="002E3131" w:rsidRDefault="005B5B1D" w:rsidP="004F6B7A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 xml:space="preserve">Б.  </w:t>
            </w:r>
            <w:r>
              <w:rPr>
                <w:sz w:val="20"/>
                <w:szCs w:val="20"/>
              </w:rPr>
              <w:t>Ц</w:t>
            </w:r>
            <w:r w:rsidRPr="002E3131">
              <w:rPr>
                <w:sz w:val="20"/>
                <w:szCs w:val="20"/>
              </w:rPr>
              <w:t>ентр стрелочного перевода</w:t>
            </w:r>
          </w:p>
          <w:p w:rsidR="005B5B1D" w:rsidRPr="002E3131" w:rsidRDefault="005B5B1D" w:rsidP="004F6B7A">
            <w:pPr>
              <w:widowControl w:val="0"/>
              <w:tabs>
                <w:tab w:val="center" w:pos="1465"/>
              </w:tabs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 xml:space="preserve">В. </w:t>
            </w:r>
            <w:r>
              <w:rPr>
                <w:sz w:val="20"/>
                <w:szCs w:val="20"/>
              </w:rPr>
              <w:t>В</w:t>
            </w:r>
            <w:r w:rsidRPr="002E3131">
              <w:rPr>
                <w:sz w:val="20"/>
                <w:szCs w:val="20"/>
              </w:rPr>
              <w:t>стречная укладка</w:t>
            </w:r>
          </w:p>
          <w:p w:rsidR="005B5B1D" w:rsidRDefault="005B5B1D" w:rsidP="004F6B7A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 xml:space="preserve">Г. </w:t>
            </w:r>
            <w:r>
              <w:rPr>
                <w:sz w:val="20"/>
                <w:szCs w:val="20"/>
              </w:rPr>
              <w:t>В</w:t>
            </w:r>
            <w:r w:rsidRPr="002E3131">
              <w:rPr>
                <w:sz w:val="20"/>
                <w:szCs w:val="20"/>
              </w:rPr>
              <w:t>заимное расположение двух стрелочных переводов</w:t>
            </w:r>
          </w:p>
          <w:p w:rsidR="005B5B1D" w:rsidRPr="002E3131" w:rsidRDefault="005B5B1D" w:rsidP="004F6B7A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 xml:space="preserve">1. </w:t>
            </w:r>
            <w:r w:rsidRPr="002E3131">
              <w:rPr>
                <w:rFonts w:eastAsia="Calibri"/>
                <w:sz w:val="20"/>
                <w:szCs w:val="20"/>
              </w:rPr>
              <w:t>характеризуется тем, что центры стрелочных переводов направлены друг на друга</w:t>
            </w:r>
          </w:p>
          <w:p w:rsidR="005B5B1D" w:rsidRPr="002E3131" w:rsidRDefault="005B5B1D" w:rsidP="004F6B7A">
            <w:pPr>
              <w:widowControl w:val="0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2.</w:t>
            </w:r>
            <w:r w:rsidRPr="002E3131">
              <w:rPr>
                <w:rFonts w:eastAsia="Calibri"/>
                <w:sz w:val="20"/>
                <w:szCs w:val="20"/>
              </w:rPr>
              <w:t xml:space="preserve"> точка пересечения осей двух сходящихся или расходящихся путей</w:t>
            </w:r>
          </w:p>
          <w:p w:rsidR="005B5B1D" w:rsidRPr="002E3131" w:rsidRDefault="005B5B1D" w:rsidP="004F6B7A">
            <w:pPr>
              <w:widowControl w:val="0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3.</w:t>
            </w:r>
            <w:r w:rsidRPr="002E3131">
              <w:rPr>
                <w:rFonts w:eastAsia="Calibri"/>
                <w:sz w:val="20"/>
                <w:szCs w:val="20"/>
              </w:rPr>
              <w:t xml:space="preserve"> характеризуется тем, что центры стрелочных переводов направлены друг за другом</w:t>
            </w:r>
          </w:p>
          <w:p w:rsidR="005B5B1D" w:rsidRPr="002E3131" w:rsidRDefault="005B5B1D" w:rsidP="004F6B7A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 xml:space="preserve">4. </w:t>
            </w:r>
            <w:r w:rsidRPr="002E3131">
              <w:rPr>
                <w:rFonts w:eastAsia="Calibri"/>
                <w:sz w:val="20"/>
                <w:szCs w:val="20"/>
              </w:rPr>
              <w:t>характеризуется тем, что центры стрелочных переводов направлены друг от друга в разные стороны</w:t>
            </w:r>
          </w:p>
          <w:p w:rsidR="005B5B1D" w:rsidRPr="002E3131" w:rsidRDefault="005B5B1D" w:rsidP="004F6B7A">
            <w:pPr>
              <w:widowControl w:val="0"/>
              <w:ind w:right="-57"/>
              <w:rPr>
                <w:i/>
                <w:sz w:val="20"/>
                <w:szCs w:val="20"/>
              </w:rPr>
            </w:pPr>
          </w:p>
        </w:tc>
        <w:tc>
          <w:tcPr>
            <w:tcW w:w="1984" w:type="dxa"/>
            <w:noWrap/>
          </w:tcPr>
          <w:p w:rsidR="005B5B1D" w:rsidRPr="002E3131" w:rsidRDefault="005B5B1D" w:rsidP="004F6B7A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А3Б2В1Г4</w:t>
            </w:r>
          </w:p>
        </w:tc>
      </w:tr>
      <w:tr w:rsidR="005B5B1D" w:rsidRPr="002E3131" w:rsidTr="0033093B">
        <w:trPr>
          <w:trHeight w:val="3298"/>
        </w:trPr>
        <w:tc>
          <w:tcPr>
            <w:tcW w:w="1101" w:type="dxa"/>
            <w:noWrap/>
          </w:tcPr>
          <w:p w:rsidR="005B5B1D" w:rsidRPr="002E3131" w:rsidRDefault="005B5B1D" w:rsidP="004F6B7A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701" w:type="dxa"/>
            <w:noWrap/>
          </w:tcPr>
          <w:p w:rsidR="005B5B1D" w:rsidRDefault="005B5B1D" w:rsidP="004F6B7A">
            <w:pPr>
              <w:widowControl w:val="0"/>
              <w:ind w:left="-57" w:right="-5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мин</w:t>
            </w:r>
          </w:p>
          <w:p w:rsidR="005B5B1D" w:rsidRPr="002E3131" w:rsidRDefault="005B5B1D" w:rsidP="004F6B7A">
            <w:pPr>
              <w:widowControl w:val="0"/>
              <w:ind w:left="-57" w:right="-5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Задание закрытого типа на установление соответствия</w:t>
            </w:r>
          </w:p>
        </w:tc>
        <w:tc>
          <w:tcPr>
            <w:tcW w:w="1701" w:type="dxa"/>
            <w:vMerge/>
          </w:tcPr>
          <w:p w:rsidR="005B5B1D" w:rsidRPr="002E3131" w:rsidRDefault="005B5B1D" w:rsidP="004F6B7A">
            <w:pPr>
              <w:widowControl w:val="0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  <w:noWrap/>
          </w:tcPr>
          <w:p w:rsidR="005B5B1D" w:rsidRPr="002E3131" w:rsidRDefault="005B5B1D" w:rsidP="004F6B7A">
            <w:pPr>
              <w:widowControl w:val="0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5812" w:type="dxa"/>
            <w:noWrap/>
          </w:tcPr>
          <w:p w:rsidR="005B5B1D" w:rsidRPr="002E3131" w:rsidRDefault="005B5B1D" w:rsidP="004F6B7A">
            <w:pPr>
              <w:widowControl w:val="0"/>
              <w:ind w:left="-57" w:right="-57"/>
              <w:rPr>
                <w:sz w:val="20"/>
                <w:szCs w:val="20"/>
              </w:rPr>
            </w:pPr>
            <w:r w:rsidRPr="002E3131">
              <w:rPr>
                <w:i/>
                <w:sz w:val="20"/>
                <w:szCs w:val="20"/>
              </w:rPr>
              <w:t xml:space="preserve">Прочитайте текст и установите соответствие. </w:t>
            </w:r>
          </w:p>
          <w:p w:rsidR="005B5B1D" w:rsidRDefault="005B5B1D" w:rsidP="004F6B7A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Установите соответствие между условием установки сигнала и правилом:</w:t>
            </w:r>
          </w:p>
          <w:p w:rsidR="005B5B1D" w:rsidRPr="002E3131" w:rsidRDefault="005B5B1D" w:rsidP="004F6B7A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А. Если первый стрелочный перевод пошерстный,</w:t>
            </w:r>
          </w:p>
          <w:p w:rsidR="005B5B1D" w:rsidRPr="002E3131" w:rsidRDefault="005B5B1D" w:rsidP="004F6B7A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Б. Если первый стрелочный перевод противошерстный,</w:t>
            </w:r>
          </w:p>
          <w:p w:rsidR="005B5B1D" w:rsidRPr="002E3131" w:rsidRDefault="005B5B1D" w:rsidP="004F6B7A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В. Если за выходным сигналом уложен противошерстный стрелочный перевод,</w:t>
            </w:r>
          </w:p>
          <w:p w:rsidR="005B5B1D" w:rsidRPr="002E3131" w:rsidRDefault="005B5B1D" w:rsidP="004F6B7A">
            <w:pPr>
              <w:widowControl w:val="0"/>
              <w:ind w:right="-108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 xml:space="preserve">Г. Если сигнал находится в разных междупутьях с предельным </w:t>
            </w:r>
          </w:p>
          <w:p w:rsidR="005B5B1D" w:rsidRPr="002E3131" w:rsidRDefault="005B5B1D" w:rsidP="004F6B7A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столбиком для данного пути,</w:t>
            </w:r>
          </w:p>
          <w:p w:rsidR="005B5B1D" w:rsidRDefault="005B5B1D" w:rsidP="004F6B7A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Д. Если предельный столбик и выходной сигнал находятся в одном междупутье</w:t>
            </w:r>
          </w:p>
          <w:p w:rsidR="005B5B1D" w:rsidRPr="002E3131" w:rsidRDefault="005B5B1D" w:rsidP="004F6B7A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2E3131">
              <w:rPr>
                <w:sz w:val="20"/>
                <w:szCs w:val="20"/>
              </w:rPr>
              <w:t xml:space="preserve">. </w:t>
            </w:r>
            <w:r w:rsidRPr="002E3131">
              <w:rPr>
                <w:rFonts w:eastAsia="Calibri"/>
                <w:sz w:val="20"/>
                <w:szCs w:val="20"/>
              </w:rPr>
              <w:t xml:space="preserve"> то входной сигнал устанавливается на расстоянии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2E3131">
                <w:rPr>
                  <w:rFonts w:eastAsia="Calibri"/>
                  <w:sz w:val="20"/>
                  <w:szCs w:val="20"/>
                </w:rPr>
                <w:t>50 м</w:t>
              </w:r>
            </w:smartTag>
            <w:r w:rsidRPr="002E3131">
              <w:rPr>
                <w:rFonts w:eastAsia="Calibri"/>
                <w:sz w:val="20"/>
                <w:szCs w:val="20"/>
              </w:rPr>
              <w:t xml:space="preserve"> при тепловозной тяге (или </w:t>
            </w:r>
            <w:smartTag w:uri="urn:schemas-microsoft-com:office:smarttags" w:element="metricconverter">
              <w:smartTagPr>
                <w:attr w:name="ProductID" w:val="300 м"/>
              </w:smartTagPr>
              <w:r w:rsidRPr="002E3131">
                <w:rPr>
                  <w:rFonts w:eastAsia="Calibri"/>
                  <w:sz w:val="20"/>
                  <w:szCs w:val="20"/>
                </w:rPr>
                <w:t>300 м</w:t>
              </w:r>
            </w:smartTag>
            <w:r w:rsidRPr="002E3131">
              <w:rPr>
                <w:rFonts w:eastAsia="Calibri"/>
                <w:sz w:val="20"/>
                <w:szCs w:val="20"/>
              </w:rPr>
              <w:t xml:space="preserve"> при электровозной тяге) от начала остряков</w:t>
            </w:r>
          </w:p>
          <w:p w:rsidR="005B5B1D" w:rsidRPr="002E3131" w:rsidRDefault="005B5B1D" w:rsidP="004F6B7A">
            <w:pPr>
              <w:widowControl w:val="0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lastRenderedPageBreak/>
              <w:t xml:space="preserve">2. </w:t>
            </w:r>
            <w:r w:rsidRPr="002E3131">
              <w:rPr>
                <w:rFonts w:eastAsia="Calibri"/>
                <w:sz w:val="20"/>
                <w:szCs w:val="20"/>
              </w:rPr>
              <w:t xml:space="preserve"> то входной сигнал устанавливается на расстоянии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2E3131">
                <w:rPr>
                  <w:rFonts w:eastAsia="Calibri"/>
                  <w:sz w:val="20"/>
                  <w:szCs w:val="20"/>
                </w:rPr>
                <w:t>50 м</w:t>
              </w:r>
            </w:smartTag>
            <w:r w:rsidRPr="002E3131">
              <w:rPr>
                <w:rFonts w:eastAsia="Calibri"/>
                <w:sz w:val="20"/>
                <w:szCs w:val="20"/>
              </w:rPr>
              <w:t xml:space="preserve"> при тепловозной тяге (или </w:t>
            </w:r>
            <w:smartTag w:uri="urn:schemas-microsoft-com:office:smarttags" w:element="metricconverter">
              <w:smartTagPr>
                <w:attr w:name="ProductID" w:val="300 м"/>
              </w:smartTagPr>
              <w:r w:rsidRPr="002E3131">
                <w:rPr>
                  <w:rFonts w:eastAsia="Calibri"/>
                  <w:sz w:val="20"/>
                  <w:szCs w:val="20"/>
                </w:rPr>
                <w:t>300 м</w:t>
              </w:r>
            </w:smartTag>
            <w:r w:rsidRPr="002E3131">
              <w:rPr>
                <w:rFonts w:eastAsia="Calibri"/>
                <w:sz w:val="20"/>
                <w:szCs w:val="20"/>
              </w:rPr>
              <w:t xml:space="preserve"> при электровозной тяге) от предельного столбика</w:t>
            </w:r>
          </w:p>
          <w:p w:rsidR="005B5B1D" w:rsidRPr="002E3131" w:rsidRDefault="005B5B1D" w:rsidP="004F6B7A">
            <w:pPr>
              <w:widowControl w:val="0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 xml:space="preserve">3. </w:t>
            </w:r>
            <w:r w:rsidRPr="002E3131">
              <w:rPr>
                <w:rFonts w:eastAsia="Calibri"/>
                <w:sz w:val="20"/>
                <w:szCs w:val="20"/>
              </w:rPr>
              <w:t xml:space="preserve"> то выходной сигнал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2E3131">
              <w:rPr>
                <w:rFonts w:eastAsia="Calibri"/>
                <w:sz w:val="20"/>
                <w:szCs w:val="20"/>
              </w:rPr>
              <w:t xml:space="preserve">устанавливается в створе с изолирующим стыком, т.е на расстоянии </w:t>
            </w:r>
            <w:r w:rsidRPr="002E3131">
              <w:rPr>
                <w:rFonts w:eastAsia="Calibri"/>
                <w:b/>
                <w:sz w:val="20"/>
                <w:szCs w:val="20"/>
              </w:rPr>
              <w:t>3,5м</w:t>
            </w:r>
            <w:r w:rsidRPr="002E3131">
              <w:rPr>
                <w:rFonts w:eastAsia="Calibri"/>
                <w:sz w:val="20"/>
                <w:szCs w:val="20"/>
              </w:rPr>
              <w:t xml:space="preserve">  от предельного столбика</w:t>
            </w:r>
          </w:p>
          <w:p w:rsidR="005B5B1D" w:rsidRPr="002E3131" w:rsidRDefault="005B5B1D" w:rsidP="004F6B7A">
            <w:pPr>
              <w:widowControl w:val="0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 xml:space="preserve">4. </w:t>
            </w:r>
            <w:r w:rsidRPr="002E3131">
              <w:rPr>
                <w:rFonts w:eastAsia="Calibri"/>
                <w:sz w:val="20"/>
                <w:szCs w:val="20"/>
              </w:rPr>
              <w:t xml:space="preserve"> то  выходной сигнал устанавливают в створе со стыком рамного рельса, то есть на расстоянии </w:t>
            </w:r>
            <w:r w:rsidRPr="002E3131">
              <w:rPr>
                <w:rFonts w:eastAsia="Calibri"/>
                <w:b/>
                <w:sz w:val="20"/>
                <w:szCs w:val="20"/>
              </w:rPr>
              <w:t>а</w:t>
            </w:r>
            <w:r w:rsidRPr="002E3131">
              <w:rPr>
                <w:rFonts w:eastAsia="Calibri"/>
                <w:sz w:val="20"/>
                <w:szCs w:val="20"/>
              </w:rPr>
              <w:t xml:space="preserve"> от центра стрелочного перевода</w:t>
            </w:r>
          </w:p>
          <w:p w:rsidR="005B5B1D" w:rsidRDefault="005B5B1D" w:rsidP="004F6B7A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5.</w:t>
            </w:r>
            <w:r w:rsidRPr="002E3131">
              <w:rPr>
                <w:rFonts w:eastAsia="Calibri"/>
                <w:sz w:val="20"/>
                <w:szCs w:val="20"/>
              </w:rPr>
              <w:t xml:space="preserve"> то выходной сигнал устанавливается в середине междупутья на расстоянии </w:t>
            </w:r>
            <w:r w:rsidRPr="002E3131">
              <w:rPr>
                <w:rFonts w:eastAsia="Calibri"/>
                <w:b/>
                <w:i/>
                <w:sz w:val="20"/>
                <w:szCs w:val="20"/>
                <w:lang w:val="en-US"/>
              </w:rPr>
              <w:t>L</w:t>
            </w:r>
            <w:r w:rsidRPr="002E3131">
              <w:rPr>
                <w:rFonts w:eastAsia="Calibri"/>
                <w:b/>
                <w:i/>
                <w:sz w:val="20"/>
                <w:szCs w:val="20"/>
              </w:rPr>
              <w:t>сиг</w:t>
            </w:r>
            <w:r w:rsidRPr="002E3131">
              <w:rPr>
                <w:rFonts w:eastAsia="Calibri"/>
                <w:sz w:val="20"/>
                <w:szCs w:val="20"/>
              </w:rPr>
              <w:t xml:space="preserve"> от центра стрелочного перевода</w:t>
            </w:r>
          </w:p>
          <w:p w:rsidR="005B5B1D" w:rsidRPr="002E3131" w:rsidRDefault="005B5B1D" w:rsidP="004F6B7A">
            <w:pPr>
              <w:widowControl w:val="0"/>
              <w:ind w:right="-57"/>
              <w:rPr>
                <w:i/>
                <w:sz w:val="20"/>
                <w:szCs w:val="20"/>
              </w:rPr>
            </w:pPr>
          </w:p>
        </w:tc>
        <w:tc>
          <w:tcPr>
            <w:tcW w:w="1984" w:type="dxa"/>
            <w:noWrap/>
          </w:tcPr>
          <w:p w:rsidR="005B5B1D" w:rsidRPr="002E3131" w:rsidRDefault="005B5B1D" w:rsidP="004F6B7A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lastRenderedPageBreak/>
              <w:t>А2Б1В4Г3Д5</w:t>
            </w:r>
          </w:p>
        </w:tc>
      </w:tr>
      <w:tr w:rsidR="005B5B1D" w:rsidRPr="002E3131" w:rsidTr="004F6B7A">
        <w:trPr>
          <w:trHeight w:val="1840"/>
        </w:trPr>
        <w:tc>
          <w:tcPr>
            <w:tcW w:w="1101" w:type="dxa"/>
            <w:noWrap/>
          </w:tcPr>
          <w:p w:rsidR="005B5B1D" w:rsidRPr="002E3131" w:rsidRDefault="005B5B1D" w:rsidP="004F6B7A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701" w:type="dxa"/>
            <w:noWrap/>
          </w:tcPr>
          <w:p w:rsidR="005B5B1D" w:rsidRDefault="005B5B1D" w:rsidP="004F6B7A">
            <w:pPr>
              <w:widowControl w:val="0"/>
              <w:ind w:left="-57" w:right="-5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мин</w:t>
            </w:r>
          </w:p>
          <w:p w:rsidR="005B5B1D" w:rsidRPr="002E3131" w:rsidRDefault="005B5B1D" w:rsidP="004F6B7A">
            <w:pPr>
              <w:widowControl w:val="0"/>
              <w:ind w:left="-57" w:right="-5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Задание закрытого типа на установление соответствия</w:t>
            </w:r>
          </w:p>
        </w:tc>
        <w:tc>
          <w:tcPr>
            <w:tcW w:w="1701" w:type="dxa"/>
            <w:vMerge/>
          </w:tcPr>
          <w:p w:rsidR="005B5B1D" w:rsidRPr="002E3131" w:rsidRDefault="005B5B1D" w:rsidP="004F6B7A">
            <w:pPr>
              <w:widowControl w:val="0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  <w:noWrap/>
          </w:tcPr>
          <w:p w:rsidR="005B5B1D" w:rsidRPr="002E3131" w:rsidRDefault="005B5B1D" w:rsidP="004F6B7A">
            <w:pPr>
              <w:widowControl w:val="0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5812" w:type="dxa"/>
            <w:noWrap/>
          </w:tcPr>
          <w:p w:rsidR="005B5B1D" w:rsidRPr="002E3131" w:rsidRDefault="005B5B1D" w:rsidP="004F6B7A">
            <w:pPr>
              <w:widowControl w:val="0"/>
              <w:ind w:left="-57" w:right="-57"/>
              <w:rPr>
                <w:sz w:val="20"/>
                <w:szCs w:val="20"/>
              </w:rPr>
            </w:pPr>
            <w:r w:rsidRPr="002E3131">
              <w:rPr>
                <w:i/>
                <w:sz w:val="20"/>
                <w:szCs w:val="20"/>
              </w:rPr>
              <w:t xml:space="preserve">Прочитайте текст и установите соответствие. </w:t>
            </w:r>
          </w:p>
          <w:p w:rsidR="005B5B1D" w:rsidRPr="002E3131" w:rsidRDefault="005B5B1D" w:rsidP="004F6B7A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Установите соответствие между  схемой деформации основной площадки и ее наименованием:</w:t>
            </w:r>
          </w:p>
          <w:tbl>
            <w:tblPr>
              <w:tblStyle w:val="af5"/>
              <w:tblW w:w="4848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147"/>
              <w:gridCol w:w="1701"/>
            </w:tblGrid>
            <w:tr w:rsidR="005B5B1D" w:rsidRPr="002E3131" w:rsidTr="0033093B">
              <w:trPr>
                <w:trHeight w:val="340"/>
                <w:jc w:val="center"/>
              </w:trPr>
              <w:tc>
                <w:tcPr>
                  <w:tcW w:w="3147" w:type="dxa"/>
                  <w:noWrap/>
                </w:tcPr>
                <w:p w:rsidR="005B5B1D" w:rsidRPr="002E3131" w:rsidRDefault="005B5B1D" w:rsidP="004F6B7A">
                  <w:pPr>
                    <w:framePr w:hSpace="180" w:wrap="around" w:vAnchor="text" w:hAnchor="text" w:y="1"/>
                    <w:widowControl w:val="0"/>
                    <w:jc w:val="center"/>
                    <w:rPr>
                      <w:sz w:val="20"/>
                      <w:szCs w:val="20"/>
                    </w:rPr>
                  </w:pPr>
                  <w:r w:rsidRPr="002E3131">
                    <w:rPr>
                      <w:sz w:val="20"/>
                      <w:szCs w:val="20"/>
                    </w:rPr>
                    <w:t>Схемы деформации основной площадки</w:t>
                  </w:r>
                </w:p>
              </w:tc>
              <w:tc>
                <w:tcPr>
                  <w:tcW w:w="1701" w:type="dxa"/>
                  <w:noWrap/>
                </w:tcPr>
                <w:p w:rsidR="005B5B1D" w:rsidRPr="002E3131" w:rsidRDefault="005B5B1D" w:rsidP="004F6B7A">
                  <w:pPr>
                    <w:framePr w:hSpace="180" w:wrap="around" w:vAnchor="text" w:hAnchor="text" w:y="1"/>
                    <w:widowControl w:val="0"/>
                    <w:jc w:val="center"/>
                    <w:rPr>
                      <w:sz w:val="20"/>
                      <w:szCs w:val="20"/>
                    </w:rPr>
                  </w:pPr>
                  <w:r w:rsidRPr="002E3131">
                    <w:rPr>
                      <w:sz w:val="20"/>
                      <w:szCs w:val="20"/>
                    </w:rPr>
                    <w:t>Наименование деформации</w:t>
                  </w:r>
                </w:p>
              </w:tc>
            </w:tr>
            <w:tr w:rsidR="005B5B1D" w:rsidRPr="002E3131" w:rsidTr="0033093B">
              <w:trPr>
                <w:trHeight w:val="340"/>
                <w:jc w:val="center"/>
              </w:trPr>
              <w:tc>
                <w:tcPr>
                  <w:tcW w:w="3147" w:type="dxa"/>
                  <w:noWrap/>
                </w:tcPr>
                <w:p w:rsidR="005B5B1D" w:rsidRPr="002E3131" w:rsidRDefault="005B5B1D" w:rsidP="004F6B7A">
                  <w:pPr>
                    <w:framePr w:hSpace="180" w:wrap="around" w:vAnchor="text" w:hAnchor="text" w:y="1"/>
                    <w:widowControl w:val="0"/>
                    <w:jc w:val="both"/>
                    <w:rPr>
                      <w:sz w:val="20"/>
                      <w:szCs w:val="20"/>
                    </w:rPr>
                  </w:pPr>
                  <w:r w:rsidRPr="002E3131">
                    <w:rPr>
                      <w:sz w:val="20"/>
                      <w:szCs w:val="20"/>
                    </w:rPr>
                    <w:t xml:space="preserve">А. </w:t>
                  </w:r>
                  <w:r w:rsidRPr="002E3131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6088FD74" wp14:editId="0270382B">
                        <wp:extent cx="1400929" cy="642377"/>
                        <wp:effectExtent l="19050" t="0" r="8771" b="0"/>
                        <wp:docPr id="58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 l="57243" b="8037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0861" cy="6423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01" w:type="dxa"/>
                  <w:noWrap/>
                </w:tcPr>
                <w:p w:rsidR="005B5B1D" w:rsidRPr="002E3131" w:rsidRDefault="005B5B1D" w:rsidP="004F6B7A">
                  <w:pPr>
                    <w:framePr w:hSpace="180" w:wrap="around" w:vAnchor="text" w:hAnchor="text" w:y="1"/>
                    <w:widowControl w:val="0"/>
                    <w:jc w:val="both"/>
                    <w:rPr>
                      <w:sz w:val="20"/>
                      <w:szCs w:val="20"/>
                    </w:rPr>
                  </w:pPr>
                  <w:r w:rsidRPr="002E3131">
                    <w:rPr>
                      <w:sz w:val="20"/>
                      <w:szCs w:val="20"/>
                    </w:rPr>
                    <w:t>1.  Балластный мешок</w:t>
                  </w:r>
                </w:p>
              </w:tc>
            </w:tr>
            <w:tr w:rsidR="005B5B1D" w:rsidRPr="002E3131" w:rsidTr="0033093B">
              <w:trPr>
                <w:trHeight w:val="340"/>
                <w:jc w:val="center"/>
              </w:trPr>
              <w:tc>
                <w:tcPr>
                  <w:tcW w:w="3147" w:type="dxa"/>
                  <w:noWrap/>
                </w:tcPr>
                <w:p w:rsidR="005B5B1D" w:rsidRPr="002E3131" w:rsidRDefault="005B5B1D" w:rsidP="004F6B7A">
                  <w:pPr>
                    <w:framePr w:hSpace="180" w:wrap="around" w:vAnchor="text" w:hAnchor="text" w:y="1"/>
                    <w:widowControl w:val="0"/>
                    <w:jc w:val="both"/>
                    <w:rPr>
                      <w:sz w:val="20"/>
                      <w:szCs w:val="20"/>
                    </w:rPr>
                  </w:pPr>
                  <w:r w:rsidRPr="002E3131">
                    <w:rPr>
                      <w:sz w:val="20"/>
                      <w:szCs w:val="20"/>
                    </w:rPr>
                    <w:t xml:space="preserve">Б. </w:t>
                  </w:r>
                  <w:r w:rsidRPr="002E3131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26276D37" wp14:editId="5195952C">
                        <wp:extent cx="1465856" cy="767481"/>
                        <wp:effectExtent l="19050" t="0" r="994" b="0"/>
                        <wp:docPr id="59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 l="56191" t="24631" r="1" b="524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8784" cy="7690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01" w:type="dxa"/>
                  <w:noWrap/>
                </w:tcPr>
                <w:p w:rsidR="005B5B1D" w:rsidRPr="002E3131" w:rsidRDefault="005B5B1D" w:rsidP="004F6B7A">
                  <w:pPr>
                    <w:framePr w:hSpace="180" w:wrap="around" w:vAnchor="text" w:hAnchor="text" w:y="1"/>
                    <w:widowControl w:val="0"/>
                    <w:rPr>
                      <w:sz w:val="20"/>
                      <w:szCs w:val="20"/>
                    </w:rPr>
                  </w:pPr>
                  <w:r w:rsidRPr="002E3131">
                    <w:rPr>
                      <w:sz w:val="20"/>
                      <w:szCs w:val="20"/>
                    </w:rPr>
                    <w:t>2.  Сплыв насыпи</w:t>
                  </w:r>
                </w:p>
              </w:tc>
            </w:tr>
            <w:tr w:rsidR="005B5B1D" w:rsidRPr="002E3131" w:rsidTr="0033093B">
              <w:trPr>
                <w:trHeight w:val="340"/>
                <w:jc w:val="center"/>
              </w:trPr>
              <w:tc>
                <w:tcPr>
                  <w:tcW w:w="3147" w:type="dxa"/>
                  <w:noWrap/>
                </w:tcPr>
                <w:p w:rsidR="005B5B1D" w:rsidRPr="002E3131" w:rsidRDefault="005B5B1D" w:rsidP="004F6B7A">
                  <w:pPr>
                    <w:framePr w:hSpace="180" w:wrap="around" w:vAnchor="text" w:hAnchor="text" w:y="1"/>
                    <w:widowControl w:val="0"/>
                    <w:jc w:val="both"/>
                    <w:rPr>
                      <w:sz w:val="20"/>
                      <w:szCs w:val="20"/>
                    </w:rPr>
                  </w:pPr>
                  <w:r w:rsidRPr="002E3131">
                    <w:rPr>
                      <w:sz w:val="20"/>
                      <w:szCs w:val="20"/>
                    </w:rPr>
                    <w:t xml:space="preserve">В. </w:t>
                  </w:r>
                  <w:r w:rsidRPr="002E3131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7288A0AF" wp14:editId="7E894265">
                        <wp:extent cx="1426928" cy="983412"/>
                        <wp:effectExtent l="19050" t="0" r="1822" b="0"/>
                        <wp:docPr id="60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 l="56191" t="53227" r="959" b="1713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066" cy="9841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01" w:type="dxa"/>
                  <w:noWrap/>
                </w:tcPr>
                <w:p w:rsidR="005B5B1D" w:rsidRPr="002E3131" w:rsidRDefault="005B5B1D" w:rsidP="004F6B7A">
                  <w:pPr>
                    <w:framePr w:hSpace="180" w:wrap="around" w:vAnchor="text" w:hAnchor="text" w:y="1"/>
                    <w:widowControl w:val="0"/>
                    <w:rPr>
                      <w:sz w:val="20"/>
                      <w:szCs w:val="20"/>
                    </w:rPr>
                  </w:pPr>
                  <w:r w:rsidRPr="002E3131">
                    <w:rPr>
                      <w:sz w:val="20"/>
                      <w:szCs w:val="20"/>
                    </w:rPr>
                    <w:t>3. Балластные корыта</w:t>
                  </w:r>
                </w:p>
              </w:tc>
            </w:tr>
            <w:tr w:rsidR="005B5B1D" w:rsidRPr="002E3131" w:rsidTr="00E20C5D">
              <w:trPr>
                <w:trHeight w:val="1374"/>
                <w:jc w:val="center"/>
              </w:trPr>
              <w:tc>
                <w:tcPr>
                  <w:tcW w:w="3147" w:type="dxa"/>
                  <w:noWrap/>
                </w:tcPr>
                <w:p w:rsidR="005B5B1D" w:rsidRPr="002E3131" w:rsidRDefault="005B5B1D" w:rsidP="004F6B7A">
                  <w:pPr>
                    <w:framePr w:hSpace="180" w:wrap="around" w:vAnchor="text" w:hAnchor="text" w:y="1"/>
                    <w:widowControl w:val="0"/>
                    <w:tabs>
                      <w:tab w:val="center" w:pos="1465"/>
                    </w:tabs>
                    <w:jc w:val="both"/>
                    <w:rPr>
                      <w:sz w:val="20"/>
                      <w:szCs w:val="20"/>
                    </w:rPr>
                  </w:pPr>
                </w:p>
                <w:p w:rsidR="005B5B1D" w:rsidRPr="002E3131" w:rsidRDefault="005B5B1D" w:rsidP="004F6B7A">
                  <w:pPr>
                    <w:framePr w:hSpace="180" w:wrap="around" w:vAnchor="text" w:hAnchor="text" w:y="1"/>
                    <w:widowControl w:val="0"/>
                    <w:tabs>
                      <w:tab w:val="center" w:pos="1465"/>
                    </w:tabs>
                    <w:jc w:val="both"/>
                    <w:rPr>
                      <w:sz w:val="20"/>
                      <w:szCs w:val="20"/>
                    </w:rPr>
                  </w:pPr>
                  <w:r w:rsidRPr="002E3131">
                    <w:rPr>
                      <w:noProof/>
                      <w:sz w:val="20"/>
                      <w:szCs w:val="20"/>
                    </w:rPr>
                    <w:lastRenderedPageBreak/>
                    <w:drawing>
                      <wp:anchor distT="0" distB="0" distL="0" distR="0" simplePos="0" relativeHeight="251760640" behindDoc="1" locked="0" layoutInCell="1" allowOverlap="1" wp14:anchorId="72C52163" wp14:editId="0F9EC72F">
                        <wp:simplePos x="0" y="0"/>
                        <wp:positionH relativeFrom="column">
                          <wp:posOffset>177165</wp:posOffset>
                        </wp:positionH>
                        <wp:positionV relativeFrom="paragraph">
                          <wp:posOffset>86360</wp:posOffset>
                        </wp:positionV>
                        <wp:extent cx="1550670" cy="732790"/>
                        <wp:effectExtent l="19050" t="0" r="0" b="0"/>
                        <wp:wrapThrough wrapText="bothSides">
                          <wp:wrapPolygon edited="0">
                            <wp:start x="-265" y="0"/>
                            <wp:lineTo x="-265" y="20776"/>
                            <wp:lineTo x="21494" y="20776"/>
                            <wp:lineTo x="21494" y="0"/>
                            <wp:lineTo x="-265" y="0"/>
                          </wp:wrapPolygon>
                        </wp:wrapThrough>
                        <wp:docPr id="61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grayscl/>
                                </a:blip>
                                <a:srcRect b="1988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0670" cy="73279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2E3131">
                    <w:rPr>
                      <w:sz w:val="20"/>
                      <w:szCs w:val="20"/>
                    </w:rPr>
                    <w:t xml:space="preserve">Г. </w:t>
                  </w:r>
                  <w:r w:rsidRPr="002E3131">
                    <w:rPr>
                      <w:sz w:val="20"/>
                      <w:szCs w:val="20"/>
                    </w:rPr>
                    <w:tab/>
                  </w:r>
                </w:p>
              </w:tc>
              <w:tc>
                <w:tcPr>
                  <w:tcW w:w="1701" w:type="dxa"/>
                  <w:noWrap/>
                </w:tcPr>
                <w:p w:rsidR="005B5B1D" w:rsidRPr="002E3131" w:rsidRDefault="005B5B1D" w:rsidP="004F6B7A">
                  <w:pPr>
                    <w:framePr w:hSpace="180" w:wrap="around" w:vAnchor="text" w:hAnchor="text" w:y="1"/>
                    <w:widowControl w:val="0"/>
                    <w:rPr>
                      <w:sz w:val="20"/>
                      <w:szCs w:val="20"/>
                    </w:rPr>
                  </w:pPr>
                  <w:r w:rsidRPr="002E3131">
                    <w:rPr>
                      <w:sz w:val="20"/>
                      <w:szCs w:val="20"/>
                    </w:rPr>
                    <w:lastRenderedPageBreak/>
                    <w:t>4.   Балластное ложе</w:t>
                  </w:r>
                </w:p>
              </w:tc>
            </w:tr>
          </w:tbl>
          <w:p w:rsidR="005B5B1D" w:rsidRPr="002E3131" w:rsidRDefault="005B5B1D" w:rsidP="004F6B7A">
            <w:pPr>
              <w:widowControl w:val="0"/>
              <w:ind w:left="-57" w:right="-57"/>
              <w:rPr>
                <w:i/>
                <w:sz w:val="20"/>
                <w:szCs w:val="20"/>
              </w:rPr>
            </w:pPr>
          </w:p>
        </w:tc>
        <w:tc>
          <w:tcPr>
            <w:tcW w:w="1984" w:type="dxa"/>
            <w:noWrap/>
          </w:tcPr>
          <w:p w:rsidR="005B5B1D" w:rsidRPr="002E3131" w:rsidRDefault="005B5B1D" w:rsidP="004F6B7A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lastRenderedPageBreak/>
              <w:t>А3Б4В1Г2</w:t>
            </w:r>
          </w:p>
        </w:tc>
      </w:tr>
      <w:tr w:rsidR="005B5B1D" w:rsidRPr="002E3131" w:rsidTr="00536E41">
        <w:trPr>
          <w:trHeight w:val="1691"/>
        </w:trPr>
        <w:tc>
          <w:tcPr>
            <w:tcW w:w="1101" w:type="dxa"/>
            <w:noWrap/>
          </w:tcPr>
          <w:p w:rsidR="005B5B1D" w:rsidRPr="002E3131" w:rsidRDefault="005B5B1D" w:rsidP="004F6B7A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701" w:type="dxa"/>
            <w:noWrap/>
          </w:tcPr>
          <w:p w:rsidR="005B5B1D" w:rsidRDefault="005B5B1D" w:rsidP="004F6B7A">
            <w:pPr>
              <w:widowControl w:val="0"/>
              <w:ind w:left="-57" w:right="-5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мин</w:t>
            </w:r>
          </w:p>
          <w:p w:rsidR="005B5B1D" w:rsidRPr="002E3131" w:rsidRDefault="005B5B1D" w:rsidP="004F6B7A">
            <w:pPr>
              <w:widowControl w:val="0"/>
              <w:ind w:left="-57" w:right="-5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Задание закрытого типа на установление соответствия</w:t>
            </w:r>
          </w:p>
        </w:tc>
        <w:tc>
          <w:tcPr>
            <w:tcW w:w="1701" w:type="dxa"/>
            <w:vMerge/>
          </w:tcPr>
          <w:p w:rsidR="005B5B1D" w:rsidRPr="002E3131" w:rsidRDefault="005B5B1D" w:rsidP="004F6B7A">
            <w:pPr>
              <w:widowControl w:val="0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  <w:noWrap/>
          </w:tcPr>
          <w:p w:rsidR="005B5B1D" w:rsidRPr="002E3131" w:rsidRDefault="005B5B1D" w:rsidP="004F6B7A">
            <w:pPr>
              <w:widowControl w:val="0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5812" w:type="dxa"/>
            <w:noWrap/>
          </w:tcPr>
          <w:p w:rsidR="005B5B1D" w:rsidRPr="002E3131" w:rsidRDefault="005B5B1D" w:rsidP="004F6B7A">
            <w:pPr>
              <w:widowControl w:val="0"/>
              <w:ind w:left="-57" w:right="-57"/>
              <w:rPr>
                <w:i/>
                <w:sz w:val="20"/>
                <w:szCs w:val="20"/>
              </w:rPr>
            </w:pPr>
            <w:r w:rsidRPr="002E3131">
              <w:rPr>
                <w:i/>
                <w:sz w:val="20"/>
                <w:szCs w:val="20"/>
              </w:rPr>
              <w:t xml:space="preserve">Прочитайте текст и установите соответствие. </w:t>
            </w:r>
          </w:p>
          <w:p w:rsidR="005B5B1D" w:rsidRPr="002E3131" w:rsidRDefault="005B5B1D" w:rsidP="004F6B7A">
            <w:pPr>
              <w:widowControl w:val="0"/>
              <w:jc w:val="both"/>
              <w:rPr>
                <w:sz w:val="20"/>
                <w:szCs w:val="20"/>
              </w:rPr>
            </w:pPr>
          </w:p>
          <w:p w:rsidR="005B5B1D" w:rsidRPr="002E3131" w:rsidRDefault="005B5B1D" w:rsidP="004F6B7A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Установите соответствие между схемой искусственного сооружения и его наименованием:</w:t>
            </w:r>
          </w:p>
          <w:tbl>
            <w:tblPr>
              <w:tblStyle w:val="af5"/>
              <w:tblW w:w="4848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147"/>
              <w:gridCol w:w="1701"/>
            </w:tblGrid>
            <w:tr w:rsidR="005B5B1D" w:rsidRPr="002E3131" w:rsidTr="0033093B">
              <w:trPr>
                <w:trHeight w:val="340"/>
                <w:jc w:val="center"/>
              </w:trPr>
              <w:tc>
                <w:tcPr>
                  <w:tcW w:w="3147" w:type="dxa"/>
                  <w:noWrap/>
                </w:tcPr>
                <w:p w:rsidR="005B5B1D" w:rsidRPr="002E3131" w:rsidRDefault="005B5B1D" w:rsidP="004F6B7A">
                  <w:pPr>
                    <w:framePr w:hSpace="180" w:wrap="around" w:vAnchor="text" w:hAnchor="text" w:y="1"/>
                    <w:widowControl w:val="0"/>
                    <w:jc w:val="center"/>
                    <w:rPr>
                      <w:sz w:val="20"/>
                      <w:szCs w:val="20"/>
                    </w:rPr>
                  </w:pPr>
                  <w:r w:rsidRPr="002E3131">
                    <w:rPr>
                      <w:sz w:val="20"/>
                      <w:szCs w:val="20"/>
                    </w:rPr>
                    <w:t>Схема искусственного сооружения</w:t>
                  </w:r>
                </w:p>
              </w:tc>
              <w:tc>
                <w:tcPr>
                  <w:tcW w:w="1701" w:type="dxa"/>
                  <w:noWrap/>
                </w:tcPr>
                <w:p w:rsidR="005B5B1D" w:rsidRPr="002E3131" w:rsidRDefault="005B5B1D" w:rsidP="004F6B7A">
                  <w:pPr>
                    <w:framePr w:hSpace="180" w:wrap="around" w:vAnchor="text" w:hAnchor="text" w:y="1"/>
                    <w:widowControl w:val="0"/>
                    <w:jc w:val="center"/>
                    <w:rPr>
                      <w:sz w:val="20"/>
                      <w:szCs w:val="20"/>
                    </w:rPr>
                  </w:pPr>
                  <w:r w:rsidRPr="002E3131">
                    <w:rPr>
                      <w:sz w:val="20"/>
                      <w:szCs w:val="20"/>
                    </w:rPr>
                    <w:t>наименование  сооружения</w:t>
                  </w:r>
                </w:p>
              </w:tc>
            </w:tr>
            <w:tr w:rsidR="005B5B1D" w:rsidRPr="002E3131" w:rsidTr="0033093B">
              <w:trPr>
                <w:trHeight w:val="340"/>
                <w:jc w:val="center"/>
              </w:trPr>
              <w:tc>
                <w:tcPr>
                  <w:tcW w:w="3147" w:type="dxa"/>
                  <w:noWrap/>
                </w:tcPr>
                <w:p w:rsidR="005B5B1D" w:rsidRPr="002E3131" w:rsidRDefault="005B5B1D" w:rsidP="004F6B7A">
                  <w:pPr>
                    <w:framePr w:hSpace="180" w:wrap="around" w:vAnchor="text" w:hAnchor="text" w:y="1"/>
                    <w:widowControl w:val="0"/>
                    <w:jc w:val="both"/>
                    <w:rPr>
                      <w:sz w:val="20"/>
                      <w:szCs w:val="20"/>
                    </w:rPr>
                  </w:pPr>
                  <w:r w:rsidRPr="002E3131">
                    <w:rPr>
                      <w:sz w:val="20"/>
                      <w:szCs w:val="20"/>
                    </w:rPr>
                    <w:t xml:space="preserve">А. </w:t>
                  </w:r>
                  <w:r w:rsidRPr="002E3131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594BFF0F" wp14:editId="5384CA00">
                        <wp:extent cx="1674004" cy="552091"/>
                        <wp:effectExtent l="19050" t="0" r="2396" b="0"/>
                        <wp:docPr id="102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 t="53681" b="690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4004" cy="5520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01" w:type="dxa"/>
                  <w:noWrap/>
                </w:tcPr>
                <w:p w:rsidR="005B5B1D" w:rsidRPr="002E3131" w:rsidRDefault="005B5B1D" w:rsidP="004F6B7A">
                  <w:pPr>
                    <w:framePr w:hSpace="180" w:wrap="around" w:vAnchor="text" w:hAnchor="text" w:y="1"/>
                    <w:widowControl w:val="0"/>
                    <w:jc w:val="both"/>
                    <w:rPr>
                      <w:sz w:val="20"/>
                      <w:szCs w:val="20"/>
                    </w:rPr>
                  </w:pPr>
                  <w:r w:rsidRPr="002E3131">
                    <w:rPr>
                      <w:sz w:val="20"/>
                      <w:szCs w:val="20"/>
                    </w:rPr>
                    <w:t>1. селеспуск</w:t>
                  </w:r>
                </w:p>
              </w:tc>
            </w:tr>
            <w:tr w:rsidR="005B5B1D" w:rsidRPr="002E3131" w:rsidTr="0033093B">
              <w:trPr>
                <w:trHeight w:val="340"/>
                <w:jc w:val="center"/>
              </w:trPr>
              <w:tc>
                <w:tcPr>
                  <w:tcW w:w="3147" w:type="dxa"/>
                  <w:noWrap/>
                </w:tcPr>
                <w:p w:rsidR="005B5B1D" w:rsidRPr="002E3131" w:rsidRDefault="005B5B1D" w:rsidP="004F6B7A">
                  <w:pPr>
                    <w:framePr w:hSpace="180" w:wrap="around" w:vAnchor="text" w:hAnchor="text" w:y="1"/>
                    <w:widowControl w:val="0"/>
                    <w:jc w:val="both"/>
                    <w:rPr>
                      <w:sz w:val="20"/>
                      <w:szCs w:val="20"/>
                    </w:rPr>
                  </w:pPr>
                  <w:r w:rsidRPr="002E3131">
                    <w:rPr>
                      <w:sz w:val="20"/>
                      <w:szCs w:val="20"/>
                    </w:rPr>
                    <w:t xml:space="preserve">Б. </w:t>
                  </w:r>
                  <w:r w:rsidRPr="002E3131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28463CE4" wp14:editId="299AB6F8">
                        <wp:extent cx="1678449" cy="1141006"/>
                        <wp:effectExtent l="19050" t="0" r="0" b="0"/>
                        <wp:docPr id="10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 b="128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0449" cy="1142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01" w:type="dxa"/>
                  <w:noWrap/>
                </w:tcPr>
                <w:p w:rsidR="005B5B1D" w:rsidRPr="002E3131" w:rsidRDefault="005B5B1D" w:rsidP="004F6B7A">
                  <w:pPr>
                    <w:framePr w:hSpace="180" w:wrap="around" w:vAnchor="text" w:hAnchor="text" w:y="1"/>
                    <w:widowControl w:val="0"/>
                    <w:rPr>
                      <w:sz w:val="20"/>
                      <w:szCs w:val="20"/>
                    </w:rPr>
                  </w:pPr>
                  <w:r w:rsidRPr="002E3131">
                    <w:rPr>
                      <w:sz w:val="20"/>
                      <w:szCs w:val="20"/>
                    </w:rPr>
                    <w:t>2. Пешеходный мост</w:t>
                  </w:r>
                </w:p>
              </w:tc>
            </w:tr>
            <w:tr w:rsidR="005B5B1D" w:rsidRPr="002E3131" w:rsidTr="0033093B">
              <w:trPr>
                <w:trHeight w:val="340"/>
                <w:jc w:val="center"/>
              </w:trPr>
              <w:tc>
                <w:tcPr>
                  <w:tcW w:w="3147" w:type="dxa"/>
                  <w:noWrap/>
                </w:tcPr>
                <w:p w:rsidR="005B5B1D" w:rsidRPr="002E3131" w:rsidRDefault="005B5B1D" w:rsidP="004F6B7A">
                  <w:pPr>
                    <w:framePr w:hSpace="180" w:wrap="around" w:vAnchor="text" w:hAnchor="text" w:y="1"/>
                    <w:widowControl w:val="0"/>
                    <w:jc w:val="both"/>
                    <w:rPr>
                      <w:sz w:val="20"/>
                      <w:szCs w:val="20"/>
                    </w:rPr>
                  </w:pPr>
                  <w:r w:rsidRPr="002E3131">
                    <w:rPr>
                      <w:sz w:val="20"/>
                      <w:szCs w:val="20"/>
                    </w:rPr>
                    <w:t xml:space="preserve">В. </w:t>
                  </w:r>
                  <w:r w:rsidRPr="002E3131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2F6A0E27" wp14:editId="12ADC1A4">
                        <wp:extent cx="1578478" cy="1035169"/>
                        <wp:effectExtent l="19050" t="0" r="2672" b="0"/>
                        <wp:docPr id="104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 l="54665" b="1549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78478" cy="10351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01" w:type="dxa"/>
                  <w:noWrap/>
                </w:tcPr>
                <w:p w:rsidR="005B5B1D" w:rsidRPr="002E3131" w:rsidRDefault="005B5B1D" w:rsidP="004F6B7A">
                  <w:pPr>
                    <w:framePr w:hSpace="180" w:wrap="around" w:vAnchor="text" w:hAnchor="text" w:y="1"/>
                    <w:widowControl w:val="0"/>
                    <w:rPr>
                      <w:sz w:val="20"/>
                      <w:szCs w:val="20"/>
                    </w:rPr>
                  </w:pPr>
                  <w:r w:rsidRPr="002E3131">
                    <w:rPr>
                      <w:sz w:val="20"/>
                      <w:szCs w:val="20"/>
                    </w:rPr>
                    <w:t>3. виадук</w:t>
                  </w:r>
                </w:p>
              </w:tc>
            </w:tr>
            <w:tr w:rsidR="005B5B1D" w:rsidRPr="002E3131" w:rsidTr="0033093B">
              <w:trPr>
                <w:trHeight w:val="340"/>
                <w:jc w:val="center"/>
              </w:trPr>
              <w:tc>
                <w:tcPr>
                  <w:tcW w:w="3147" w:type="dxa"/>
                  <w:noWrap/>
                </w:tcPr>
                <w:p w:rsidR="005B5B1D" w:rsidRPr="002E3131" w:rsidRDefault="005B5B1D" w:rsidP="004F6B7A">
                  <w:pPr>
                    <w:framePr w:hSpace="180" w:wrap="around" w:vAnchor="text" w:hAnchor="text" w:y="1"/>
                    <w:widowControl w:val="0"/>
                    <w:jc w:val="both"/>
                    <w:rPr>
                      <w:sz w:val="20"/>
                      <w:szCs w:val="20"/>
                    </w:rPr>
                  </w:pPr>
                  <w:r w:rsidRPr="002E3131">
                    <w:rPr>
                      <w:sz w:val="20"/>
                      <w:szCs w:val="20"/>
                    </w:rPr>
                    <w:t xml:space="preserve">Г. </w:t>
                  </w:r>
                  <w:r w:rsidRPr="002E3131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2EEA7164" wp14:editId="730CE7BC">
                        <wp:extent cx="1591832" cy="912381"/>
                        <wp:effectExtent l="19050" t="0" r="8368" b="0"/>
                        <wp:docPr id="105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 b="1196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6667" cy="9151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01" w:type="dxa"/>
                  <w:noWrap/>
                </w:tcPr>
                <w:p w:rsidR="005B5B1D" w:rsidRPr="002E3131" w:rsidRDefault="005B5B1D" w:rsidP="004F6B7A">
                  <w:pPr>
                    <w:framePr w:hSpace="180" w:wrap="around" w:vAnchor="text" w:hAnchor="text" w:y="1"/>
                    <w:widowControl w:val="0"/>
                    <w:rPr>
                      <w:sz w:val="20"/>
                      <w:szCs w:val="20"/>
                    </w:rPr>
                  </w:pPr>
                  <w:r w:rsidRPr="002E3131">
                    <w:rPr>
                      <w:sz w:val="20"/>
                      <w:szCs w:val="20"/>
                    </w:rPr>
                    <w:t>4.  труба</w:t>
                  </w:r>
                </w:p>
              </w:tc>
            </w:tr>
          </w:tbl>
          <w:p w:rsidR="005B5B1D" w:rsidRPr="002E3131" w:rsidRDefault="005B5B1D" w:rsidP="004F6B7A">
            <w:pPr>
              <w:widowControl w:val="0"/>
              <w:ind w:left="-57" w:right="-57"/>
              <w:rPr>
                <w:i/>
                <w:sz w:val="20"/>
                <w:szCs w:val="20"/>
              </w:rPr>
            </w:pPr>
          </w:p>
        </w:tc>
        <w:tc>
          <w:tcPr>
            <w:tcW w:w="1984" w:type="dxa"/>
            <w:noWrap/>
          </w:tcPr>
          <w:p w:rsidR="005B5B1D" w:rsidRPr="002E3131" w:rsidRDefault="005B5B1D" w:rsidP="004F6B7A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А2Б3В4Г1</w:t>
            </w:r>
          </w:p>
        </w:tc>
      </w:tr>
      <w:tr w:rsidR="005B5B1D" w:rsidRPr="002E3131" w:rsidTr="00536E41">
        <w:trPr>
          <w:trHeight w:val="2398"/>
        </w:trPr>
        <w:tc>
          <w:tcPr>
            <w:tcW w:w="1101" w:type="dxa"/>
            <w:noWrap/>
          </w:tcPr>
          <w:p w:rsidR="005B5B1D" w:rsidRPr="002E3131" w:rsidRDefault="005B5B1D" w:rsidP="004F6B7A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11</w:t>
            </w:r>
          </w:p>
        </w:tc>
        <w:tc>
          <w:tcPr>
            <w:tcW w:w="1701" w:type="dxa"/>
            <w:noWrap/>
          </w:tcPr>
          <w:p w:rsidR="005B5B1D" w:rsidRDefault="005B5B1D" w:rsidP="004F6B7A">
            <w:pPr>
              <w:widowControl w:val="0"/>
              <w:ind w:left="-57" w:right="-5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мин</w:t>
            </w:r>
          </w:p>
          <w:p w:rsidR="005B5B1D" w:rsidRPr="002E3131" w:rsidRDefault="005B5B1D" w:rsidP="004F6B7A">
            <w:pPr>
              <w:widowControl w:val="0"/>
              <w:ind w:left="-57" w:right="-5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Задание закрытого типа на установление соответствия</w:t>
            </w:r>
          </w:p>
        </w:tc>
        <w:tc>
          <w:tcPr>
            <w:tcW w:w="1701" w:type="dxa"/>
            <w:vMerge/>
          </w:tcPr>
          <w:p w:rsidR="005B5B1D" w:rsidRPr="002E3131" w:rsidRDefault="005B5B1D" w:rsidP="004F6B7A">
            <w:pPr>
              <w:widowControl w:val="0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  <w:noWrap/>
          </w:tcPr>
          <w:p w:rsidR="005B5B1D" w:rsidRPr="002E3131" w:rsidRDefault="005B5B1D" w:rsidP="004F6B7A">
            <w:pPr>
              <w:widowControl w:val="0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5812" w:type="dxa"/>
            <w:noWrap/>
          </w:tcPr>
          <w:p w:rsidR="005B5B1D" w:rsidRPr="002E3131" w:rsidRDefault="005B5B1D" w:rsidP="004F6B7A">
            <w:pPr>
              <w:widowControl w:val="0"/>
              <w:ind w:left="-57" w:right="-57"/>
              <w:rPr>
                <w:i/>
                <w:sz w:val="20"/>
                <w:szCs w:val="20"/>
              </w:rPr>
            </w:pPr>
            <w:r w:rsidRPr="002E3131">
              <w:rPr>
                <w:i/>
                <w:sz w:val="20"/>
                <w:szCs w:val="20"/>
              </w:rPr>
              <w:t xml:space="preserve">Прочитайте текст и установите соответствие. </w:t>
            </w:r>
          </w:p>
          <w:p w:rsidR="005B5B1D" w:rsidRPr="002E3131" w:rsidRDefault="005B5B1D" w:rsidP="004F6B7A">
            <w:pPr>
              <w:widowControl w:val="0"/>
              <w:jc w:val="both"/>
              <w:rPr>
                <w:sz w:val="20"/>
                <w:szCs w:val="20"/>
              </w:rPr>
            </w:pPr>
          </w:p>
          <w:p w:rsidR="005B5B1D" w:rsidRPr="002E3131" w:rsidRDefault="005B5B1D" w:rsidP="004F6B7A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Установите соответствие между схемой железнодорожного узла и его наименованием:</w:t>
            </w:r>
          </w:p>
          <w:tbl>
            <w:tblPr>
              <w:tblStyle w:val="af5"/>
              <w:tblW w:w="4848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147"/>
              <w:gridCol w:w="1701"/>
            </w:tblGrid>
            <w:tr w:rsidR="005B5B1D" w:rsidRPr="002E3131" w:rsidTr="0033093B">
              <w:trPr>
                <w:trHeight w:val="340"/>
                <w:jc w:val="center"/>
              </w:trPr>
              <w:tc>
                <w:tcPr>
                  <w:tcW w:w="3147" w:type="dxa"/>
                  <w:noWrap/>
                </w:tcPr>
                <w:p w:rsidR="005B5B1D" w:rsidRPr="002E3131" w:rsidRDefault="005B5B1D" w:rsidP="004F6B7A">
                  <w:pPr>
                    <w:framePr w:hSpace="180" w:wrap="around" w:vAnchor="text" w:hAnchor="text" w:y="1"/>
                    <w:widowControl w:val="0"/>
                    <w:jc w:val="center"/>
                    <w:rPr>
                      <w:sz w:val="20"/>
                      <w:szCs w:val="20"/>
                    </w:rPr>
                  </w:pPr>
                  <w:r w:rsidRPr="002E3131">
                    <w:rPr>
                      <w:sz w:val="20"/>
                      <w:szCs w:val="20"/>
                    </w:rPr>
                    <w:t>Схема жд узла</w:t>
                  </w:r>
                </w:p>
              </w:tc>
              <w:tc>
                <w:tcPr>
                  <w:tcW w:w="1701" w:type="dxa"/>
                  <w:noWrap/>
                </w:tcPr>
                <w:p w:rsidR="005B5B1D" w:rsidRPr="002E3131" w:rsidRDefault="005B5B1D" w:rsidP="004F6B7A">
                  <w:pPr>
                    <w:framePr w:hSpace="180" w:wrap="around" w:vAnchor="text" w:hAnchor="text" w:y="1"/>
                    <w:widowControl w:val="0"/>
                    <w:jc w:val="center"/>
                    <w:rPr>
                      <w:sz w:val="20"/>
                      <w:szCs w:val="20"/>
                    </w:rPr>
                  </w:pPr>
                  <w:r w:rsidRPr="002E3131">
                    <w:rPr>
                      <w:sz w:val="20"/>
                      <w:szCs w:val="20"/>
                    </w:rPr>
                    <w:t>наименование</w:t>
                  </w:r>
                </w:p>
              </w:tc>
            </w:tr>
            <w:tr w:rsidR="005B5B1D" w:rsidRPr="002E3131" w:rsidTr="0033093B">
              <w:trPr>
                <w:trHeight w:val="340"/>
                <w:jc w:val="center"/>
              </w:trPr>
              <w:tc>
                <w:tcPr>
                  <w:tcW w:w="3147" w:type="dxa"/>
                  <w:noWrap/>
                </w:tcPr>
                <w:p w:rsidR="005B5B1D" w:rsidRPr="002E3131" w:rsidRDefault="005B5B1D" w:rsidP="004F6B7A">
                  <w:pPr>
                    <w:framePr w:hSpace="180" w:wrap="around" w:vAnchor="text" w:hAnchor="text" w:y="1"/>
                    <w:widowControl w:val="0"/>
                    <w:jc w:val="both"/>
                    <w:rPr>
                      <w:sz w:val="20"/>
                      <w:szCs w:val="20"/>
                    </w:rPr>
                  </w:pPr>
                  <w:r w:rsidRPr="002E3131">
                    <w:rPr>
                      <w:sz w:val="20"/>
                      <w:szCs w:val="20"/>
                    </w:rPr>
                    <w:t xml:space="preserve">А. </w:t>
                  </w:r>
                  <w:r w:rsidRPr="002E3131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51231267" wp14:editId="4985E40A">
                        <wp:extent cx="1594090" cy="968201"/>
                        <wp:effectExtent l="19050" t="0" r="6110" b="0"/>
                        <wp:docPr id="110" name="Рисунок 1" descr="D:\Рабочий стол старый\для стендов\узлы\треугольного тип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Рабочий стол старый\для стендов\узлы\треугольного тип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4090" cy="9682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01" w:type="dxa"/>
                  <w:noWrap/>
                </w:tcPr>
                <w:p w:rsidR="005B5B1D" w:rsidRPr="002E3131" w:rsidRDefault="005B5B1D" w:rsidP="004F6B7A">
                  <w:pPr>
                    <w:framePr w:hSpace="180" w:wrap="around" w:vAnchor="text" w:hAnchor="text" w:y="1"/>
                    <w:widowControl w:val="0"/>
                    <w:jc w:val="both"/>
                    <w:rPr>
                      <w:sz w:val="20"/>
                      <w:szCs w:val="20"/>
                    </w:rPr>
                  </w:pPr>
                  <w:r w:rsidRPr="002E3131">
                    <w:rPr>
                      <w:sz w:val="20"/>
                      <w:szCs w:val="20"/>
                    </w:rPr>
                    <w:t>1.  железнодорожный узел тупикового типа</w:t>
                  </w:r>
                </w:p>
              </w:tc>
            </w:tr>
            <w:tr w:rsidR="005B5B1D" w:rsidRPr="002E3131" w:rsidTr="0033093B">
              <w:trPr>
                <w:trHeight w:val="340"/>
                <w:jc w:val="center"/>
              </w:trPr>
              <w:tc>
                <w:tcPr>
                  <w:tcW w:w="3147" w:type="dxa"/>
                  <w:noWrap/>
                </w:tcPr>
                <w:p w:rsidR="005B5B1D" w:rsidRPr="002E3131" w:rsidRDefault="005B5B1D" w:rsidP="004F6B7A">
                  <w:pPr>
                    <w:framePr w:hSpace="180" w:wrap="around" w:vAnchor="text" w:hAnchor="text" w:y="1"/>
                    <w:widowControl w:val="0"/>
                    <w:jc w:val="both"/>
                    <w:rPr>
                      <w:sz w:val="20"/>
                      <w:szCs w:val="20"/>
                    </w:rPr>
                  </w:pPr>
                  <w:r w:rsidRPr="002E3131">
                    <w:rPr>
                      <w:sz w:val="20"/>
                      <w:szCs w:val="20"/>
                    </w:rPr>
                    <w:t xml:space="preserve">Б. </w:t>
                  </w:r>
                  <w:r w:rsidRPr="002E3131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308A3FAE" wp14:editId="42B9CD34">
                        <wp:extent cx="1533441" cy="1319842"/>
                        <wp:effectExtent l="19050" t="0" r="0" b="0"/>
                        <wp:docPr id="111" name="Рисунок 6" descr="D:\Рабочий стол старый\для стендов\узлы\Узел тупикового тип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D:\Рабочий стол старый\для стендов\узлы\Узел тупикового тип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8320" cy="13240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01" w:type="dxa"/>
                  <w:noWrap/>
                </w:tcPr>
                <w:p w:rsidR="005B5B1D" w:rsidRPr="002E3131" w:rsidRDefault="005B5B1D" w:rsidP="004F6B7A">
                  <w:pPr>
                    <w:framePr w:hSpace="180" w:wrap="around" w:vAnchor="text" w:hAnchor="text" w:y="1"/>
                    <w:widowControl w:val="0"/>
                    <w:jc w:val="both"/>
                    <w:rPr>
                      <w:sz w:val="20"/>
                      <w:szCs w:val="20"/>
                    </w:rPr>
                  </w:pPr>
                  <w:r w:rsidRPr="002E3131">
                    <w:rPr>
                      <w:sz w:val="20"/>
                      <w:szCs w:val="20"/>
                    </w:rPr>
                    <w:t xml:space="preserve">2. </w:t>
                  </w:r>
                  <w:r w:rsidRPr="002E3131"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Pr="002E3131">
                    <w:rPr>
                      <w:sz w:val="20"/>
                      <w:szCs w:val="20"/>
                    </w:rPr>
                    <w:t>железнодорожный узел треугольного типа</w:t>
                  </w:r>
                </w:p>
                <w:p w:rsidR="005B5B1D" w:rsidRPr="002E3131" w:rsidRDefault="005B5B1D" w:rsidP="004F6B7A">
                  <w:pPr>
                    <w:framePr w:hSpace="180" w:wrap="around" w:vAnchor="text" w:hAnchor="text" w:y="1"/>
                    <w:widowControl w:val="0"/>
                    <w:rPr>
                      <w:sz w:val="20"/>
                      <w:szCs w:val="20"/>
                    </w:rPr>
                  </w:pPr>
                </w:p>
              </w:tc>
            </w:tr>
            <w:tr w:rsidR="005B5B1D" w:rsidRPr="002E3131" w:rsidTr="0033093B">
              <w:trPr>
                <w:trHeight w:val="340"/>
                <w:jc w:val="center"/>
              </w:trPr>
              <w:tc>
                <w:tcPr>
                  <w:tcW w:w="3147" w:type="dxa"/>
                  <w:noWrap/>
                </w:tcPr>
                <w:p w:rsidR="005B5B1D" w:rsidRPr="002E3131" w:rsidRDefault="005B5B1D" w:rsidP="004F6B7A">
                  <w:pPr>
                    <w:framePr w:hSpace="180" w:wrap="around" w:vAnchor="text" w:hAnchor="text" w:y="1"/>
                    <w:widowControl w:val="0"/>
                    <w:tabs>
                      <w:tab w:val="center" w:pos="1465"/>
                    </w:tabs>
                    <w:jc w:val="both"/>
                    <w:rPr>
                      <w:sz w:val="20"/>
                      <w:szCs w:val="20"/>
                    </w:rPr>
                  </w:pPr>
                  <w:r w:rsidRPr="002E3131">
                    <w:rPr>
                      <w:sz w:val="20"/>
                      <w:szCs w:val="20"/>
                    </w:rPr>
                    <w:t xml:space="preserve">В. </w:t>
                  </w:r>
                  <w:r w:rsidRPr="002E3131">
                    <w:rPr>
                      <w:sz w:val="20"/>
                      <w:szCs w:val="20"/>
                    </w:rPr>
                    <w:tab/>
                  </w:r>
                  <w:r w:rsidRPr="002E3131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6D02194E" wp14:editId="0491C83D">
                        <wp:extent cx="1475117" cy="1322375"/>
                        <wp:effectExtent l="19050" t="0" r="0" b="0"/>
                        <wp:docPr id="112" name="Рисунок 5" descr="D:\Рабочий стол старый\для стендов\узлы\Узел кольцевого тип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D:\Рабочий стол старый\для стендов\узлы\Узел кольцевого тип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6946" cy="13329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01" w:type="dxa"/>
                  <w:noWrap/>
                </w:tcPr>
                <w:p w:rsidR="005B5B1D" w:rsidRPr="002E3131" w:rsidRDefault="005B5B1D" w:rsidP="004F6B7A">
                  <w:pPr>
                    <w:framePr w:hSpace="180" w:wrap="around" w:vAnchor="text" w:hAnchor="text" w:y="1"/>
                    <w:widowControl w:val="0"/>
                    <w:rPr>
                      <w:sz w:val="20"/>
                      <w:szCs w:val="20"/>
                    </w:rPr>
                  </w:pPr>
                  <w:r w:rsidRPr="002E3131">
                    <w:rPr>
                      <w:sz w:val="20"/>
                      <w:szCs w:val="20"/>
                    </w:rPr>
                    <w:t>3.  железнодорожный узел крестообразного типа</w:t>
                  </w:r>
                </w:p>
              </w:tc>
            </w:tr>
            <w:tr w:rsidR="005B5B1D" w:rsidRPr="002E3131" w:rsidTr="0033093B">
              <w:trPr>
                <w:trHeight w:val="340"/>
                <w:jc w:val="center"/>
              </w:trPr>
              <w:tc>
                <w:tcPr>
                  <w:tcW w:w="3147" w:type="dxa"/>
                  <w:noWrap/>
                </w:tcPr>
                <w:p w:rsidR="005B5B1D" w:rsidRPr="002E3131" w:rsidRDefault="005B5B1D" w:rsidP="004F6B7A">
                  <w:pPr>
                    <w:framePr w:hSpace="180" w:wrap="around" w:vAnchor="text" w:hAnchor="text" w:y="1"/>
                    <w:widowControl w:val="0"/>
                    <w:jc w:val="both"/>
                    <w:rPr>
                      <w:sz w:val="20"/>
                      <w:szCs w:val="20"/>
                    </w:rPr>
                  </w:pPr>
                  <w:r w:rsidRPr="002E3131">
                    <w:rPr>
                      <w:sz w:val="20"/>
                      <w:szCs w:val="20"/>
                    </w:rPr>
                    <w:t xml:space="preserve">Г. </w:t>
                  </w:r>
                  <w:r w:rsidRPr="002E3131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67BB8C39" wp14:editId="20FF4C2A">
                        <wp:extent cx="1582923" cy="1388853"/>
                        <wp:effectExtent l="19050" t="0" r="0" b="0"/>
                        <wp:docPr id="113" name="Рисунок 2" descr="D:\Рабочий стол старый\для стендов\узлы\крестообразные узлы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Рабочий стол старый\для стендов\узлы\крестообразные узлы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0876" cy="13958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01" w:type="dxa"/>
                  <w:noWrap/>
                </w:tcPr>
                <w:p w:rsidR="005B5B1D" w:rsidRPr="002E3131" w:rsidRDefault="005B5B1D" w:rsidP="004F6B7A">
                  <w:pPr>
                    <w:framePr w:hSpace="180" w:wrap="around" w:vAnchor="text" w:hAnchor="text" w:y="1"/>
                    <w:widowControl w:val="0"/>
                    <w:rPr>
                      <w:sz w:val="20"/>
                      <w:szCs w:val="20"/>
                    </w:rPr>
                  </w:pPr>
                  <w:r w:rsidRPr="002E3131">
                    <w:rPr>
                      <w:sz w:val="20"/>
                      <w:szCs w:val="20"/>
                    </w:rPr>
                    <w:t>4.   железнодорожный узел кольцевого типа</w:t>
                  </w:r>
                </w:p>
              </w:tc>
            </w:tr>
          </w:tbl>
          <w:p w:rsidR="005B5B1D" w:rsidRPr="002E3131" w:rsidRDefault="005B5B1D" w:rsidP="004F6B7A">
            <w:pPr>
              <w:widowControl w:val="0"/>
              <w:ind w:left="-57" w:right="-57"/>
              <w:rPr>
                <w:i/>
                <w:sz w:val="20"/>
                <w:szCs w:val="20"/>
              </w:rPr>
            </w:pPr>
          </w:p>
        </w:tc>
        <w:tc>
          <w:tcPr>
            <w:tcW w:w="1984" w:type="dxa"/>
            <w:noWrap/>
          </w:tcPr>
          <w:p w:rsidR="005B5B1D" w:rsidRPr="002E3131" w:rsidRDefault="005B5B1D" w:rsidP="004F6B7A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А2Б1В4Г3</w:t>
            </w:r>
          </w:p>
        </w:tc>
      </w:tr>
      <w:tr w:rsidR="005B5B1D" w:rsidRPr="002E3131" w:rsidTr="00536E41">
        <w:trPr>
          <w:trHeight w:val="2398"/>
        </w:trPr>
        <w:tc>
          <w:tcPr>
            <w:tcW w:w="1101" w:type="dxa"/>
            <w:noWrap/>
          </w:tcPr>
          <w:p w:rsidR="005B5B1D" w:rsidRPr="002E3131" w:rsidRDefault="005B5B1D" w:rsidP="005B5B1D">
            <w:pPr>
              <w:widowControl w:val="0"/>
              <w:ind w:left="-57" w:right="-5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1701" w:type="dxa"/>
            <w:noWrap/>
          </w:tcPr>
          <w:p w:rsidR="005B5B1D" w:rsidRPr="005B5B1D" w:rsidRDefault="005B5B1D" w:rsidP="005B5B1D">
            <w:pPr>
              <w:widowControl w:val="0"/>
              <w:rPr>
                <w:sz w:val="20"/>
                <w:szCs w:val="20"/>
              </w:rPr>
            </w:pPr>
            <w:r w:rsidRPr="005B5B1D">
              <w:rPr>
                <w:sz w:val="20"/>
                <w:szCs w:val="20"/>
              </w:rPr>
              <w:t>3 мин</w:t>
            </w:r>
          </w:p>
          <w:p w:rsidR="005B5B1D" w:rsidRPr="002E3131" w:rsidRDefault="005B5B1D" w:rsidP="005B5B1D">
            <w:pPr>
              <w:widowControl w:val="0"/>
              <w:rPr>
                <w:sz w:val="20"/>
                <w:szCs w:val="20"/>
              </w:rPr>
            </w:pPr>
            <w:r w:rsidRPr="005B5B1D">
              <w:rPr>
                <w:sz w:val="20"/>
                <w:szCs w:val="20"/>
              </w:rPr>
              <w:t xml:space="preserve">Задание закрытого типа </w:t>
            </w:r>
            <w:r>
              <w:rPr>
                <w:sz w:val="20"/>
                <w:szCs w:val="20"/>
              </w:rPr>
              <w:t>на установление последовательности</w:t>
            </w:r>
          </w:p>
        </w:tc>
        <w:tc>
          <w:tcPr>
            <w:tcW w:w="1701" w:type="dxa"/>
            <w:vMerge/>
          </w:tcPr>
          <w:p w:rsidR="005B5B1D" w:rsidRPr="002E3131" w:rsidRDefault="005B5B1D" w:rsidP="005B5B1D">
            <w:pPr>
              <w:widowControl w:val="0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  <w:noWrap/>
          </w:tcPr>
          <w:p w:rsidR="005B5B1D" w:rsidRPr="002E3131" w:rsidRDefault="005B5B1D" w:rsidP="005B5B1D">
            <w:pPr>
              <w:widowControl w:val="0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5812" w:type="dxa"/>
            <w:noWrap/>
          </w:tcPr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jc w:val="both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i/>
                <w:sz w:val="20"/>
                <w:szCs w:val="20"/>
              </w:rPr>
              <w:t>Укажите верную последовательность</w:t>
            </w:r>
            <w:r w:rsidRPr="002E3131">
              <w:rPr>
                <w:sz w:val="20"/>
                <w:szCs w:val="20"/>
              </w:rPr>
              <w:t xml:space="preserve"> действий при построении линии земли по предложенной схеме плана местности в горизонталях: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noProof/>
                <w:sz w:val="20"/>
                <w:szCs w:val="20"/>
              </w:rPr>
              <w:drawing>
                <wp:inline distT="0" distB="0" distL="0" distR="0" wp14:anchorId="7D19987B" wp14:editId="59FBB3D9">
                  <wp:extent cx="3353879" cy="793630"/>
                  <wp:effectExtent l="19050" t="0" r="0" b="0"/>
                  <wp:docPr id="56" name="Рисунок 6" descr="вариант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вариант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10298" r="77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3823" cy="795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>1) занести полученные отметки земли в сетку продольного профиля по каждому пикету или километру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jc w:val="both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>2) нанести на план местности в горизонталях номера пикетов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jc w:val="both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>3) рассчитать отметку земли по каждой точке, используя метод интерполяции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jc w:val="both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>4) согласно правилу расчетов провести  через каждый пикет или километр перпендикуляр между двумя смежными горизонталями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jc w:val="both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>5) по готовым данным построить линию земли</w:t>
            </w:r>
          </w:p>
          <w:p w:rsidR="005B5B1D" w:rsidRPr="002E3131" w:rsidRDefault="005B5B1D" w:rsidP="005B5B1D">
            <w:pPr>
              <w:widowControl w:val="0"/>
              <w:ind w:left="-57" w:right="-57"/>
              <w:rPr>
                <w:i/>
                <w:sz w:val="20"/>
                <w:szCs w:val="20"/>
              </w:rPr>
            </w:pPr>
          </w:p>
        </w:tc>
        <w:tc>
          <w:tcPr>
            <w:tcW w:w="1984" w:type="dxa"/>
            <w:noWrap/>
          </w:tcPr>
          <w:p w:rsidR="005B5B1D" w:rsidRPr="002E3131" w:rsidRDefault="005B5B1D" w:rsidP="005B5B1D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</w:p>
          <w:tbl>
            <w:tblPr>
              <w:tblStyle w:val="af5"/>
              <w:tblW w:w="1701" w:type="dxa"/>
              <w:tblLayout w:type="fixed"/>
              <w:tblLook w:val="04A0" w:firstRow="1" w:lastRow="0" w:firstColumn="1" w:lastColumn="0" w:noHBand="0" w:noVBand="1"/>
            </w:tblPr>
            <w:tblGrid>
              <w:gridCol w:w="341"/>
              <w:gridCol w:w="340"/>
              <w:gridCol w:w="340"/>
              <w:gridCol w:w="340"/>
              <w:gridCol w:w="340"/>
            </w:tblGrid>
            <w:tr w:rsidR="005B5B1D" w:rsidRPr="002E3131" w:rsidTr="003E5949">
              <w:trPr>
                <w:trHeight w:val="276"/>
              </w:trPr>
              <w:tc>
                <w:tcPr>
                  <w:tcW w:w="341" w:type="dxa"/>
                  <w:noWrap/>
                </w:tcPr>
                <w:p w:rsidR="005B5B1D" w:rsidRPr="002E3131" w:rsidRDefault="005B5B1D" w:rsidP="005B5B1D">
                  <w:pPr>
                    <w:pStyle w:val="af2"/>
                    <w:framePr w:hSpace="180" w:wrap="around" w:vAnchor="text" w:hAnchor="text" w:y="1"/>
                    <w:widowControl w:val="0"/>
                    <w:ind w:right="-57"/>
                    <w:jc w:val="center"/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</w:pPr>
                  <w:r w:rsidRPr="002E3131"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340" w:type="dxa"/>
                  <w:noWrap/>
                </w:tcPr>
                <w:p w:rsidR="005B5B1D" w:rsidRPr="002E3131" w:rsidRDefault="005B5B1D" w:rsidP="005B5B1D">
                  <w:pPr>
                    <w:pStyle w:val="af2"/>
                    <w:framePr w:hSpace="180" w:wrap="around" w:vAnchor="text" w:hAnchor="text" w:y="1"/>
                    <w:widowControl w:val="0"/>
                    <w:ind w:right="-57"/>
                    <w:jc w:val="center"/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</w:pPr>
                  <w:r w:rsidRPr="002E3131"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  <w:t>4</w:t>
                  </w:r>
                </w:p>
              </w:tc>
              <w:tc>
                <w:tcPr>
                  <w:tcW w:w="340" w:type="dxa"/>
                  <w:noWrap/>
                </w:tcPr>
                <w:p w:rsidR="005B5B1D" w:rsidRPr="002E3131" w:rsidRDefault="005B5B1D" w:rsidP="005B5B1D">
                  <w:pPr>
                    <w:pStyle w:val="af2"/>
                    <w:framePr w:hSpace="180" w:wrap="around" w:vAnchor="text" w:hAnchor="text" w:y="1"/>
                    <w:widowControl w:val="0"/>
                    <w:ind w:right="-57"/>
                    <w:jc w:val="center"/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</w:pPr>
                  <w:r w:rsidRPr="002E3131"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340" w:type="dxa"/>
                  <w:noWrap/>
                </w:tcPr>
                <w:p w:rsidR="005B5B1D" w:rsidRPr="002E3131" w:rsidRDefault="005B5B1D" w:rsidP="005B5B1D">
                  <w:pPr>
                    <w:pStyle w:val="af2"/>
                    <w:framePr w:hSpace="180" w:wrap="around" w:vAnchor="text" w:hAnchor="text" w:y="1"/>
                    <w:widowControl w:val="0"/>
                    <w:ind w:right="-57"/>
                    <w:jc w:val="center"/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</w:pPr>
                  <w:r w:rsidRPr="002E3131"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340" w:type="dxa"/>
                  <w:noWrap/>
                </w:tcPr>
                <w:p w:rsidR="005B5B1D" w:rsidRPr="002E3131" w:rsidRDefault="005B5B1D" w:rsidP="005B5B1D">
                  <w:pPr>
                    <w:pStyle w:val="af2"/>
                    <w:framePr w:hSpace="180" w:wrap="around" w:vAnchor="text" w:hAnchor="text" w:y="1"/>
                    <w:widowControl w:val="0"/>
                    <w:ind w:right="-57"/>
                    <w:jc w:val="center"/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</w:pPr>
                  <w:r w:rsidRPr="002E3131"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  <w:t>5</w:t>
                  </w:r>
                </w:p>
              </w:tc>
            </w:tr>
          </w:tbl>
          <w:p w:rsidR="005B5B1D" w:rsidRPr="002E3131" w:rsidRDefault="005B5B1D" w:rsidP="005B5B1D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5B5B1D" w:rsidRPr="002E3131" w:rsidTr="004F6B7A">
        <w:trPr>
          <w:trHeight w:val="423"/>
        </w:trPr>
        <w:tc>
          <w:tcPr>
            <w:tcW w:w="1101" w:type="dxa"/>
            <w:noWrap/>
          </w:tcPr>
          <w:p w:rsidR="005B5B1D" w:rsidRPr="002E3131" w:rsidRDefault="005B5B1D" w:rsidP="005B5B1D">
            <w:pPr>
              <w:widowControl w:val="0"/>
              <w:ind w:left="-57" w:right="-5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13</w:t>
            </w:r>
          </w:p>
        </w:tc>
        <w:tc>
          <w:tcPr>
            <w:tcW w:w="1701" w:type="dxa"/>
            <w:noWrap/>
          </w:tcPr>
          <w:p w:rsidR="005B5B1D" w:rsidRPr="005B5B1D" w:rsidRDefault="005B5B1D" w:rsidP="005B5B1D">
            <w:pPr>
              <w:widowControl w:val="0"/>
              <w:rPr>
                <w:sz w:val="20"/>
                <w:szCs w:val="20"/>
              </w:rPr>
            </w:pPr>
            <w:r w:rsidRPr="005B5B1D">
              <w:rPr>
                <w:sz w:val="20"/>
                <w:szCs w:val="20"/>
              </w:rPr>
              <w:t>3 мин</w:t>
            </w:r>
          </w:p>
          <w:p w:rsidR="005B5B1D" w:rsidRPr="002E3131" w:rsidRDefault="005B5B1D" w:rsidP="005B5B1D">
            <w:pPr>
              <w:widowControl w:val="0"/>
              <w:rPr>
                <w:sz w:val="20"/>
                <w:szCs w:val="20"/>
              </w:rPr>
            </w:pPr>
            <w:r w:rsidRPr="005B5B1D">
              <w:rPr>
                <w:sz w:val="20"/>
                <w:szCs w:val="20"/>
              </w:rPr>
              <w:t xml:space="preserve">Задание закрытого типа </w:t>
            </w:r>
            <w:r>
              <w:rPr>
                <w:sz w:val="20"/>
                <w:szCs w:val="20"/>
              </w:rPr>
              <w:t>на установление последовательности</w:t>
            </w:r>
          </w:p>
        </w:tc>
        <w:tc>
          <w:tcPr>
            <w:tcW w:w="1701" w:type="dxa"/>
            <w:vMerge/>
          </w:tcPr>
          <w:p w:rsidR="005B5B1D" w:rsidRPr="002E3131" w:rsidRDefault="005B5B1D" w:rsidP="005B5B1D">
            <w:pPr>
              <w:widowControl w:val="0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  <w:noWrap/>
          </w:tcPr>
          <w:p w:rsidR="005B5B1D" w:rsidRPr="002E3131" w:rsidRDefault="005B5B1D" w:rsidP="005B5B1D">
            <w:pPr>
              <w:widowControl w:val="0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5812" w:type="dxa"/>
            <w:noWrap/>
          </w:tcPr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jc w:val="both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i/>
                <w:sz w:val="20"/>
                <w:szCs w:val="20"/>
              </w:rPr>
              <w:t>Укажите верную последовательность</w:t>
            </w:r>
            <w:r w:rsidRPr="002E3131">
              <w:rPr>
                <w:sz w:val="20"/>
                <w:szCs w:val="20"/>
              </w:rPr>
              <w:t xml:space="preserve"> действий при построении линии земли по предложенной схеме плана местности в горизонталях: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noProof/>
                <w:sz w:val="20"/>
                <w:szCs w:val="20"/>
              </w:rPr>
              <w:drawing>
                <wp:inline distT="0" distB="0" distL="0" distR="0" wp14:anchorId="282F6DC4" wp14:editId="3E92BB30">
                  <wp:extent cx="3457396" cy="807776"/>
                  <wp:effectExtent l="19050" t="0" r="0" b="0"/>
                  <wp:docPr id="57" name="Рисунок 13" descr="вариант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вариант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1687" cy="808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>1) занести полученные отметки земли в сетку продольного профиля по каждому пикету или километру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jc w:val="both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>2) нанести на план местности в горизонталях номера пикетов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jc w:val="both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>3) рассчитать отметку земли по каждой точке, используя метод интерполяции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jc w:val="both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>4) согласно правилу расчетов провести  через каждый пикет или километр перпендикуляр между двумя смежными горизонталями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jc w:val="both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>5) по готовым данным построить линию земли</w:t>
            </w:r>
          </w:p>
          <w:p w:rsidR="005B5B1D" w:rsidRPr="002E3131" w:rsidRDefault="005B5B1D" w:rsidP="005B5B1D">
            <w:pPr>
              <w:widowControl w:val="0"/>
              <w:ind w:right="-57"/>
              <w:rPr>
                <w:i/>
                <w:sz w:val="20"/>
                <w:szCs w:val="20"/>
              </w:rPr>
            </w:pPr>
          </w:p>
        </w:tc>
        <w:tc>
          <w:tcPr>
            <w:tcW w:w="1984" w:type="dxa"/>
            <w:noWrap/>
          </w:tcPr>
          <w:p w:rsidR="005B5B1D" w:rsidRPr="002E3131" w:rsidRDefault="005B5B1D" w:rsidP="005B5B1D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</w:p>
          <w:tbl>
            <w:tblPr>
              <w:tblStyle w:val="af5"/>
              <w:tblW w:w="1701" w:type="dxa"/>
              <w:tblLayout w:type="fixed"/>
              <w:tblLook w:val="04A0" w:firstRow="1" w:lastRow="0" w:firstColumn="1" w:lastColumn="0" w:noHBand="0" w:noVBand="1"/>
            </w:tblPr>
            <w:tblGrid>
              <w:gridCol w:w="341"/>
              <w:gridCol w:w="340"/>
              <w:gridCol w:w="340"/>
              <w:gridCol w:w="340"/>
              <w:gridCol w:w="340"/>
            </w:tblGrid>
            <w:tr w:rsidR="005B5B1D" w:rsidRPr="002E3131" w:rsidTr="003E5949">
              <w:trPr>
                <w:trHeight w:val="276"/>
              </w:trPr>
              <w:tc>
                <w:tcPr>
                  <w:tcW w:w="341" w:type="dxa"/>
                  <w:noWrap/>
                </w:tcPr>
                <w:p w:rsidR="005B5B1D" w:rsidRPr="002E3131" w:rsidRDefault="005B5B1D" w:rsidP="005B5B1D">
                  <w:pPr>
                    <w:pStyle w:val="af2"/>
                    <w:framePr w:hSpace="180" w:wrap="around" w:vAnchor="text" w:hAnchor="text" w:y="1"/>
                    <w:widowControl w:val="0"/>
                    <w:ind w:right="-57"/>
                    <w:jc w:val="center"/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</w:pPr>
                  <w:r w:rsidRPr="002E3131"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340" w:type="dxa"/>
                  <w:noWrap/>
                </w:tcPr>
                <w:p w:rsidR="005B5B1D" w:rsidRPr="002E3131" w:rsidRDefault="005B5B1D" w:rsidP="005B5B1D">
                  <w:pPr>
                    <w:pStyle w:val="af2"/>
                    <w:framePr w:hSpace="180" w:wrap="around" w:vAnchor="text" w:hAnchor="text" w:y="1"/>
                    <w:widowControl w:val="0"/>
                    <w:ind w:right="-57"/>
                    <w:jc w:val="center"/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</w:pPr>
                  <w:r w:rsidRPr="002E3131"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  <w:t>4</w:t>
                  </w:r>
                </w:p>
              </w:tc>
              <w:tc>
                <w:tcPr>
                  <w:tcW w:w="340" w:type="dxa"/>
                  <w:noWrap/>
                </w:tcPr>
                <w:p w:rsidR="005B5B1D" w:rsidRPr="002E3131" w:rsidRDefault="005B5B1D" w:rsidP="005B5B1D">
                  <w:pPr>
                    <w:pStyle w:val="af2"/>
                    <w:framePr w:hSpace="180" w:wrap="around" w:vAnchor="text" w:hAnchor="text" w:y="1"/>
                    <w:widowControl w:val="0"/>
                    <w:ind w:right="-57"/>
                    <w:jc w:val="center"/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</w:pPr>
                  <w:r w:rsidRPr="002E3131"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340" w:type="dxa"/>
                  <w:noWrap/>
                </w:tcPr>
                <w:p w:rsidR="005B5B1D" w:rsidRPr="002E3131" w:rsidRDefault="005B5B1D" w:rsidP="005B5B1D">
                  <w:pPr>
                    <w:pStyle w:val="af2"/>
                    <w:framePr w:hSpace="180" w:wrap="around" w:vAnchor="text" w:hAnchor="text" w:y="1"/>
                    <w:widowControl w:val="0"/>
                    <w:ind w:right="-57"/>
                    <w:jc w:val="center"/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</w:pPr>
                  <w:r w:rsidRPr="002E3131"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340" w:type="dxa"/>
                  <w:noWrap/>
                </w:tcPr>
                <w:p w:rsidR="005B5B1D" w:rsidRPr="002E3131" w:rsidRDefault="005B5B1D" w:rsidP="005B5B1D">
                  <w:pPr>
                    <w:pStyle w:val="af2"/>
                    <w:framePr w:hSpace="180" w:wrap="around" w:vAnchor="text" w:hAnchor="text" w:y="1"/>
                    <w:widowControl w:val="0"/>
                    <w:ind w:right="-57"/>
                    <w:jc w:val="center"/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</w:pPr>
                  <w:r w:rsidRPr="002E3131"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  <w:t>5</w:t>
                  </w:r>
                </w:p>
              </w:tc>
            </w:tr>
          </w:tbl>
          <w:p w:rsidR="005B5B1D" w:rsidRPr="002E3131" w:rsidRDefault="005B5B1D" w:rsidP="005B5B1D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</w:p>
          <w:p w:rsidR="005B5B1D" w:rsidRPr="002E3131" w:rsidRDefault="005B5B1D" w:rsidP="005B5B1D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</w:p>
          <w:p w:rsidR="005B5B1D" w:rsidRPr="002E3131" w:rsidRDefault="005B5B1D" w:rsidP="005B5B1D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5B5B1D" w:rsidRPr="002E3131" w:rsidTr="00536E41">
        <w:trPr>
          <w:trHeight w:val="2398"/>
        </w:trPr>
        <w:tc>
          <w:tcPr>
            <w:tcW w:w="1101" w:type="dxa"/>
            <w:noWrap/>
          </w:tcPr>
          <w:p w:rsidR="005B5B1D" w:rsidRPr="002E3131" w:rsidRDefault="005B5B1D" w:rsidP="005B5B1D">
            <w:pPr>
              <w:widowControl w:val="0"/>
              <w:ind w:left="-57" w:right="-5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14</w:t>
            </w:r>
          </w:p>
        </w:tc>
        <w:tc>
          <w:tcPr>
            <w:tcW w:w="1701" w:type="dxa"/>
            <w:noWrap/>
          </w:tcPr>
          <w:p w:rsidR="005B5B1D" w:rsidRPr="005B5B1D" w:rsidRDefault="005B5B1D" w:rsidP="005B5B1D">
            <w:pPr>
              <w:widowControl w:val="0"/>
              <w:rPr>
                <w:sz w:val="20"/>
                <w:szCs w:val="20"/>
              </w:rPr>
            </w:pPr>
            <w:r w:rsidRPr="005B5B1D">
              <w:rPr>
                <w:sz w:val="20"/>
                <w:szCs w:val="20"/>
              </w:rPr>
              <w:t>3 мин</w:t>
            </w:r>
          </w:p>
          <w:p w:rsidR="005B5B1D" w:rsidRPr="002E3131" w:rsidRDefault="005B5B1D" w:rsidP="005B5B1D">
            <w:pPr>
              <w:widowControl w:val="0"/>
              <w:rPr>
                <w:sz w:val="20"/>
                <w:szCs w:val="20"/>
              </w:rPr>
            </w:pPr>
            <w:r w:rsidRPr="005B5B1D">
              <w:rPr>
                <w:sz w:val="20"/>
                <w:szCs w:val="20"/>
              </w:rPr>
              <w:t xml:space="preserve">Задание закрытого типа </w:t>
            </w:r>
            <w:r>
              <w:rPr>
                <w:sz w:val="20"/>
                <w:szCs w:val="20"/>
              </w:rPr>
              <w:t>на установление последовательности</w:t>
            </w:r>
          </w:p>
        </w:tc>
        <w:tc>
          <w:tcPr>
            <w:tcW w:w="1701" w:type="dxa"/>
            <w:vMerge/>
          </w:tcPr>
          <w:p w:rsidR="005B5B1D" w:rsidRPr="002E3131" w:rsidRDefault="005B5B1D" w:rsidP="005B5B1D">
            <w:pPr>
              <w:widowControl w:val="0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  <w:noWrap/>
          </w:tcPr>
          <w:p w:rsidR="005B5B1D" w:rsidRPr="002E3131" w:rsidRDefault="005B5B1D" w:rsidP="005B5B1D">
            <w:pPr>
              <w:widowControl w:val="0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5812" w:type="dxa"/>
            <w:noWrap/>
          </w:tcPr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jc w:val="both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i/>
                <w:sz w:val="20"/>
                <w:szCs w:val="20"/>
              </w:rPr>
              <w:t>Укажите верную последовательность</w:t>
            </w:r>
            <w:r w:rsidRPr="002E3131">
              <w:rPr>
                <w:sz w:val="20"/>
                <w:szCs w:val="20"/>
              </w:rPr>
              <w:t xml:space="preserve"> действий при построении линии бровки земляного полотна по предложенной схеме плана местности в горизонталях: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noProof/>
                <w:sz w:val="20"/>
                <w:szCs w:val="20"/>
              </w:rPr>
              <w:drawing>
                <wp:inline distT="0" distB="0" distL="0" distR="0" wp14:anchorId="1E24091D" wp14:editId="677E6DDB">
                  <wp:extent cx="3559643" cy="871268"/>
                  <wp:effectExtent l="19050" t="0" r="2707" b="0"/>
                  <wp:docPr id="62" name="Рисунок 4" descr="вариант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вариант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t="114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9643" cy="871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jc w:val="both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 xml:space="preserve">1) занести полученные отметки проектной </w:t>
            </w:r>
            <w:r w:rsidRPr="002E3131">
              <w:rPr>
                <w:sz w:val="20"/>
                <w:szCs w:val="20"/>
              </w:rPr>
              <w:t>бровки земляного полотна</w:t>
            </w:r>
            <w:r w:rsidRPr="002E3131">
              <w:rPr>
                <w:rStyle w:val="afb"/>
                <w:b w:val="0"/>
                <w:sz w:val="20"/>
                <w:szCs w:val="20"/>
              </w:rPr>
              <w:t xml:space="preserve"> в сетку продольного профиля по каждому пикету или километру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jc w:val="both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>2)  с уклоноуказателя взять заданную отметку проектной бровки и занести ее в соответствующую строку сетки на определенный пикет или километр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jc w:val="both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 xml:space="preserve">3) рассчитать остальные отметки проектной </w:t>
            </w:r>
            <w:r w:rsidRPr="002E3131">
              <w:rPr>
                <w:sz w:val="20"/>
                <w:szCs w:val="20"/>
              </w:rPr>
              <w:t xml:space="preserve">бровки </w:t>
            </w:r>
            <w:r w:rsidRPr="002E3131">
              <w:rPr>
                <w:rStyle w:val="afb"/>
                <w:b w:val="0"/>
                <w:sz w:val="20"/>
                <w:szCs w:val="20"/>
              </w:rPr>
              <w:t>по каждой точке, используя данные крутизны уклонов и заданную отметку проектной бровки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jc w:val="both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>4) в сетке профиля, используя уклоноуказатели,  разделить план местности на участки с обозначением крутизны уклона и расстояния, на которое действует уклон.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jc w:val="both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 xml:space="preserve">5) по готовым данным построить линию </w:t>
            </w:r>
            <w:r w:rsidRPr="002E3131">
              <w:rPr>
                <w:sz w:val="20"/>
                <w:szCs w:val="20"/>
              </w:rPr>
              <w:t>бровки земляного полотна</w:t>
            </w:r>
          </w:p>
          <w:p w:rsidR="005B5B1D" w:rsidRPr="002E3131" w:rsidRDefault="005B5B1D" w:rsidP="005B5B1D">
            <w:pPr>
              <w:widowControl w:val="0"/>
              <w:ind w:right="-57"/>
              <w:rPr>
                <w:i/>
                <w:sz w:val="20"/>
                <w:szCs w:val="20"/>
              </w:rPr>
            </w:pPr>
          </w:p>
        </w:tc>
        <w:tc>
          <w:tcPr>
            <w:tcW w:w="1984" w:type="dxa"/>
            <w:noWrap/>
          </w:tcPr>
          <w:p w:rsidR="005B5B1D" w:rsidRPr="002E3131" w:rsidRDefault="005B5B1D" w:rsidP="005B5B1D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</w:p>
          <w:tbl>
            <w:tblPr>
              <w:tblStyle w:val="af5"/>
              <w:tblW w:w="1701" w:type="dxa"/>
              <w:tblLayout w:type="fixed"/>
              <w:tblLook w:val="04A0" w:firstRow="1" w:lastRow="0" w:firstColumn="1" w:lastColumn="0" w:noHBand="0" w:noVBand="1"/>
            </w:tblPr>
            <w:tblGrid>
              <w:gridCol w:w="341"/>
              <w:gridCol w:w="340"/>
              <w:gridCol w:w="340"/>
              <w:gridCol w:w="340"/>
              <w:gridCol w:w="340"/>
            </w:tblGrid>
            <w:tr w:rsidR="005B5B1D" w:rsidRPr="002E3131" w:rsidTr="003E5949">
              <w:trPr>
                <w:trHeight w:val="276"/>
              </w:trPr>
              <w:tc>
                <w:tcPr>
                  <w:tcW w:w="341" w:type="dxa"/>
                  <w:noWrap/>
                </w:tcPr>
                <w:p w:rsidR="005B5B1D" w:rsidRPr="002E3131" w:rsidRDefault="005B5B1D" w:rsidP="005B5B1D">
                  <w:pPr>
                    <w:pStyle w:val="af2"/>
                    <w:framePr w:hSpace="180" w:wrap="around" w:vAnchor="text" w:hAnchor="text" w:y="1"/>
                    <w:widowControl w:val="0"/>
                    <w:ind w:right="-57"/>
                    <w:jc w:val="center"/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</w:pPr>
                  <w:r w:rsidRPr="002E3131"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  <w:t>4</w:t>
                  </w:r>
                </w:p>
              </w:tc>
              <w:tc>
                <w:tcPr>
                  <w:tcW w:w="340" w:type="dxa"/>
                  <w:noWrap/>
                </w:tcPr>
                <w:p w:rsidR="005B5B1D" w:rsidRPr="002E3131" w:rsidRDefault="005B5B1D" w:rsidP="005B5B1D">
                  <w:pPr>
                    <w:pStyle w:val="af2"/>
                    <w:framePr w:hSpace="180" w:wrap="around" w:vAnchor="text" w:hAnchor="text" w:y="1"/>
                    <w:widowControl w:val="0"/>
                    <w:ind w:right="-57"/>
                    <w:jc w:val="center"/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</w:pPr>
                  <w:r w:rsidRPr="002E3131"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340" w:type="dxa"/>
                  <w:noWrap/>
                </w:tcPr>
                <w:p w:rsidR="005B5B1D" w:rsidRPr="002E3131" w:rsidRDefault="005B5B1D" w:rsidP="005B5B1D">
                  <w:pPr>
                    <w:pStyle w:val="af2"/>
                    <w:framePr w:hSpace="180" w:wrap="around" w:vAnchor="text" w:hAnchor="text" w:y="1"/>
                    <w:widowControl w:val="0"/>
                    <w:ind w:right="-57"/>
                    <w:jc w:val="center"/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</w:pPr>
                  <w:r w:rsidRPr="002E3131"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340" w:type="dxa"/>
                  <w:noWrap/>
                </w:tcPr>
                <w:p w:rsidR="005B5B1D" w:rsidRPr="002E3131" w:rsidRDefault="005B5B1D" w:rsidP="005B5B1D">
                  <w:pPr>
                    <w:pStyle w:val="af2"/>
                    <w:framePr w:hSpace="180" w:wrap="around" w:vAnchor="text" w:hAnchor="text" w:y="1"/>
                    <w:widowControl w:val="0"/>
                    <w:ind w:right="-57"/>
                    <w:jc w:val="center"/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</w:pPr>
                  <w:r w:rsidRPr="002E3131"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340" w:type="dxa"/>
                </w:tcPr>
                <w:p w:rsidR="005B5B1D" w:rsidRPr="002E3131" w:rsidRDefault="005B5B1D" w:rsidP="005B5B1D">
                  <w:pPr>
                    <w:pStyle w:val="af2"/>
                    <w:framePr w:hSpace="180" w:wrap="around" w:vAnchor="text" w:hAnchor="text" w:y="1"/>
                    <w:widowControl w:val="0"/>
                    <w:ind w:right="-57"/>
                    <w:jc w:val="center"/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</w:pPr>
                  <w:r w:rsidRPr="002E3131"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  <w:t>5</w:t>
                  </w:r>
                </w:p>
              </w:tc>
            </w:tr>
          </w:tbl>
          <w:p w:rsidR="005B5B1D" w:rsidRPr="002E3131" w:rsidRDefault="005B5B1D" w:rsidP="005B5B1D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5B5B1D" w:rsidRPr="002E3131" w:rsidTr="004F6B7A">
        <w:trPr>
          <w:trHeight w:val="1131"/>
        </w:trPr>
        <w:tc>
          <w:tcPr>
            <w:tcW w:w="1101" w:type="dxa"/>
            <w:noWrap/>
          </w:tcPr>
          <w:p w:rsidR="005B5B1D" w:rsidRPr="002E3131" w:rsidRDefault="005B5B1D" w:rsidP="005B5B1D">
            <w:pPr>
              <w:widowControl w:val="0"/>
              <w:ind w:left="-57" w:right="-5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1701" w:type="dxa"/>
            <w:noWrap/>
          </w:tcPr>
          <w:p w:rsidR="005B5B1D" w:rsidRPr="005B5B1D" w:rsidRDefault="005B5B1D" w:rsidP="005B5B1D">
            <w:pPr>
              <w:widowControl w:val="0"/>
              <w:rPr>
                <w:sz w:val="20"/>
                <w:szCs w:val="20"/>
              </w:rPr>
            </w:pPr>
            <w:r w:rsidRPr="005B5B1D">
              <w:rPr>
                <w:sz w:val="20"/>
                <w:szCs w:val="20"/>
              </w:rPr>
              <w:t>3 мин</w:t>
            </w:r>
          </w:p>
          <w:p w:rsidR="005B5B1D" w:rsidRPr="002E3131" w:rsidRDefault="005B5B1D" w:rsidP="005B5B1D">
            <w:pPr>
              <w:widowControl w:val="0"/>
              <w:rPr>
                <w:sz w:val="20"/>
                <w:szCs w:val="20"/>
              </w:rPr>
            </w:pPr>
            <w:r w:rsidRPr="005B5B1D">
              <w:rPr>
                <w:sz w:val="20"/>
                <w:szCs w:val="20"/>
              </w:rPr>
              <w:t xml:space="preserve">Задание закрытого типа </w:t>
            </w:r>
            <w:r>
              <w:rPr>
                <w:sz w:val="20"/>
                <w:szCs w:val="20"/>
              </w:rPr>
              <w:t>на установление последовательности</w:t>
            </w:r>
          </w:p>
        </w:tc>
        <w:tc>
          <w:tcPr>
            <w:tcW w:w="1701" w:type="dxa"/>
            <w:vMerge/>
          </w:tcPr>
          <w:p w:rsidR="005B5B1D" w:rsidRPr="002E3131" w:rsidRDefault="005B5B1D" w:rsidP="005B5B1D">
            <w:pPr>
              <w:widowControl w:val="0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  <w:noWrap/>
          </w:tcPr>
          <w:p w:rsidR="005B5B1D" w:rsidRPr="002E3131" w:rsidRDefault="005B5B1D" w:rsidP="005B5B1D">
            <w:pPr>
              <w:widowControl w:val="0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5812" w:type="dxa"/>
            <w:noWrap/>
          </w:tcPr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jc w:val="both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i/>
                <w:sz w:val="20"/>
                <w:szCs w:val="20"/>
              </w:rPr>
              <w:t>Укажите верную последовательность</w:t>
            </w:r>
            <w:r w:rsidRPr="002E3131">
              <w:rPr>
                <w:sz w:val="20"/>
                <w:szCs w:val="20"/>
              </w:rPr>
              <w:t xml:space="preserve"> действий при построении линии бровки земляного полотна по предложенной схеме плана местности в горизонталях: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noProof/>
                <w:sz w:val="20"/>
                <w:szCs w:val="20"/>
              </w:rPr>
              <w:drawing>
                <wp:inline distT="0" distB="0" distL="0" distR="0" wp14:anchorId="78495FF8" wp14:editId="31F39F23">
                  <wp:extent cx="3371132" cy="785526"/>
                  <wp:effectExtent l="19050" t="0" r="718" b="0"/>
                  <wp:docPr id="63" name="Рисунок 12" descr="вариант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вариант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1710" b="164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132" cy="785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jc w:val="both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 xml:space="preserve">1) занести полученные отметки проектной </w:t>
            </w:r>
            <w:r w:rsidRPr="002E3131">
              <w:rPr>
                <w:sz w:val="20"/>
                <w:szCs w:val="20"/>
              </w:rPr>
              <w:t>бровки земляного полотна</w:t>
            </w:r>
            <w:r w:rsidRPr="002E3131">
              <w:rPr>
                <w:rStyle w:val="afb"/>
                <w:b w:val="0"/>
                <w:sz w:val="20"/>
                <w:szCs w:val="20"/>
              </w:rPr>
              <w:t xml:space="preserve"> в сетку продольного профиля по каждому пикету или километру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jc w:val="both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>2)  с уклоноуказателя взять заданную отметку проектной бровки и занести ее в соответствующую строку сетки на определенный пикет или километр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jc w:val="both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 xml:space="preserve">3) рассчитать остальные отметки проектной </w:t>
            </w:r>
            <w:r w:rsidRPr="002E3131">
              <w:rPr>
                <w:sz w:val="20"/>
                <w:szCs w:val="20"/>
              </w:rPr>
              <w:t xml:space="preserve">бровки </w:t>
            </w:r>
            <w:r w:rsidRPr="002E3131">
              <w:rPr>
                <w:rStyle w:val="afb"/>
                <w:b w:val="0"/>
                <w:sz w:val="20"/>
                <w:szCs w:val="20"/>
              </w:rPr>
              <w:t>по каждой точке, используя данные крутизны уклонов и заданную отметку проектной бровки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jc w:val="both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 xml:space="preserve">4) в сетке профиля, используя уклоноуказатели,  разделить план </w:t>
            </w:r>
            <w:r w:rsidRPr="002E3131">
              <w:rPr>
                <w:rStyle w:val="afb"/>
                <w:b w:val="0"/>
                <w:sz w:val="20"/>
                <w:szCs w:val="20"/>
              </w:rPr>
              <w:lastRenderedPageBreak/>
              <w:t>местности на участки с обозначением крутизны уклона и расстояния, на которое действует уклон.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jc w:val="both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 xml:space="preserve">5) по готовым данным построить линию </w:t>
            </w:r>
            <w:r w:rsidRPr="002E3131">
              <w:rPr>
                <w:sz w:val="20"/>
                <w:szCs w:val="20"/>
              </w:rPr>
              <w:t>бровки земляного полотна</w:t>
            </w:r>
          </w:p>
          <w:p w:rsidR="005B5B1D" w:rsidRPr="002E3131" w:rsidRDefault="005B5B1D" w:rsidP="005B5B1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noWrap/>
          </w:tcPr>
          <w:p w:rsidR="005B5B1D" w:rsidRPr="002E3131" w:rsidRDefault="005B5B1D" w:rsidP="005B5B1D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</w:p>
          <w:tbl>
            <w:tblPr>
              <w:tblStyle w:val="af5"/>
              <w:tblW w:w="1701" w:type="dxa"/>
              <w:tblLayout w:type="fixed"/>
              <w:tblLook w:val="04A0" w:firstRow="1" w:lastRow="0" w:firstColumn="1" w:lastColumn="0" w:noHBand="0" w:noVBand="1"/>
            </w:tblPr>
            <w:tblGrid>
              <w:gridCol w:w="341"/>
              <w:gridCol w:w="340"/>
              <w:gridCol w:w="340"/>
              <w:gridCol w:w="340"/>
              <w:gridCol w:w="340"/>
            </w:tblGrid>
            <w:tr w:rsidR="005B5B1D" w:rsidRPr="002E3131" w:rsidTr="003E5949">
              <w:trPr>
                <w:trHeight w:val="276"/>
              </w:trPr>
              <w:tc>
                <w:tcPr>
                  <w:tcW w:w="341" w:type="dxa"/>
                  <w:noWrap/>
                </w:tcPr>
                <w:p w:rsidR="005B5B1D" w:rsidRPr="002E3131" w:rsidRDefault="005B5B1D" w:rsidP="005B5B1D">
                  <w:pPr>
                    <w:pStyle w:val="af2"/>
                    <w:framePr w:hSpace="180" w:wrap="around" w:vAnchor="text" w:hAnchor="text" w:y="1"/>
                    <w:widowControl w:val="0"/>
                    <w:ind w:right="-57"/>
                    <w:jc w:val="center"/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</w:pPr>
                  <w:r w:rsidRPr="002E3131"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  <w:t>4</w:t>
                  </w:r>
                </w:p>
              </w:tc>
              <w:tc>
                <w:tcPr>
                  <w:tcW w:w="340" w:type="dxa"/>
                  <w:noWrap/>
                </w:tcPr>
                <w:p w:rsidR="005B5B1D" w:rsidRPr="002E3131" w:rsidRDefault="005B5B1D" w:rsidP="005B5B1D">
                  <w:pPr>
                    <w:pStyle w:val="af2"/>
                    <w:framePr w:hSpace="180" w:wrap="around" w:vAnchor="text" w:hAnchor="text" w:y="1"/>
                    <w:widowControl w:val="0"/>
                    <w:ind w:right="-57"/>
                    <w:jc w:val="center"/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</w:pPr>
                  <w:r w:rsidRPr="002E3131"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340" w:type="dxa"/>
                  <w:noWrap/>
                </w:tcPr>
                <w:p w:rsidR="005B5B1D" w:rsidRPr="002E3131" w:rsidRDefault="005B5B1D" w:rsidP="005B5B1D">
                  <w:pPr>
                    <w:pStyle w:val="af2"/>
                    <w:framePr w:hSpace="180" w:wrap="around" w:vAnchor="text" w:hAnchor="text" w:y="1"/>
                    <w:widowControl w:val="0"/>
                    <w:ind w:right="-57"/>
                    <w:jc w:val="center"/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</w:pPr>
                  <w:r w:rsidRPr="002E3131"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340" w:type="dxa"/>
                  <w:noWrap/>
                </w:tcPr>
                <w:p w:rsidR="005B5B1D" w:rsidRPr="002E3131" w:rsidRDefault="005B5B1D" w:rsidP="005B5B1D">
                  <w:pPr>
                    <w:pStyle w:val="af2"/>
                    <w:framePr w:hSpace="180" w:wrap="around" w:vAnchor="text" w:hAnchor="text" w:y="1"/>
                    <w:widowControl w:val="0"/>
                    <w:ind w:right="-57"/>
                    <w:jc w:val="center"/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</w:pPr>
                  <w:r w:rsidRPr="002E3131"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340" w:type="dxa"/>
                </w:tcPr>
                <w:p w:rsidR="005B5B1D" w:rsidRPr="002E3131" w:rsidRDefault="005B5B1D" w:rsidP="005B5B1D">
                  <w:pPr>
                    <w:pStyle w:val="af2"/>
                    <w:framePr w:hSpace="180" w:wrap="around" w:vAnchor="text" w:hAnchor="text" w:y="1"/>
                    <w:widowControl w:val="0"/>
                    <w:ind w:right="-57"/>
                    <w:jc w:val="center"/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</w:pPr>
                  <w:r w:rsidRPr="002E3131"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  <w:t>5</w:t>
                  </w:r>
                </w:p>
              </w:tc>
            </w:tr>
          </w:tbl>
          <w:p w:rsidR="005B5B1D" w:rsidRPr="002E3131" w:rsidRDefault="005B5B1D" w:rsidP="005B5B1D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5B5B1D" w:rsidRPr="002E3131" w:rsidTr="007A2528">
        <w:trPr>
          <w:trHeight w:val="1122"/>
        </w:trPr>
        <w:tc>
          <w:tcPr>
            <w:tcW w:w="1101" w:type="dxa"/>
            <w:noWrap/>
          </w:tcPr>
          <w:p w:rsidR="005B5B1D" w:rsidRPr="002E3131" w:rsidRDefault="005B5B1D" w:rsidP="005B5B1D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701" w:type="dxa"/>
            <w:noWrap/>
          </w:tcPr>
          <w:p w:rsidR="005B5B1D" w:rsidRPr="005B5B1D" w:rsidRDefault="005B5B1D" w:rsidP="005B5B1D">
            <w:pPr>
              <w:widowControl w:val="0"/>
              <w:rPr>
                <w:sz w:val="20"/>
                <w:szCs w:val="20"/>
              </w:rPr>
            </w:pPr>
            <w:r w:rsidRPr="005B5B1D">
              <w:rPr>
                <w:sz w:val="20"/>
                <w:szCs w:val="20"/>
              </w:rPr>
              <w:t>3 мин</w:t>
            </w:r>
          </w:p>
          <w:p w:rsidR="005B5B1D" w:rsidRPr="002E3131" w:rsidRDefault="005B5B1D" w:rsidP="005B5B1D">
            <w:pPr>
              <w:widowControl w:val="0"/>
              <w:rPr>
                <w:sz w:val="20"/>
                <w:szCs w:val="20"/>
              </w:rPr>
            </w:pPr>
            <w:r w:rsidRPr="005B5B1D">
              <w:rPr>
                <w:sz w:val="20"/>
                <w:szCs w:val="20"/>
              </w:rPr>
              <w:t xml:space="preserve">Задание закрытого типа </w:t>
            </w:r>
            <w:r>
              <w:rPr>
                <w:sz w:val="20"/>
                <w:szCs w:val="20"/>
              </w:rPr>
              <w:t>на установление последовательности</w:t>
            </w:r>
          </w:p>
        </w:tc>
        <w:tc>
          <w:tcPr>
            <w:tcW w:w="1701" w:type="dxa"/>
            <w:vMerge/>
          </w:tcPr>
          <w:p w:rsidR="005B5B1D" w:rsidRPr="002E3131" w:rsidRDefault="005B5B1D" w:rsidP="005B5B1D">
            <w:pPr>
              <w:widowControl w:val="0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  <w:noWrap/>
          </w:tcPr>
          <w:p w:rsidR="005B5B1D" w:rsidRPr="002E3131" w:rsidRDefault="005B5B1D" w:rsidP="005B5B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5812" w:type="dxa"/>
            <w:noWrap/>
          </w:tcPr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i/>
                <w:sz w:val="20"/>
                <w:szCs w:val="20"/>
              </w:rPr>
              <w:t>Укажите верную последовательность</w:t>
            </w:r>
            <w:r w:rsidRPr="002E3131">
              <w:rPr>
                <w:sz w:val="20"/>
                <w:szCs w:val="20"/>
              </w:rPr>
              <w:t xml:space="preserve"> </w:t>
            </w:r>
            <w:r w:rsidRPr="002E3131">
              <w:rPr>
                <w:rStyle w:val="afb"/>
                <w:b w:val="0"/>
                <w:sz w:val="20"/>
                <w:szCs w:val="20"/>
              </w:rPr>
              <w:t xml:space="preserve"> этапов укладки элементов  верхнего строения пути (от нижнего слоя к верхнему) :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 xml:space="preserve">1) </w:t>
            </w:r>
            <w:r w:rsidRPr="002E3131">
              <w:rPr>
                <w:sz w:val="20"/>
                <w:szCs w:val="20"/>
              </w:rPr>
              <w:t xml:space="preserve"> </w:t>
            </w:r>
            <w:r w:rsidRPr="002E3131">
              <w:rPr>
                <w:rStyle w:val="afb"/>
                <w:b w:val="0"/>
                <w:sz w:val="20"/>
                <w:szCs w:val="20"/>
              </w:rPr>
              <w:t xml:space="preserve"> балластный слой из щебня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 xml:space="preserve">2) </w:t>
            </w:r>
            <w:r w:rsidRPr="002E3131">
              <w:rPr>
                <w:sz w:val="20"/>
                <w:szCs w:val="20"/>
              </w:rPr>
              <w:t xml:space="preserve"> </w:t>
            </w:r>
            <w:r w:rsidRPr="002E3131">
              <w:rPr>
                <w:rStyle w:val="afb"/>
                <w:b w:val="0"/>
                <w:sz w:val="20"/>
                <w:szCs w:val="20"/>
              </w:rPr>
              <w:t xml:space="preserve"> рельсовые скрепления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 xml:space="preserve">3) </w:t>
            </w:r>
            <w:r w:rsidRPr="002E3131">
              <w:rPr>
                <w:sz w:val="20"/>
                <w:szCs w:val="20"/>
              </w:rPr>
              <w:t xml:space="preserve"> </w:t>
            </w:r>
            <w:r w:rsidRPr="002E3131">
              <w:rPr>
                <w:rStyle w:val="afb"/>
                <w:b w:val="0"/>
                <w:sz w:val="20"/>
                <w:szCs w:val="20"/>
              </w:rPr>
              <w:t xml:space="preserve"> шпалы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tabs>
                <w:tab w:val="left" w:pos="2975"/>
              </w:tabs>
              <w:spacing w:before="0" w:beforeAutospacing="0" w:after="0" w:afterAutospacing="0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 xml:space="preserve">4) </w:t>
            </w:r>
            <w:r w:rsidRPr="002E3131">
              <w:rPr>
                <w:sz w:val="20"/>
                <w:szCs w:val="20"/>
              </w:rPr>
              <w:t xml:space="preserve"> </w:t>
            </w:r>
            <w:r w:rsidRPr="002E3131">
              <w:rPr>
                <w:rStyle w:val="afb"/>
                <w:b w:val="0"/>
                <w:sz w:val="20"/>
                <w:szCs w:val="20"/>
              </w:rPr>
              <w:t xml:space="preserve"> рельсы</w:t>
            </w:r>
            <w:r w:rsidRPr="002E3131">
              <w:rPr>
                <w:rStyle w:val="afb"/>
                <w:b w:val="0"/>
                <w:sz w:val="20"/>
                <w:szCs w:val="20"/>
              </w:rPr>
              <w:tab/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 xml:space="preserve">5) </w:t>
            </w:r>
            <w:r w:rsidRPr="002E3131">
              <w:rPr>
                <w:rStyle w:val="sc-efbctp"/>
                <w:rFonts w:ascii="inherit" w:eastAsia="Arial" w:hAnsi="inherit"/>
                <w:spacing w:val="-4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2E3131">
              <w:rPr>
                <w:rStyle w:val="sc-efbctp"/>
                <w:rFonts w:asciiTheme="minorHAnsi" w:eastAsia="Arial" w:hAnsiTheme="minorHAnsi"/>
                <w:spacing w:val="-4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2E3131">
              <w:rPr>
                <w:rStyle w:val="afb"/>
                <w:b w:val="0"/>
                <w:sz w:val="20"/>
                <w:szCs w:val="20"/>
              </w:rPr>
              <w:t>песчаная подушка</w:t>
            </w:r>
          </w:p>
          <w:p w:rsidR="005B5B1D" w:rsidRPr="002E3131" w:rsidRDefault="005B5B1D" w:rsidP="005B5B1D">
            <w:pPr>
              <w:widowControl w:val="0"/>
              <w:ind w:left="-57" w:right="-57"/>
              <w:rPr>
                <w:i/>
                <w:sz w:val="20"/>
                <w:szCs w:val="20"/>
              </w:rPr>
            </w:pPr>
          </w:p>
        </w:tc>
        <w:tc>
          <w:tcPr>
            <w:tcW w:w="1984" w:type="dxa"/>
            <w:noWrap/>
          </w:tcPr>
          <w:p w:rsidR="005B5B1D" w:rsidRPr="002E3131" w:rsidRDefault="005B5B1D" w:rsidP="005B5B1D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</w:p>
          <w:tbl>
            <w:tblPr>
              <w:tblStyle w:val="af5"/>
              <w:tblW w:w="1701" w:type="dxa"/>
              <w:tblLayout w:type="fixed"/>
              <w:tblLook w:val="04A0" w:firstRow="1" w:lastRow="0" w:firstColumn="1" w:lastColumn="0" w:noHBand="0" w:noVBand="1"/>
            </w:tblPr>
            <w:tblGrid>
              <w:gridCol w:w="341"/>
              <w:gridCol w:w="340"/>
              <w:gridCol w:w="340"/>
              <w:gridCol w:w="340"/>
              <w:gridCol w:w="340"/>
            </w:tblGrid>
            <w:tr w:rsidR="005B5B1D" w:rsidRPr="002E3131" w:rsidTr="0033093B">
              <w:trPr>
                <w:trHeight w:val="276"/>
              </w:trPr>
              <w:tc>
                <w:tcPr>
                  <w:tcW w:w="341" w:type="dxa"/>
                  <w:noWrap/>
                </w:tcPr>
                <w:p w:rsidR="005B5B1D" w:rsidRPr="002E3131" w:rsidRDefault="005B5B1D" w:rsidP="005B5B1D">
                  <w:pPr>
                    <w:pStyle w:val="af2"/>
                    <w:framePr w:hSpace="180" w:wrap="around" w:vAnchor="text" w:hAnchor="text" w:y="1"/>
                    <w:widowControl w:val="0"/>
                    <w:ind w:right="-57"/>
                    <w:jc w:val="center"/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</w:pPr>
                  <w:r w:rsidRPr="002E3131"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  <w:t>5</w:t>
                  </w:r>
                </w:p>
              </w:tc>
              <w:tc>
                <w:tcPr>
                  <w:tcW w:w="340" w:type="dxa"/>
                  <w:noWrap/>
                </w:tcPr>
                <w:p w:rsidR="005B5B1D" w:rsidRPr="002E3131" w:rsidRDefault="005B5B1D" w:rsidP="005B5B1D">
                  <w:pPr>
                    <w:pStyle w:val="af2"/>
                    <w:framePr w:hSpace="180" w:wrap="around" w:vAnchor="text" w:hAnchor="text" w:y="1"/>
                    <w:widowControl w:val="0"/>
                    <w:ind w:right="-57"/>
                    <w:jc w:val="center"/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</w:pPr>
                  <w:r w:rsidRPr="002E3131"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340" w:type="dxa"/>
                  <w:noWrap/>
                </w:tcPr>
                <w:p w:rsidR="005B5B1D" w:rsidRPr="002E3131" w:rsidRDefault="005B5B1D" w:rsidP="005B5B1D">
                  <w:pPr>
                    <w:pStyle w:val="af2"/>
                    <w:framePr w:hSpace="180" w:wrap="around" w:vAnchor="text" w:hAnchor="text" w:y="1"/>
                    <w:widowControl w:val="0"/>
                    <w:ind w:right="-57"/>
                    <w:jc w:val="center"/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</w:pPr>
                  <w:r w:rsidRPr="002E3131"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340" w:type="dxa"/>
                  <w:noWrap/>
                </w:tcPr>
                <w:p w:rsidR="005B5B1D" w:rsidRPr="002E3131" w:rsidRDefault="005B5B1D" w:rsidP="005B5B1D">
                  <w:pPr>
                    <w:pStyle w:val="af2"/>
                    <w:framePr w:hSpace="180" w:wrap="around" w:vAnchor="text" w:hAnchor="text" w:y="1"/>
                    <w:widowControl w:val="0"/>
                    <w:ind w:right="-57"/>
                    <w:jc w:val="center"/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</w:pPr>
                  <w:r w:rsidRPr="002E3131"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340" w:type="dxa"/>
                </w:tcPr>
                <w:p w:rsidR="005B5B1D" w:rsidRPr="002E3131" w:rsidRDefault="005B5B1D" w:rsidP="005B5B1D">
                  <w:pPr>
                    <w:framePr w:hSpace="180" w:wrap="around" w:vAnchor="text" w:hAnchor="text" w:y="1"/>
                    <w:widowControl w:val="0"/>
                    <w:ind w:right="-57"/>
                    <w:rPr>
                      <w:sz w:val="20"/>
                      <w:szCs w:val="20"/>
                    </w:rPr>
                  </w:pPr>
                  <w:r w:rsidRPr="002E3131">
                    <w:rPr>
                      <w:sz w:val="20"/>
                      <w:szCs w:val="20"/>
                    </w:rPr>
                    <w:t>4</w:t>
                  </w:r>
                </w:p>
              </w:tc>
            </w:tr>
          </w:tbl>
          <w:p w:rsidR="005B5B1D" w:rsidRPr="002E3131" w:rsidRDefault="005B5B1D" w:rsidP="005B5B1D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5B5B1D" w:rsidRPr="002E3131" w:rsidTr="000217B6">
        <w:trPr>
          <w:trHeight w:val="983"/>
        </w:trPr>
        <w:tc>
          <w:tcPr>
            <w:tcW w:w="1101" w:type="dxa"/>
            <w:noWrap/>
          </w:tcPr>
          <w:p w:rsidR="005B5B1D" w:rsidRPr="002E3131" w:rsidRDefault="005B5B1D" w:rsidP="005B5B1D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1701" w:type="dxa"/>
            <w:noWrap/>
          </w:tcPr>
          <w:p w:rsidR="005B5B1D" w:rsidRPr="005B5B1D" w:rsidRDefault="005B5B1D" w:rsidP="005B5B1D">
            <w:pPr>
              <w:widowControl w:val="0"/>
              <w:rPr>
                <w:sz w:val="20"/>
                <w:szCs w:val="20"/>
              </w:rPr>
            </w:pPr>
            <w:r w:rsidRPr="005B5B1D">
              <w:rPr>
                <w:sz w:val="20"/>
                <w:szCs w:val="20"/>
              </w:rPr>
              <w:t>3 мин</w:t>
            </w:r>
          </w:p>
          <w:p w:rsidR="005B5B1D" w:rsidRPr="002E3131" w:rsidRDefault="005B5B1D" w:rsidP="005B5B1D">
            <w:pPr>
              <w:widowControl w:val="0"/>
              <w:rPr>
                <w:sz w:val="20"/>
                <w:szCs w:val="20"/>
              </w:rPr>
            </w:pPr>
            <w:r w:rsidRPr="005B5B1D">
              <w:rPr>
                <w:sz w:val="20"/>
                <w:szCs w:val="20"/>
              </w:rPr>
              <w:t xml:space="preserve">Задание закрытого типа </w:t>
            </w:r>
            <w:r>
              <w:rPr>
                <w:sz w:val="20"/>
                <w:szCs w:val="20"/>
              </w:rPr>
              <w:t>на установление последовательности</w:t>
            </w:r>
          </w:p>
        </w:tc>
        <w:tc>
          <w:tcPr>
            <w:tcW w:w="1701" w:type="dxa"/>
            <w:vMerge/>
          </w:tcPr>
          <w:p w:rsidR="005B5B1D" w:rsidRPr="002E3131" w:rsidRDefault="005B5B1D" w:rsidP="005B5B1D">
            <w:pPr>
              <w:widowControl w:val="0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  <w:noWrap/>
          </w:tcPr>
          <w:p w:rsidR="005B5B1D" w:rsidRPr="002E3131" w:rsidRDefault="005B5B1D" w:rsidP="005B5B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5812" w:type="dxa"/>
            <w:noWrap/>
          </w:tcPr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jc w:val="both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i/>
                <w:sz w:val="20"/>
                <w:szCs w:val="20"/>
              </w:rPr>
              <w:t>Укажите верную последовательность</w:t>
            </w:r>
            <w:r w:rsidRPr="002E3131">
              <w:rPr>
                <w:sz w:val="20"/>
                <w:szCs w:val="20"/>
              </w:rPr>
              <w:t xml:space="preserve"> действий при торможении вагона ручными тормозными башмаками на путях парка</w:t>
            </w:r>
            <w:r w:rsidRPr="002E3131">
              <w:rPr>
                <w:rStyle w:val="afb"/>
                <w:b w:val="0"/>
                <w:sz w:val="20"/>
                <w:szCs w:val="20"/>
              </w:rPr>
              <w:t>: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jc w:val="both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 xml:space="preserve">1) </w:t>
            </w:r>
            <w:r w:rsidRPr="002E3131">
              <w:rPr>
                <w:sz w:val="20"/>
                <w:szCs w:val="20"/>
              </w:rPr>
              <w:t xml:space="preserve"> </w:t>
            </w:r>
            <w:r w:rsidRPr="002E3131">
              <w:rPr>
                <w:rStyle w:val="afb"/>
                <w:b w:val="0"/>
                <w:sz w:val="20"/>
                <w:szCs w:val="20"/>
              </w:rPr>
              <w:t xml:space="preserve"> накатывание колеса вагона на башмак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jc w:val="both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 xml:space="preserve">2) </w:t>
            </w:r>
            <w:r w:rsidRPr="002E3131">
              <w:rPr>
                <w:sz w:val="20"/>
                <w:szCs w:val="20"/>
              </w:rPr>
              <w:t xml:space="preserve"> </w:t>
            </w:r>
            <w:r w:rsidRPr="002E3131">
              <w:rPr>
                <w:rStyle w:val="afb"/>
                <w:b w:val="0"/>
                <w:sz w:val="20"/>
                <w:szCs w:val="20"/>
              </w:rPr>
              <w:t xml:space="preserve"> полная остановка вагона до места окончания юза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jc w:val="both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 xml:space="preserve">3) </w:t>
            </w:r>
            <w:r w:rsidRPr="002E3131">
              <w:rPr>
                <w:sz w:val="20"/>
                <w:szCs w:val="20"/>
              </w:rPr>
              <w:t xml:space="preserve"> </w:t>
            </w:r>
            <w:r w:rsidRPr="002E3131">
              <w:rPr>
                <w:rStyle w:val="afb"/>
                <w:b w:val="0"/>
                <w:sz w:val="20"/>
                <w:szCs w:val="20"/>
              </w:rPr>
              <w:t xml:space="preserve"> движение юзом под воздействием кинетической энергии на башмаке по рельсу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tabs>
                <w:tab w:val="left" w:pos="2975"/>
              </w:tabs>
              <w:spacing w:before="0" w:beforeAutospacing="0" w:after="0" w:afterAutospacing="0"/>
              <w:jc w:val="both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 xml:space="preserve">4) </w:t>
            </w:r>
            <w:r w:rsidRPr="002E3131">
              <w:rPr>
                <w:sz w:val="20"/>
                <w:szCs w:val="20"/>
              </w:rPr>
              <w:t xml:space="preserve"> </w:t>
            </w:r>
            <w:r w:rsidRPr="002E3131">
              <w:rPr>
                <w:rStyle w:val="afb"/>
                <w:b w:val="0"/>
                <w:sz w:val="20"/>
                <w:szCs w:val="20"/>
              </w:rPr>
              <w:t xml:space="preserve"> укладка тормозного башмака специальной вилкой под скатывающийся вагон</w:t>
            </w:r>
            <w:r w:rsidRPr="002E3131">
              <w:rPr>
                <w:rStyle w:val="afb"/>
                <w:b w:val="0"/>
                <w:sz w:val="20"/>
                <w:szCs w:val="20"/>
              </w:rPr>
              <w:tab/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jc w:val="both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>5) сбрасывание башмака  при помощи отогнутого в сторону рельса или специального клина - сбрасывателя</w:t>
            </w:r>
          </w:p>
          <w:p w:rsidR="005B5B1D" w:rsidRPr="002E3131" w:rsidRDefault="005B5B1D" w:rsidP="005B5B1D">
            <w:pPr>
              <w:pStyle w:val="sc-gsapjg"/>
              <w:widowControl w:val="0"/>
              <w:shd w:val="clear" w:color="auto" w:fill="EFF0F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textAlignment w:val="baseline"/>
              <w:rPr>
                <w:i/>
                <w:sz w:val="20"/>
                <w:szCs w:val="20"/>
              </w:rPr>
            </w:pPr>
          </w:p>
        </w:tc>
        <w:tc>
          <w:tcPr>
            <w:tcW w:w="1984" w:type="dxa"/>
            <w:noWrap/>
          </w:tcPr>
          <w:p w:rsidR="005B5B1D" w:rsidRPr="002E3131" w:rsidRDefault="005B5B1D" w:rsidP="005B5B1D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</w:p>
          <w:tbl>
            <w:tblPr>
              <w:tblStyle w:val="af5"/>
              <w:tblW w:w="1701" w:type="dxa"/>
              <w:tblLayout w:type="fixed"/>
              <w:tblLook w:val="04A0" w:firstRow="1" w:lastRow="0" w:firstColumn="1" w:lastColumn="0" w:noHBand="0" w:noVBand="1"/>
            </w:tblPr>
            <w:tblGrid>
              <w:gridCol w:w="341"/>
              <w:gridCol w:w="340"/>
              <w:gridCol w:w="340"/>
              <w:gridCol w:w="340"/>
              <w:gridCol w:w="340"/>
            </w:tblGrid>
            <w:tr w:rsidR="005B5B1D" w:rsidRPr="002E3131" w:rsidTr="00462551">
              <w:trPr>
                <w:trHeight w:val="276"/>
              </w:trPr>
              <w:tc>
                <w:tcPr>
                  <w:tcW w:w="341" w:type="dxa"/>
                  <w:noWrap/>
                </w:tcPr>
                <w:p w:rsidR="005B5B1D" w:rsidRPr="002E3131" w:rsidRDefault="005B5B1D" w:rsidP="005B5B1D">
                  <w:pPr>
                    <w:pStyle w:val="af2"/>
                    <w:framePr w:hSpace="180" w:wrap="around" w:vAnchor="text" w:hAnchor="text" w:y="1"/>
                    <w:widowControl w:val="0"/>
                    <w:ind w:right="-57"/>
                    <w:jc w:val="center"/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</w:pPr>
                  <w:r w:rsidRPr="002E3131"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  <w:t>4</w:t>
                  </w:r>
                </w:p>
              </w:tc>
              <w:tc>
                <w:tcPr>
                  <w:tcW w:w="340" w:type="dxa"/>
                  <w:noWrap/>
                </w:tcPr>
                <w:p w:rsidR="005B5B1D" w:rsidRPr="002E3131" w:rsidRDefault="005B5B1D" w:rsidP="005B5B1D">
                  <w:pPr>
                    <w:pStyle w:val="af2"/>
                    <w:framePr w:hSpace="180" w:wrap="around" w:vAnchor="text" w:hAnchor="text" w:y="1"/>
                    <w:widowControl w:val="0"/>
                    <w:ind w:right="-57"/>
                    <w:jc w:val="center"/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</w:pPr>
                  <w:r w:rsidRPr="002E3131"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340" w:type="dxa"/>
                  <w:noWrap/>
                </w:tcPr>
                <w:p w:rsidR="005B5B1D" w:rsidRPr="002E3131" w:rsidRDefault="005B5B1D" w:rsidP="005B5B1D">
                  <w:pPr>
                    <w:pStyle w:val="af2"/>
                    <w:framePr w:hSpace="180" w:wrap="around" w:vAnchor="text" w:hAnchor="text" w:y="1"/>
                    <w:widowControl w:val="0"/>
                    <w:ind w:right="-57"/>
                    <w:jc w:val="center"/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</w:pPr>
                  <w:r w:rsidRPr="002E3131"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340" w:type="dxa"/>
                  <w:noWrap/>
                </w:tcPr>
                <w:p w:rsidR="005B5B1D" w:rsidRPr="002E3131" w:rsidRDefault="005B5B1D" w:rsidP="005B5B1D">
                  <w:pPr>
                    <w:pStyle w:val="af2"/>
                    <w:framePr w:hSpace="180" w:wrap="around" w:vAnchor="text" w:hAnchor="text" w:y="1"/>
                    <w:widowControl w:val="0"/>
                    <w:ind w:right="-57"/>
                    <w:jc w:val="center"/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</w:pPr>
                  <w:r w:rsidRPr="002E3131"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340" w:type="dxa"/>
                  <w:noWrap/>
                </w:tcPr>
                <w:p w:rsidR="005B5B1D" w:rsidRPr="002E3131" w:rsidRDefault="005B5B1D" w:rsidP="005B5B1D">
                  <w:pPr>
                    <w:pStyle w:val="af2"/>
                    <w:framePr w:hSpace="180" w:wrap="around" w:vAnchor="text" w:hAnchor="text" w:y="1"/>
                    <w:widowControl w:val="0"/>
                    <w:ind w:right="-57"/>
                    <w:jc w:val="center"/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</w:pPr>
                  <w:r w:rsidRPr="002E3131"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  <w:t>5</w:t>
                  </w:r>
                </w:p>
              </w:tc>
            </w:tr>
          </w:tbl>
          <w:p w:rsidR="005B5B1D" w:rsidRPr="002E3131" w:rsidRDefault="005B5B1D" w:rsidP="005B5B1D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5B5B1D" w:rsidRPr="002E3131" w:rsidTr="00CE2108">
        <w:trPr>
          <w:trHeight w:val="57"/>
        </w:trPr>
        <w:tc>
          <w:tcPr>
            <w:tcW w:w="1101" w:type="dxa"/>
            <w:noWrap/>
          </w:tcPr>
          <w:p w:rsidR="005B5B1D" w:rsidRPr="002E3131" w:rsidRDefault="005B5B1D" w:rsidP="005B5B1D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701" w:type="dxa"/>
            <w:noWrap/>
          </w:tcPr>
          <w:p w:rsidR="005B5B1D" w:rsidRPr="005B5B1D" w:rsidRDefault="005B5B1D" w:rsidP="005B5B1D">
            <w:pPr>
              <w:widowControl w:val="0"/>
              <w:rPr>
                <w:sz w:val="20"/>
                <w:szCs w:val="20"/>
              </w:rPr>
            </w:pPr>
            <w:r w:rsidRPr="005B5B1D">
              <w:rPr>
                <w:sz w:val="20"/>
                <w:szCs w:val="20"/>
              </w:rPr>
              <w:t>3 мин</w:t>
            </w:r>
          </w:p>
          <w:p w:rsidR="005B5B1D" w:rsidRPr="002E3131" w:rsidRDefault="005B5B1D" w:rsidP="005B5B1D">
            <w:pPr>
              <w:widowControl w:val="0"/>
              <w:rPr>
                <w:sz w:val="20"/>
                <w:szCs w:val="20"/>
              </w:rPr>
            </w:pPr>
            <w:r w:rsidRPr="005B5B1D">
              <w:rPr>
                <w:sz w:val="20"/>
                <w:szCs w:val="20"/>
              </w:rPr>
              <w:t xml:space="preserve">Задание закрытого типа </w:t>
            </w:r>
            <w:r>
              <w:rPr>
                <w:sz w:val="20"/>
                <w:szCs w:val="20"/>
              </w:rPr>
              <w:t>на установление последовательности</w:t>
            </w:r>
          </w:p>
        </w:tc>
        <w:tc>
          <w:tcPr>
            <w:tcW w:w="1701" w:type="dxa"/>
            <w:vMerge/>
          </w:tcPr>
          <w:p w:rsidR="005B5B1D" w:rsidRPr="002E3131" w:rsidRDefault="005B5B1D" w:rsidP="005B5B1D">
            <w:pPr>
              <w:widowControl w:val="0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  <w:noWrap/>
          </w:tcPr>
          <w:p w:rsidR="005B5B1D" w:rsidRPr="002E3131" w:rsidRDefault="005B5B1D" w:rsidP="005B5B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5812" w:type="dxa"/>
            <w:noWrap/>
          </w:tcPr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jc w:val="both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i/>
                <w:sz w:val="20"/>
                <w:szCs w:val="20"/>
              </w:rPr>
              <w:t>Укажите верную последовательность</w:t>
            </w:r>
            <w:r w:rsidRPr="002E3131">
              <w:rPr>
                <w:sz w:val="20"/>
                <w:szCs w:val="20"/>
              </w:rPr>
              <w:t xml:space="preserve"> операций по приему, обработке грузового поезда на участковой станции  со сменой локомотива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317"/>
              </w:tabs>
              <w:spacing w:before="0" w:beforeAutospacing="0" w:after="0" w:afterAutospacing="0"/>
              <w:ind w:left="34" w:hanging="34"/>
              <w:jc w:val="both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>отцепка и уборка поездного локомотива в локомотивное хозяйство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jc w:val="both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>2) выполнение технического и коммерческого осмотра вагонов на путях парка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jc w:val="both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>3) прием поезда на  пути приемо-отправочного парка согласно ТРА станции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tabs>
                <w:tab w:val="left" w:pos="2975"/>
              </w:tabs>
              <w:spacing w:before="0" w:beforeAutospacing="0" w:after="0" w:afterAutospacing="0"/>
              <w:jc w:val="both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>4) ограждение и закрепление вагонов на  приемо-отправочных путях парка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tabs>
                <w:tab w:val="left" w:pos="2975"/>
              </w:tabs>
              <w:spacing w:before="0" w:beforeAutospacing="0" w:after="0" w:afterAutospacing="0"/>
              <w:jc w:val="both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 xml:space="preserve">5)   подача локомотива из локомотивного хозяйства, проба тормозов </w:t>
            </w:r>
          </w:p>
          <w:p w:rsidR="005B5B1D" w:rsidRPr="002E3131" w:rsidRDefault="005B5B1D" w:rsidP="005B5B1D">
            <w:pPr>
              <w:widowControl w:val="0"/>
              <w:ind w:left="-57" w:right="-57"/>
              <w:rPr>
                <w:i/>
                <w:sz w:val="20"/>
                <w:szCs w:val="20"/>
              </w:rPr>
            </w:pPr>
          </w:p>
        </w:tc>
        <w:tc>
          <w:tcPr>
            <w:tcW w:w="1984" w:type="dxa"/>
            <w:noWrap/>
          </w:tcPr>
          <w:p w:rsidR="005B5B1D" w:rsidRPr="002E3131" w:rsidRDefault="005B5B1D" w:rsidP="005B5B1D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</w:p>
          <w:tbl>
            <w:tblPr>
              <w:tblStyle w:val="af5"/>
              <w:tblW w:w="1701" w:type="dxa"/>
              <w:tblLayout w:type="fixed"/>
              <w:tblLook w:val="04A0" w:firstRow="1" w:lastRow="0" w:firstColumn="1" w:lastColumn="0" w:noHBand="0" w:noVBand="1"/>
            </w:tblPr>
            <w:tblGrid>
              <w:gridCol w:w="341"/>
              <w:gridCol w:w="340"/>
              <w:gridCol w:w="340"/>
              <w:gridCol w:w="340"/>
              <w:gridCol w:w="340"/>
            </w:tblGrid>
            <w:tr w:rsidR="005B5B1D" w:rsidRPr="002E3131" w:rsidTr="00387E20">
              <w:trPr>
                <w:trHeight w:val="276"/>
              </w:trPr>
              <w:tc>
                <w:tcPr>
                  <w:tcW w:w="341" w:type="dxa"/>
                  <w:noWrap/>
                </w:tcPr>
                <w:p w:rsidR="005B5B1D" w:rsidRPr="002E3131" w:rsidRDefault="005B5B1D" w:rsidP="005B5B1D">
                  <w:pPr>
                    <w:pStyle w:val="af2"/>
                    <w:framePr w:hSpace="180" w:wrap="around" w:vAnchor="text" w:hAnchor="text" w:y="1"/>
                    <w:widowControl w:val="0"/>
                    <w:ind w:right="-57"/>
                    <w:jc w:val="center"/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</w:pPr>
                  <w:r w:rsidRPr="002E3131"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340" w:type="dxa"/>
                  <w:noWrap/>
                </w:tcPr>
                <w:p w:rsidR="005B5B1D" w:rsidRPr="002E3131" w:rsidRDefault="005B5B1D" w:rsidP="005B5B1D">
                  <w:pPr>
                    <w:pStyle w:val="af2"/>
                    <w:framePr w:hSpace="180" w:wrap="around" w:vAnchor="text" w:hAnchor="text" w:y="1"/>
                    <w:widowControl w:val="0"/>
                    <w:ind w:right="-57"/>
                    <w:jc w:val="center"/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</w:pPr>
                  <w:r w:rsidRPr="002E3131"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  <w:t>4</w:t>
                  </w:r>
                </w:p>
              </w:tc>
              <w:tc>
                <w:tcPr>
                  <w:tcW w:w="340" w:type="dxa"/>
                  <w:noWrap/>
                </w:tcPr>
                <w:p w:rsidR="005B5B1D" w:rsidRPr="002E3131" w:rsidRDefault="005B5B1D" w:rsidP="005B5B1D">
                  <w:pPr>
                    <w:pStyle w:val="af2"/>
                    <w:framePr w:hSpace="180" w:wrap="around" w:vAnchor="text" w:hAnchor="text" w:y="1"/>
                    <w:widowControl w:val="0"/>
                    <w:ind w:right="-57"/>
                    <w:jc w:val="center"/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</w:pPr>
                  <w:r w:rsidRPr="002E3131"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340" w:type="dxa"/>
                  <w:noWrap/>
                </w:tcPr>
                <w:p w:rsidR="005B5B1D" w:rsidRPr="002E3131" w:rsidRDefault="005B5B1D" w:rsidP="005B5B1D">
                  <w:pPr>
                    <w:pStyle w:val="af2"/>
                    <w:framePr w:hSpace="180" w:wrap="around" w:vAnchor="text" w:hAnchor="text" w:y="1"/>
                    <w:widowControl w:val="0"/>
                    <w:ind w:right="-57"/>
                    <w:jc w:val="center"/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</w:pPr>
                  <w:r w:rsidRPr="002E3131"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340" w:type="dxa"/>
                </w:tcPr>
                <w:p w:rsidR="005B5B1D" w:rsidRPr="002E3131" w:rsidRDefault="005B5B1D" w:rsidP="005B5B1D">
                  <w:pPr>
                    <w:pStyle w:val="af2"/>
                    <w:framePr w:hSpace="180" w:wrap="around" w:vAnchor="text" w:hAnchor="text" w:y="1"/>
                    <w:widowControl w:val="0"/>
                    <w:ind w:right="-57"/>
                    <w:jc w:val="center"/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</w:pPr>
                  <w:r w:rsidRPr="002E3131"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  <w:t>5</w:t>
                  </w:r>
                </w:p>
              </w:tc>
            </w:tr>
          </w:tbl>
          <w:p w:rsidR="005B5B1D" w:rsidRPr="002E3131" w:rsidRDefault="005B5B1D" w:rsidP="005B5B1D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5B5B1D" w:rsidRPr="002E3131" w:rsidTr="00CE2108">
        <w:trPr>
          <w:trHeight w:val="57"/>
        </w:trPr>
        <w:tc>
          <w:tcPr>
            <w:tcW w:w="1101" w:type="dxa"/>
            <w:noWrap/>
          </w:tcPr>
          <w:p w:rsidR="005B5B1D" w:rsidRPr="002E3131" w:rsidRDefault="005B5B1D" w:rsidP="005B5B1D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1701" w:type="dxa"/>
            <w:noWrap/>
          </w:tcPr>
          <w:p w:rsidR="005B5B1D" w:rsidRPr="005B5B1D" w:rsidRDefault="005B5B1D" w:rsidP="005B5B1D">
            <w:pPr>
              <w:widowControl w:val="0"/>
              <w:rPr>
                <w:sz w:val="20"/>
                <w:szCs w:val="20"/>
              </w:rPr>
            </w:pPr>
            <w:r w:rsidRPr="005B5B1D">
              <w:rPr>
                <w:sz w:val="20"/>
                <w:szCs w:val="20"/>
              </w:rPr>
              <w:t>3 мин</w:t>
            </w:r>
          </w:p>
          <w:p w:rsidR="005B5B1D" w:rsidRPr="002E3131" w:rsidRDefault="005B5B1D" w:rsidP="005B5B1D">
            <w:pPr>
              <w:widowControl w:val="0"/>
              <w:rPr>
                <w:sz w:val="20"/>
                <w:szCs w:val="20"/>
              </w:rPr>
            </w:pPr>
            <w:r w:rsidRPr="005B5B1D">
              <w:rPr>
                <w:sz w:val="20"/>
                <w:szCs w:val="20"/>
              </w:rPr>
              <w:t xml:space="preserve">Задание закрытого типа </w:t>
            </w:r>
            <w:r>
              <w:rPr>
                <w:sz w:val="20"/>
                <w:szCs w:val="20"/>
              </w:rPr>
              <w:t>на установление последовательности</w:t>
            </w:r>
          </w:p>
        </w:tc>
        <w:tc>
          <w:tcPr>
            <w:tcW w:w="1701" w:type="dxa"/>
            <w:vMerge/>
          </w:tcPr>
          <w:p w:rsidR="005B5B1D" w:rsidRPr="002E3131" w:rsidRDefault="005B5B1D" w:rsidP="005B5B1D">
            <w:pPr>
              <w:widowControl w:val="0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  <w:noWrap/>
          </w:tcPr>
          <w:p w:rsidR="005B5B1D" w:rsidRPr="002E3131" w:rsidRDefault="005B5B1D" w:rsidP="005B5B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5812" w:type="dxa"/>
            <w:noWrap/>
          </w:tcPr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jc w:val="both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i/>
                <w:sz w:val="20"/>
                <w:szCs w:val="20"/>
              </w:rPr>
              <w:t>Укажите верную последовательность</w:t>
            </w:r>
            <w:r w:rsidRPr="002E3131">
              <w:rPr>
                <w:sz w:val="20"/>
                <w:szCs w:val="20"/>
              </w:rPr>
              <w:t xml:space="preserve"> операций по расформированию состава грузового поезда на участковой станции 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317"/>
              </w:tabs>
              <w:spacing w:before="0" w:beforeAutospacing="0" w:after="0" w:afterAutospacing="0"/>
              <w:ind w:left="34" w:hanging="34"/>
              <w:jc w:val="both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>маневровый локомотив вытягивает группу вагонов на вытяжной путь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jc w:val="both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>2)  маневровый локомотив с вытяжного пути заезжает под состав и отцепляет группу вагонов согласно плану расформирования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jc w:val="both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lastRenderedPageBreak/>
              <w:t>3) маневровый локомотив надвигает группу вагонов до горба горки и распускает их на пути сортировочного парка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tabs>
                <w:tab w:val="left" w:pos="2975"/>
              </w:tabs>
              <w:spacing w:before="0" w:beforeAutospacing="0" w:after="0" w:afterAutospacing="0"/>
              <w:jc w:val="both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>4) операции повторяются до полного выполнения плана расформирования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tabs>
                <w:tab w:val="left" w:pos="2975"/>
              </w:tabs>
              <w:spacing w:before="0" w:beforeAutospacing="0" w:after="0" w:afterAutospacing="0"/>
              <w:jc w:val="both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>5) маневровый локомотив возвращается обратно на вытяжной путь</w:t>
            </w:r>
          </w:p>
          <w:p w:rsidR="005B5B1D" w:rsidRPr="002E3131" w:rsidRDefault="005B5B1D" w:rsidP="005B5B1D">
            <w:pPr>
              <w:widowControl w:val="0"/>
              <w:ind w:left="-57" w:right="-57"/>
              <w:rPr>
                <w:i/>
                <w:sz w:val="20"/>
                <w:szCs w:val="20"/>
              </w:rPr>
            </w:pPr>
          </w:p>
        </w:tc>
        <w:tc>
          <w:tcPr>
            <w:tcW w:w="1984" w:type="dxa"/>
            <w:noWrap/>
          </w:tcPr>
          <w:p w:rsidR="005B5B1D" w:rsidRPr="002E3131" w:rsidRDefault="005B5B1D" w:rsidP="005B5B1D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</w:p>
          <w:tbl>
            <w:tblPr>
              <w:tblStyle w:val="af5"/>
              <w:tblW w:w="1701" w:type="dxa"/>
              <w:tblLayout w:type="fixed"/>
              <w:tblLook w:val="04A0" w:firstRow="1" w:lastRow="0" w:firstColumn="1" w:lastColumn="0" w:noHBand="0" w:noVBand="1"/>
            </w:tblPr>
            <w:tblGrid>
              <w:gridCol w:w="341"/>
              <w:gridCol w:w="340"/>
              <w:gridCol w:w="340"/>
              <w:gridCol w:w="340"/>
              <w:gridCol w:w="340"/>
            </w:tblGrid>
            <w:tr w:rsidR="005B5B1D" w:rsidRPr="002E3131" w:rsidTr="00F66F57">
              <w:trPr>
                <w:trHeight w:val="276"/>
              </w:trPr>
              <w:tc>
                <w:tcPr>
                  <w:tcW w:w="341" w:type="dxa"/>
                  <w:noWrap/>
                </w:tcPr>
                <w:p w:rsidR="005B5B1D" w:rsidRPr="002E3131" w:rsidRDefault="005B5B1D" w:rsidP="005B5B1D">
                  <w:pPr>
                    <w:pStyle w:val="af2"/>
                    <w:framePr w:hSpace="180" w:wrap="around" w:vAnchor="text" w:hAnchor="text" w:y="1"/>
                    <w:widowControl w:val="0"/>
                    <w:ind w:right="-57"/>
                    <w:jc w:val="center"/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</w:pPr>
                  <w:r w:rsidRPr="002E3131"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340" w:type="dxa"/>
                  <w:noWrap/>
                </w:tcPr>
                <w:p w:rsidR="005B5B1D" w:rsidRPr="002E3131" w:rsidRDefault="005B5B1D" w:rsidP="005B5B1D">
                  <w:pPr>
                    <w:pStyle w:val="af2"/>
                    <w:framePr w:hSpace="180" w:wrap="around" w:vAnchor="text" w:hAnchor="text" w:y="1"/>
                    <w:widowControl w:val="0"/>
                    <w:ind w:right="-57"/>
                    <w:jc w:val="center"/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</w:pPr>
                  <w:r w:rsidRPr="002E3131"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340" w:type="dxa"/>
                  <w:noWrap/>
                </w:tcPr>
                <w:p w:rsidR="005B5B1D" w:rsidRPr="002E3131" w:rsidRDefault="005B5B1D" w:rsidP="005B5B1D">
                  <w:pPr>
                    <w:pStyle w:val="af2"/>
                    <w:framePr w:hSpace="180" w:wrap="around" w:vAnchor="text" w:hAnchor="text" w:y="1"/>
                    <w:widowControl w:val="0"/>
                    <w:ind w:right="-57"/>
                    <w:jc w:val="center"/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</w:pPr>
                  <w:r w:rsidRPr="002E3131"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340" w:type="dxa"/>
                  <w:noWrap/>
                </w:tcPr>
                <w:p w:rsidR="005B5B1D" w:rsidRPr="002E3131" w:rsidRDefault="005B5B1D" w:rsidP="005B5B1D">
                  <w:pPr>
                    <w:pStyle w:val="af2"/>
                    <w:framePr w:hSpace="180" w:wrap="around" w:vAnchor="text" w:hAnchor="text" w:y="1"/>
                    <w:widowControl w:val="0"/>
                    <w:ind w:right="-57"/>
                    <w:jc w:val="center"/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</w:pPr>
                  <w:r w:rsidRPr="002E3131"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  <w:t>5</w:t>
                  </w:r>
                </w:p>
              </w:tc>
              <w:tc>
                <w:tcPr>
                  <w:tcW w:w="340" w:type="dxa"/>
                </w:tcPr>
                <w:p w:rsidR="005B5B1D" w:rsidRPr="002E3131" w:rsidRDefault="005B5B1D" w:rsidP="005B5B1D">
                  <w:pPr>
                    <w:pStyle w:val="af2"/>
                    <w:framePr w:hSpace="180" w:wrap="around" w:vAnchor="text" w:hAnchor="text" w:y="1"/>
                    <w:widowControl w:val="0"/>
                    <w:ind w:right="-57"/>
                    <w:jc w:val="center"/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</w:pPr>
                  <w:r w:rsidRPr="002E3131"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  <w:t>4</w:t>
                  </w:r>
                </w:p>
              </w:tc>
            </w:tr>
          </w:tbl>
          <w:p w:rsidR="005B5B1D" w:rsidRPr="002E3131" w:rsidRDefault="005B5B1D" w:rsidP="005B5B1D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5B5B1D" w:rsidRPr="002E3131" w:rsidTr="00CE2108">
        <w:trPr>
          <w:trHeight w:val="57"/>
        </w:trPr>
        <w:tc>
          <w:tcPr>
            <w:tcW w:w="1101" w:type="dxa"/>
            <w:noWrap/>
          </w:tcPr>
          <w:p w:rsidR="005B5B1D" w:rsidRPr="002E3131" w:rsidRDefault="005B5B1D" w:rsidP="005B5B1D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701" w:type="dxa"/>
            <w:noWrap/>
          </w:tcPr>
          <w:p w:rsidR="005B5B1D" w:rsidRPr="005B5B1D" w:rsidRDefault="005B5B1D" w:rsidP="005B5B1D">
            <w:pPr>
              <w:widowControl w:val="0"/>
              <w:rPr>
                <w:sz w:val="20"/>
                <w:szCs w:val="20"/>
              </w:rPr>
            </w:pPr>
            <w:r w:rsidRPr="005B5B1D">
              <w:rPr>
                <w:sz w:val="20"/>
                <w:szCs w:val="20"/>
              </w:rPr>
              <w:t>3 мин</w:t>
            </w:r>
          </w:p>
          <w:p w:rsidR="005B5B1D" w:rsidRPr="002E3131" w:rsidRDefault="005B5B1D" w:rsidP="005B5B1D">
            <w:pPr>
              <w:widowControl w:val="0"/>
              <w:rPr>
                <w:sz w:val="20"/>
                <w:szCs w:val="20"/>
              </w:rPr>
            </w:pPr>
            <w:r w:rsidRPr="005B5B1D">
              <w:rPr>
                <w:sz w:val="20"/>
                <w:szCs w:val="20"/>
              </w:rPr>
              <w:t xml:space="preserve">Задание закрытого типа </w:t>
            </w:r>
            <w:r>
              <w:rPr>
                <w:sz w:val="20"/>
                <w:szCs w:val="20"/>
              </w:rPr>
              <w:t>на установление последовательности</w:t>
            </w:r>
          </w:p>
        </w:tc>
        <w:tc>
          <w:tcPr>
            <w:tcW w:w="1701" w:type="dxa"/>
            <w:vMerge/>
          </w:tcPr>
          <w:p w:rsidR="005B5B1D" w:rsidRPr="002E3131" w:rsidRDefault="005B5B1D" w:rsidP="005B5B1D">
            <w:pPr>
              <w:widowControl w:val="0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  <w:noWrap/>
          </w:tcPr>
          <w:p w:rsidR="005B5B1D" w:rsidRPr="002E3131" w:rsidRDefault="005B5B1D" w:rsidP="005B5B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5812" w:type="dxa"/>
            <w:noWrap/>
          </w:tcPr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2E3131">
              <w:rPr>
                <w:rStyle w:val="afb"/>
                <w:b w:val="0"/>
                <w:i/>
                <w:sz w:val="20"/>
                <w:szCs w:val="20"/>
              </w:rPr>
              <w:t>Укажите верную последовательность</w:t>
            </w:r>
            <w:r w:rsidRPr="002E3131">
              <w:rPr>
                <w:sz w:val="20"/>
                <w:szCs w:val="20"/>
              </w:rPr>
              <w:t xml:space="preserve"> операций по приему пассажирского поезда с остановкой по станции 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jc w:val="both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 xml:space="preserve">1) </w:t>
            </w:r>
            <w:r w:rsidRPr="002E3131">
              <w:rPr>
                <w:rStyle w:val="afb"/>
                <w:b w:val="0"/>
                <w:sz w:val="20"/>
                <w:szCs w:val="20"/>
              </w:rPr>
              <w:t>согласно маршрута приема и ТРА станции пассажирский состав переставляется на специализированный приемо-отправочный путь с пассажирской платформой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jc w:val="both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>2) пассажирский состав принимается на станцию по главному пути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jc w:val="both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 xml:space="preserve">3)  выполняются операции по посадке-высадке пассажиров и технический осмотр вагонов 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jc w:val="both"/>
              <w:rPr>
                <w:rStyle w:val="afb"/>
                <w:b w:val="0"/>
                <w:sz w:val="20"/>
                <w:szCs w:val="20"/>
              </w:rPr>
            </w:pPr>
          </w:p>
          <w:p w:rsidR="005B5B1D" w:rsidRPr="002E3131" w:rsidRDefault="005B5B1D" w:rsidP="005B5B1D">
            <w:pPr>
              <w:widowControl w:val="0"/>
              <w:ind w:left="-57" w:right="-57"/>
              <w:rPr>
                <w:i/>
                <w:sz w:val="20"/>
                <w:szCs w:val="20"/>
              </w:rPr>
            </w:pPr>
          </w:p>
        </w:tc>
        <w:tc>
          <w:tcPr>
            <w:tcW w:w="1984" w:type="dxa"/>
            <w:noWrap/>
          </w:tcPr>
          <w:p w:rsidR="005B5B1D" w:rsidRPr="002E3131" w:rsidRDefault="005B5B1D" w:rsidP="005B5B1D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</w:p>
          <w:tbl>
            <w:tblPr>
              <w:tblStyle w:val="af5"/>
              <w:tblW w:w="1021" w:type="dxa"/>
              <w:tblLayout w:type="fixed"/>
              <w:tblLook w:val="04A0" w:firstRow="1" w:lastRow="0" w:firstColumn="1" w:lastColumn="0" w:noHBand="0" w:noVBand="1"/>
            </w:tblPr>
            <w:tblGrid>
              <w:gridCol w:w="341"/>
              <w:gridCol w:w="340"/>
              <w:gridCol w:w="340"/>
            </w:tblGrid>
            <w:tr w:rsidR="005B5B1D" w:rsidRPr="002E3131" w:rsidTr="00D71F11">
              <w:trPr>
                <w:trHeight w:val="276"/>
              </w:trPr>
              <w:tc>
                <w:tcPr>
                  <w:tcW w:w="341" w:type="dxa"/>
                  <w:noWrap/>
                </w:tcPr>
                <w:p w:rsidR="005B5B1D" w:rsidRPr="002E3131" w:rsidRDefault="005B5B1D" w:rsidP="005B5B1D">
                  <w:pPr>
                    <w:pStyle w:val="af2"/>
                    <w:framePr w:hSpace="180" w:wrap="around" w:vAnchor="text" w:hAnchor="text" w:y="1"/>
                    <w:widowControl w:val="0"/>
                    <w:ind w:right="-57"/>
                    <w:jc w:val="center"/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</w:pPr>
                  <w:r w:rsidRPr="002E3131"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340" w:type="dxa"/>
                  <w:noWrap/>
                </w:tcPr>
                <w:p w:rsidR="005B5B1D" w:rsidRPr="002E3131" w:rsidRDefault="005B5B1D" w:rsidP="005B5B1D">
                  <w:pPr>
                    <w:pStyle w:val="af2"/>
                    <w:framePr w:hSpace="180" w:wrap="around" w:vAnchor="text" w:hAnchor="text" w:y="1"/>
                    <w:widowControl w:val="0"/>
                    <w:ind w:right="-57"/>
                    <w:jc w:val="center"/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</w:pPr>
                  <w:r w:rsidRPr="002E3131"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340" w:type="dxa"/>
                  <w:noWrap/>
                </w:tcPr>
                <w:p w:rsidR="005B5B1D" w:rsidRPr="002E3131" w:rsidRDefault="005B5B1D" w:rsidP="005B5B1D">
                  <w:pPr>
                    <w:pStyle w:val="af2"/>
                    <w:framePr w:hSpace="180" w:wrap="around" w:vAnchor="text" w:hAnchor="text" w:y="1"/>
                    <w:widowControl w:val="0"/>
                    <w:ind w:right="-57"/>
                    <w:jc w:val="center"/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</w:pPr>
                  <w:r w:rsidRPr="002E3131"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  <w:t>3</w:t>
                  </w:r>
                </w:p>
              </w:tc>
            </w:tr>
          </w:tbl>
          <w:p w:rsidR="005B5B1D" w:rsidRPr="002E3131" w:rsidRDefault="005B5B1D" w:rsidP="005B5B1D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5B5B1D" w:rsidRPr="002E3131" w:rsidTr="00CE2108">
        <w:trPr>
          <w:trHeight w:val="57"/>
        </w:trPr>
        <w:tc>
          <w:tcPr>
            <w:tcW w:w="1101" w:type="dxa"/>
            <w:noWrap/>
          </w:tcPr>
          <w:p w:rsidR="005B5B1D" w:rsidRPr="002E3131" w:rsidRDefault="005B5B1D" w:rsidP="005B5B1D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1701" w:type="dxa"/>
            <w:noWrap/>
          </w:tcPr>
          <w:p w:rsidR="005B5B1D" w:rsidRPr="005B5B1D" w:rsidRDefault="005B5B1D" w:rsidP="005B5B1D">
            <w:pPr>
              <w:widowControl w:val="0"/>
              <w:rPr>
                <w:sz w:val="20"/>
                <w:szCs w:val="20"/>
              </w:rPr>
            </w:pPr>
            <w:r w:rsidRPr="005B5B1D">
              <w:rPr>
                <w:sz w:val="20"/>
                <w:szCs w:val="20"/>
              </w:rPr>
              <w:t>3 мин</w:t>
            </w:r>
          </w:p>
          <w:p w:rsidR="005B5B1D" w:rsidRPr="002E3131" w:rsidRDefault="005B5B1D" w:rsidP="005B5B1D">
            <w:pPr>
              <w:widowControl w:val="0"/>
              <w:rPr>
                <w:sz w:val="20"/>
                <w:szCs w:val="20"/>
              </w:rPr>
            </w:pPr>
            <w:r w:rsidRPr="005B5B1D">
              <w:rPr>
                <w:sz w:val="20"/>
                <w:szCs w:val="20"/>
              </w:rPr>
              <w:t xml:space="preserve">Задание закрытого типа </w:t>
            </w:r>
            <w:r>
              <w:rPr>
                <w:sz w:val="20"/>
                <w:szCs w:val="20"/>
              </w:rPr>
              <w:t>на установление последовательности</w:t>
            </w:r>
          </w:p>
        </w:tc>
        <w:tc>
          <w:tcPr>
            <w:tcW w:w="1701" w:type="dxa"/>
            <w:vMerge/>
          </w:tcPr>
          <w:p w:rsidR="005B5B1D" w:rsidRPr="002E3131" w:rsidRDefault="005B5B1D" w:rsidP="005B5B1D">
            <w:pPr>
              <w:widowControl w:val="0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  <w:noWrap/>
          </w:tcPr>
          <w:p w:rsidR="005B5B1D" w:rsidRPr="002E3131" w:rsidRDefault="005B5B1D" w:rsidP="005B5B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5812" w:type="dxa"/>
            <w:noWrap/>
          </w:tcPr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jc w:val="both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i/>
                <w:sz w:val="20"/>
                <w:szCs w:val="20"/>
              </w:rPr>
              <w:t>Укажите верную последовательность</w:t>
            </w:r>
            <w:r w:rsidRPr="002E3131">
              <w:rPr>
                <w:sz w:val="20"/>
                <w:szCs w:val="20"/>
              </w:rPr>
              <w:t xml:space="preserve"> операций по формированию состава грузового поезда на участковой станции 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317"/>
              </w:tabs>
              <w:spacing w:before="0" w:beforeAutospacing="0" w:after="0" w:afterAutospacing="0"/>
              <w:ind w:left="34" w:firstLine="0"/>
              <w:jc w:val="both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>маневровый локомотив вытягивает группу вагонов на вытяжной путь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jc w:val="both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>2)  маневровый локомотив с вытяжного пути заезжает в сортировочный парк и прицепляет группу вагонов согласно плану формирования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jc w:val="both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>3) маневровый локомотив переставляет группу вагонов на специализированный приемо-отправочный путь, вагоны ограждаются и закрепляются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tabs>
                <w:tab w:val="left" w:pos="2975"/>
              </w:tabs>
              <w:spacing w:before="0" w:beforeAutospacing="0" w:after="0" w:afterAutospacing="0"/>
              <w:jc w:val="both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>4) операции повторяются до полного выполнения плана формирования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tabs>
                <w:tab w:val="left" w:pos="2975"/>
              </w:tabs>
              <w:spacing w:before="0" w:beforeAutospacing="0" w:after="0" w:afterAutospacing="0"/>
              <w:jc w:val="both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>5) маневровый локомотив возвращается обратно на вытяжной путь</w:t>
            </w:r>
          </w:p>
          <w:p w:rsidR="005B5B1D" w:rsidRPr="002E3131" w:rsidRDefault="005B5B1D" w:rsidP="005B5B1D">
            <w:pPr>
              <w:widowControl w:val="0"/>
              <w:ind w:right="-57"/>
              <w:rPr>
                <w:i/>
                <w:sz w:val="20"/>
                <w:szCs w:val="20"/>
              </w:rPr>
            </w:pPr>
          </w:p>
        </w:tc>
        <w:tc>
          <w:tcPr>
            <w:tcW w:w="1984" w:type="dxa"/>
            <w:noWrap/>
          </w:tcPr>
          <w:p w:rsidR="005B5B1D" w:rsidRPr="002E3131" w:rsidRDefault="005B5B1D" w:rsidP="005B5B1D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</w:p>
          <w:tbl>
            <w:tblPr>
              <w:tblStyle w:val="af5"/>
              <w:tblW w:w="1701" w:type="dxa"/>
              <w:tblLayout w:type="fixed"/>
              <w:tblLook w:val="04A0" w:firstRow="1" w:lastRow="0" w:firstColumn="1" w:lastColumn="0" w:noHBand="0" w:noVBand="1"/>
            </w:tblPr>
            <w:tblGrid>
              <w:gridCol w:w="341"/>
              <w:gridCol w:w="340"/>
              <w:gridCol w:w="340"/>
              <w:gridCol w:w="340"/>
              <w:gridCol w:w="340"/>
            </w:tblGrid>
            <w:tr w:rsidR="005B5B1D" w:rsidRPr="002E3131" w:rsidTr="00462551">
              <w:trPr>
                <w:trHeight w:val="276"/>
              </w:trPr>
              <w:tc>
                <w:tcPr>
                  <w:tcW w:w="341" w:type="dxa"/>
                  <w:noWrap/>
                </w:tcPr>
                <w:p w:rsidR="005B5B1D" w:rsidRPr="002E3131" w:rsidRDefault="005B5B1D" w:rsidP="005B5B1D">
                  <w:pPr>
                    <w:pStyle w:val="af2"/>
                    <w:framePr w:hSpace="180" w:wrap="around" w:vAnchor="text" w:hAnchor="text" w:y="1"/>
                    <w:widowControl w:val="0"/>
                    <w:ind w:right="-57"/>
                    <w:jc w:val="center"/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</w:pPr>
                  <w:r w:rsidRPr="002E3131"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340" w:type="dxa"/>
                  <w:noWrap/>
                </w:tcPr>
                <w:p w:rsidR="005B5B1D" w:rsidRPr="002E3131" w:rsidRDefault="005B5B1D" w:rsidP="005B5B1D">
                  <w:pPr>
                    <w:pStyle w:val="af2"/>
                    <w:framePr w:hSpace="180" w:wrap="around" w:vAnchor="text" w:hAnchor="text" w:y="1"/>
                    <w:widowControl w:val="0"/>
                    <w:ind w:right="-57"/>
                    <w:jc w:val="center"/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</w:pPr>
                  <w:r w:rsidRPr="002E3131"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340" w:type="dxa"/>
                  <w:noWrap/>
                </w:tcPr>
                <w:p w:rsidR="005B5B1D" w:rsidRPr="002E3131" w:rsidRDefault="005B5B1D" w:rsidP="005B5B1D">
                  <w:pPr>
                    <w:pStyle w:val="af2"/>
                    <w:framePr w:hSpace="180" w:wrap="around" w:vAnchor="text" w:hAnchor="text" w:y="1"/>
                    <w:widowControl w:val="0"/>
                    <w:ind w:right="-57"/>
                    <w:jc w:val="center"/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</w:pPr>
                  <w:r w:rsidRPr="002E3131"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340" w:type="dxa"/>
                </w:tcPr>
                <w:p w:rsidR="005B5B1D" w:rsidRPr="002E3131" w:rsidRDefault="005B5B1D" w:rsidP="005B5B1D">
                  <w:pPr>
                    <w:pStyle w:val="af2"/>
                    <w:framePr w:hSpace="180" w:wrap="around" w:vAnchor="text" w:hAnchor="text" w:y="1"/>
                    <w:widowControl w:val="0"/>
                    <w:ind w:right="-57"/>
                    <w:jc w:val="center"/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</w:pPr>
                  <w:r w:rsidRPr="002E3131"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  <w:t>5</w:t>
                  </w:r>
                </w:p>
              </w:tc>
              <w:tc>
                <w:tcPr>
                  <w:tcW w:w="340" w:type="dxa"/>
                  <w:noWrap/>
                </w:tcPr>
                <w:p w:rsidR="005B5B1D" w:rsidRPr="002E3131" w:rsidRDefault="005B5B1D" w:rsidP="005B5B1D">
                  <w:pPr>
                    <w:pStyle w:val="af2"/>
                    <w:framePr w:hSpace="180" w:wrap="around" w:vAnchor="text" w:hAnchor="text" w:y="1"/>
                    <w:widowControl w:val="0"/>
                    <w:ind w:right="-57"/>
                    <w:jc w:val="center"/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</w:pPr>
                  <w:r w:rsidRPr="002E3131"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  <w:t>4</w:t>
                  </w:r>
                </w:p>
              </w:tc>
            </w:tr>
          </w:tbl>
          <w:p w:rsidR="005B5B1D" w:rsidRPr="002E3131" w:rsidRDefault="005B5B1D" w:rsidP="005B5B1D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5B5B1D" w:rsidRPr="002E3131" w:rsidTr="000217B6">
        <w:trPr>
          <w:trHeight w:val="1830"/>
        </w:trPr>
        <w:tc>
          <w:tcPr>
            <w:tcW w:w="1101" w:type="dxa"/>
            <w:noWrap/>
          </w:tcPr>
          <w:p w:rsidR="005B5B1D" w:rsidRPr="002E3131" w:rsidRDefault="005B5B1D" w:rsidP="005B5B1D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1701" w:type="dxa"/>
            <w:noWrap/>
          </w:tcPr>
          <w:p w:rsidR="005B5B1D" w:rsidRPr="005B5B1D" w:rsidRDefault="005B5B1D" w:rsidP="005B5B1D">
            <w:pPr>
              <w:widowControl w:val="0"/>
              <w:rPr>
                <w:sz w:val="20"/>
                <w:szCs w:val="20"/>
              </w:rPr>
            </w:pPr>
            <w:r w:rsidRPr="005B5B1D">
              <w:rPr>
                <w:sz w:val="20"/>
                <w:szCs w:val="20"/>
              </w:rPr>
              <w:t>3 мин</w:t>
            </w:r>
          </w:p>
          <w:p w:rsidR="005B5B1D" w:rsidRPr="002E3131" w:rsidRDefault="005B5B1D" w:rsidP="005B5B1D">
            <w:pPr>
              <w:widowControl w:val="0"/>
              <w:rPr>
                <w:sz w:val="20"/>
                <w:szCs w:val="20"/>
              </w:rPr>
            </w:pPr>
            <w:r w:rsidRPr="005B5B1D">
              <w:rPr>
                <w:sz w:val="20"/>
                <w:szCs w:val="20"/>
              </w:rPr>
              <w:t xml:space="preserve">Задание закрытого типа </w:t>
            </w:r>
            <w:r>
              <w:rPr>
                <w:sz w:val="20"/>
                <w:szCs w:val="20"/>
              </w:rPr>
              <w:t>на установление последовательности</w:t>
            </w:r>
          </w:p>
        </w:tc>
        <w:tc>
          <w:tcPr>
            <w:tcW w:w="1701" w:type="dxa"/>
            <w:vMerge/>
          </w:tcPr>
          <w:p w:rsidR="005B5B1D" w:rsidRPr="002E3131" w:rsidRDefault="005B5B1D" w:rsidP="005B5B1D">
            <w:pPr>
              <w:widowControl w:val="0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  <w:noWrap/>
          </w:tcPr>
          <w:p w:rsidR="005B5B1D" w:rsidRPr="002E3131" w:rsidRDefault="005B5B1D" w:rsidP="005B5B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5812" w:type="dxa"/>
            <w:noWrap/>
          </w:tcPr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2E3131">
              <w:rPr>
                <w:rStyle w:val="afb"/>
                <w:b w:val="0"/>
                <w:i/>
                <w:sz w:val="20"/>
                <w:szCs w:val="20"/>
              </w:rPr>
              <w:t>Укажите верную последовательность</w:t>
            </w:r>
            <w:r w:rsidRPr="002E3131">
              <w:rPr>
                <w:sz w:val="20"/>
                <w:szCs w:val="20"/>
              </w:rPr>
              <w:t xml:space="preserve"> операций при подготовке схемы станции к координированию элементов: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317"/>
              </w:tabs>
              <w:spacing w:before="0" w:beforeAutospacing="0" w:after="0" w:afterAutospacing="0"/>
              <w:ind w:left="34" w:hanging="34"/>
              <w:jc w:val="both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 xml:space="preserve"> на схему станции устанавливаются предельные столбики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jc w:val="both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>2)  на схему станции устанавливаются номера стрелочных переводов с указанием марки крестовины по соответствующим путям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jc w:val="both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>3) определяются лимитирующие пути по станции, длина которых приравнивается к заданной полезной длине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 xml:space="preserve">4) на схему станции устанавливаются входные и выходные сигналы с соответствующими литерами </w:t>
            </w:r>
          </w:p>
          <w:p w:rsidR="005B5B1D" w:rsidRPr="002E3131" w:rsidRDefault="005B5B1D" w:rsidP="005B5B1D">
            <w:pPr>
              <w:widowControl w:val="0"/>
              <w:ind w:firstLine="708"/>
              <w:rPr>
                <w:sz w:val="20"/>
                <w:szCs w:val="20"/>
              </w:rPr>
            </w:pPr>
          </w:p>
        </w:tc>
        <w:tc>
          <w:tcPr>
            <w:tcW w:w="1984" w:type="dxa"/>
            <w:noWrap/>
          </w:tcPr>
          <w:p w:rsidR="005B5B1D" w:rsidRPr="002E3131" w:rsidRDefault="005B5B1D" w:rsidP="005B5B1D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</w:p>
          <w:tbl>
            <w:tblPr>
              <w:tblStyle w:val="af5"/>
              <w:tblW w:w="1361" w:type="dxa"/>
              <w:tblLayout w:type="fixed"/>
              <w:tblLook w:val="04A0" w:firstRow="1" w:lastRow="0" w:firstColumn="1" w:lastColumn="0" w:noHBand="0" w:noVBand="1"/>
            </w:tblPr>
            <w:tblGrid>
              <w:gridCol w:w="341"/>
              <w:gridCol w:w="340"/>
              <w:gridCol w:w="340"/>
              <w:gridCol w:w="340"/>
            </w:tblGrid>
            <w:tr w:rsidR="005B5B1D" w:rsidRPr="002E3131" w:rsidTr="00462551">
              <w:trPr>
                <w:trHeight w:val="276"/>
              </w:trPr>
              <w:tc>
                <w:tcPr>
                  <w:tcW w:w="341" w:type="dxa"/>
                  <w:noWrap/>
                </w:tcPr>
                <w:p w:rsidR="005B5B1D" w:rsidRPr="002E3131" w:rsidRDefault="005B5B1D" w:rsidP="005B5B1D">
                  <w:pPr>
                    <w:pStyle w:val="af2"/>
                    <w:framePr w:hSpace="180" w:wrap="around" w:vAnchor="text" w:hAnchor="text" w:y="1"/>
                    <w:widowControl w:val="0"/>
                    <w:ind w:right="-57"/>
                    <w:jc w:val="center"/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</w:pPr>
                  <w:r w:rsidRPr="002E3131"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340" w:type="dxa"/>
                  <w:noWrap/>
                </w:tcPr>
                <w:p w:rsidR="005B5B1D" w:rsidRPr="002E3131" w:rsidRDefault="005B5B1D" w:rsidP="005B5B1D">
                  <w:pPr>
                    <w:pStyle w:val="af2"/>
                    <w:framePr w:hSpace="180" w:wrap="around" w:vAnchor="text" w:hAnchor="text" w:y="1"/>
                    <w:widowControl w:val="0"/>
                    <w:ind w:right="-57"/>
                    <w:jc w:val="center"/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</w:pPr>
                  <w:r w:rsidRPr="002E3131"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340" w:type="dxa"/>
                  <w:noWrap/>
                </w:tcPr>
                <w:p w:rsidR="005B5B1D" w:rsidRPr="002E3131" w:rsidRDefault="005B5B1D" w:rsidP="005B5B1D">
                  <w:pPr>
                    <w:pStyle w:val="af2"/>
                    <w:framePr w:hSpace="180" w:wrap="around" w:vAnchor="text" w:hAnchor="text" w:y="1"/>
                    <w:widowControl w:val="0"/>
                    <w:ind w:right="-57"/>
                    <w:jc w:val="center"/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</w:pPr>
                  <w:r w:rsidRPr="002E3131"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  <w:t>4</w:t>
                  </w:r>
                </w:p>
              </w:tc>
              <w:tc>
                <w:tcPr>
                  <w:tcW w:w="340" w:type="dxa"/>
                  <w:noWrap/>
                </w:tcPr>
                <w:p w:rsidR="005B5B1D" w:rsidRPr="002E3131" w:rsidRDefault="005B5B1D" w:rsidP="005B5B1D">
                  <w:pPr>
                    <w:pStyle w:val="af2"/>
                    <w:framePr w:hSpace="180" w:wrap="around" w:vAnchor="text" w:hAnchor="text" w:y="1"/>
                    <w:widowControl w:val="0"/>
                    <w:ind w:right="-57"/>
                    <w:jc w:val="center"/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</w:pPr>
                  <w:r w:rsidRPr="002E3131"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  <w:t>3</w:t>
                  </w:r>
                </w:p>
              </w:tc>
            </w:tr>
          </w:tbl>
          <w:p w:rsidR="005B5B1D" w:rsidRPr="002E3131" w:rsidRDefault="005B5B1D" w:rsidP="005B5B1D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5B5B1D" w:rsidRPr="002E3131" w:rsidTr="00CE2108">
        <w:trPr>
          <w:trHeight w:val="57"/>
        </w:trPr>
        <w:tc>
          <w:tcPr>
            <w:tcW w:w="1101" w:type="dxa"/>
            <w:noWrap/>
          </w:tcPr>
          <w:p w:rsidR="005B5B1D" w:rsidRPr="002E3131" w:rsidRDefault="005B5B1D" w:rsidP="005B5B1D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23</w:t>
            </w:r>
          </w:p>
        </w:tc>
        <w:tc>
          <w:tcPr>
            <w:tcW w:w="1701" w:type="dxa"/>
            <w:noWrap/>
          </w:tcPr>
          <w:p w:rsidR="005B5B1D" w:rsidRPr="005B5B1D" w:rsidRDefault="005B5B1D" w:rsidP="005B5B1D">
            <w:pPr>
              <w:widowControl w:val="0"/>
              <w:rPr>
                <w:sz w:val="20"/>
                <w:szCs w:val="20"/>
              </w:rPr>
            </w:pPr>
            <w:r w:rsidRPr="005B5B1D">
              <w:rPr>
                <w:sz w:val="20"/>
                <w:szCs w:val="20"/>
              </w:rPr>
              <w:t>3 мин</w:t>
            </w:r>
          </w:p>
          <w:p w:rsidR="005B5B1D" w:rsidRPr="002E3131" w:rsidRDefault="005B5B1D" w:rsidP="005B5B1D">
            <w:pPr>
              <w:widowControl w:val="0"/>
              <w:rPr>
                <w:sz w:val="20"/>
                <w:szCs w:val="20"/>
              </w:rPr>
            </w:pPr>
            <w:r w:rsidRPr="005B5B1D">
              <w:rPr>
                <w:sz w:val="20"/>
                <w:szCs w:val="20"/>
              </w:rPr>
              <w:t xml:space="preserve">Задание закрытого типа </w:t>
            </w:r>
            <w:r>
              <w:rPr>
                <w:sz w:val="20"/>
                <w:szCs w:val="20"/>
              </w:rPr>
              <w:t>на установление последовательности</w:t>
            </w:r>
          </w:p>
        </w:tc>
        <w:tc>
          <w:tcPr>
            <w:tcW w:w="1701" w:type="dxa"/>
            <w:vMerge/>
          </w:tcPr>
          <w:p w:rsidR="005B5B1D" w:rsidRPr="002E3131" w:rsidRDefault="005B5B1D" w:rsidP="005B5B1D">
            <w:pPr>
              <w:widowControl w:val="0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  <w:noWrap/>
          </w:tcPr>
          <w:p w:rsidR="005B5B1D" w:rsidRPr="002E3131" w:rsidRDefault="005B5B1D" w:rsidP="005B5B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5812" w:type="dxa"/>
            <w:noWrap/>
          </w:tcPr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jc w:val="both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i/>
                <w:sz w:val="20"/>
                <w:szCs w:val="20"/>
              </w:rPr>
              <w:t>Укажите верную последовательность</w:t>
            </w:r>
            <w:r w:rsidRPr="002E3131">
              <w:rPr>
                <w:sz w:val="20"/>
                <w:szCs w:val="20"/>
              </w:rPr>
              <w:t xml:space="preserve"> операций при координировании элементов станции:</w:t>
            </w:r>
            <w:r w:rsidRPr="002E3131">
              <w:rPr>
                <w:rStyle w:val="afb"/>
                <w:b w:val="0"/>
                <w:sz w:val="20"/>
                <w:szCs w:val="20"/>
              </w:rPr>
              <w:t xml:space="preserve"> 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jc w:val="both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>1)  на схему станции устанавливаются оси координта (Х – ось первого главного пути, У – ось пассажирского здания)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317"/>
              </w:tabs>
              <w:spacing w:before="0" w:beforeAutospacing="0" w:after="0" w:afterAutospacing="0"/>
              <w:ind w:left="34" w:hanging="34"/>
              <w:jc w:val="both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>принимаем, что ось пассажирского здания делит полезную длину лимитирующего пути пополам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jc w:val="both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>3) определяются лимитирующие пути по станции, длина которых приравнивается к заданной полезной длине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tabs>
                <w:tab w:val="left" w:pos="2975"/>
              </w:tabs>
              <w:spacing w:before="0" w:beforeAutospacing="0" w:after="0" w:afterAutospacing="0"/>
              <w:jc w:val="both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 xml:space="preserve">4)   определяются координаты У всех элементов станции 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tabs>
                <w:tab w:val="left" w:pos="2975"/>
              </w:tabs>
              <w:spacing w:before="0" w:beforeAutospacing="0" w:after="0" w:afterAutospacing="0"/>
              <w:jc w:val="both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>5) цепным способом согласно взаимной укладке стрелочных переводов рассчитываются координаты Х стрелочных переводов; согласно правил установки сигналов и предельных столбиков рассчитываются координаты Х одноименных элементов</w:t>
            </w:r>
          </w:p>
          <w:p w:rsidR="005B5B1D" w:rsidRPr="002E3131" w:rsidRDefault="005B5B1D" w:rsidP="005B5B1D">
            <w:pPr>
              <w:widowControl w:val="0"/>
              <w:ind w:right="-57"/>
              <w:rPr>
                <w:i/>
                <w:sz w:val="20"/>
                <w:szCs w:val="20"/>
              </w:rPr>
            </w:pPr>
            <w:r w:rsidRPr="002E3131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1984" w:type="dxa"/>
            <w:noWrap/>
          </w:tcPr>
          <w:p w:rsidR="005B5B1D" w:rsidRPr="002E3131" w:rsidRDefault="005B5B1D" w:rsidP="005B5B1D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</w:p>
          <w:tbl>
            <w:tblPr>
              <w:tblStyle w:val="af5"/>
              <w:tblW w:w="1701" w:type="dxa"/>
              <w:tblLayout w:type="fixed"/>
              <w:tblLook w:val="04A0" w:firstRow="1" w:lastRow="0" w:firstColumn="1" w:lastColumn="0" w:noHBand="0" w:noVBand="1"/>
            </w:tblPr>
            <w:tblGrid>
              <w:gridCol w:w="341"/>
              <w:gridCol w:w="340"/>
              <w:gridCol w:w="340"/>
              <w:gridCol w:w="340"/>
              <w:gridCol w:w="340"/>
            </w:tblGrid>
            <w:tr w:rsidR="005B5B1D" w:rsidRPr="002E3131" w:rsidTr="00A619AF">
              <w:trPr>
                <w:trHeight w:val="276"/>
              </w:trPr>
              <w:tc>
                <w:tcPr>
                  <w:tcW w:w="341" w:type="dxa"/>
                  <w:noWrap/>
                </w:tcPr>
                <w:p w:rsidR="005B5B1D" w:rsidRPr="002E3131" w:rsidRDefault="005B5B1D" w:rsidP="005B5B1D">
                  <w:pPr>
                    <w:pStyle w:val="af2"/>
                    <w:framePr w:hSpace="180" w:wrap="around" w:vAnchor="text" w:hAnchor="text" w:y="1"/>
                    <w:widowControl w:val="0"/>
                    <w:ind w:right="-57"/>
                    <w:jc w:val="center"/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</w:pPr>
                  <w:r w:rsidRPr="002E3131"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340" w:type="dxa"/>
                  <w:noWrap/>
                </w:tcPr>
                <w:p w:rsidR="005B5B1D" w:rsidRPr="002E3131" w:rsidRDefault="005B5B1D" w:rsidP="005B5B1D">
                  <w:pPr>
                    <w:pStyle w:val="af2"/>
                    <w:framePr w:hSpace="180" w:wrap="around" w:vAnchor="text" w:hAnchor="text" w:y="1"/>
                    <w:widowControl w:val="0"/>
                    <w:ind w:right="-57"/>
                    <w:jc w:val="center"/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</w:pPr>
                  <w:r w:rsidRPr="002E3131"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340" w:type="dxa"/>
                  <w:noWrap/>
                </w:tcPr>
                <w:p w:rsidR="005B5B1D" w:rsidRPr="002E3131" w:rsidRDefault="005B5B1D" w:rsidP="005B5B1D">
                  <w:pPr>
                    <w:pStyle w:val="af2"/>
                    <w:framePr w:hSpace="180" w:wrap="around" w:vAnchor="text" w:hAnchor="text" w:y="1"/>
                    <w:widowControl w:val="0"/>
                    <w:ind w:right="-57"/>
                    <w:jc w:val="center"/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</w:pPr>
                  <w:r w:rsidRPr="002E3131"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340" w:type="dxa"/>
                  <w:noWrap/>
                </w:tcPr>
                <w:p w:rsidR="005B5B1D" w:rsidRPr="002E3131" w:rsidRDefault="005B5B1D" w:rsidP="005B5B1D">
                  <w:pPr>
                    <w:pStyle w:val="af2"/>
                    <w:framePr w:hSpace="180" w:wrap="around" w:vAnchor="text" w:hAnchor="text" w:y="1"/>
                    <w:widowControl w:val="0"/>
                    <w:ind w:right="-57"/>
                    <w:jc w:val="center"/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</w:pPr>
                  <w:r w:rsidRPr="002E3131"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  <w:t>5</w:t>
                  </w:r>
                </w:p>
              </w:tc>
              <w:tc>
                <w:tcPr>
                  <w:tcW w:w="340" w:type="dxa"/>
                </w:tcPr>
                <w:p w:rsidR="005B5B1D" w:rsidRPr="002E3131" w:rsidRDefault="005B5B1D" w:rsidP="005B5B1D">
                  <w:pPr>
                    <w:pStyle w:val="af2"/>
                    <w:framePr w:hSpace="180" w:wrap="around" w:vAnchor="text" w:hAnchor="text" w:y="1"/>
                    <w:widowControl w:val="0"/>
                    <w:ind w:right="-57"/>
                    <w:jc w:val="center"/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</w:pPr>
                  <w:r w:rsidRPr="002E3131">
                    <w:rPr>
                      <w:rStyle w:val="afb"/>
                      <w:b w:val="0"/>
                      <w:sz w:val="20"/>
                      <w:szCs w:val="20"/>
                      <w:shd w:val="clear" w:color="auto" w:fill="FFFFFF"/>
                    </w:rPr>
                    <w:t>4</w:t>
                  </w:r>
                </w:p>
              </w:tc>
            </w:tr>
          </w:tbl>
          <w:p w:rsidR="005B5B1D" w:rsidRPr="002E3131" w:rsidRDefault="005B5B1D" w:rsidP="005B5B1D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5B5B1D" w:rsidRPr="002E3131" w:rsidTr="004460CC">
        <w:trPr>
          <w:trHeight w:val="57"/>
        </w:trPr>
        <w:tc>
          <w:tcPr>
            <w:tcW w:w="1101" w:type="dxa"/>
            <w:noWrap/>
          </w:tcPr>
          <w:p w:rsidR="005B5B1D" w:rsidRPr="002E3131" w:rsidRDefault="005B5B1D" w:rsidP="005B5B1D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1701" w:type="dxa"/>
            <w:noWrap/>
          </w:tcPr>
          <w:p w:rsidR="005B5B1D" w:rsidRDefault="005B5B1D" w:rsidP="005B5B1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мин</w:t>
            </w:r>
          </w:p>
          <w:p w:rsidR="005B5B1D" w:rsidRPr="002E3131" w:rsidRDefault="005B5B1D" w:rsidP="005B5B1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Задание закрытого типа с выбором одного варианта ответа и обоснованием выбора </w:t>
            </w:r>
          </w:p>
        </w:tc>
        <w:tc>
          <w:tcPr>
            <w:tcW w:w="1701" w:type="dxa"/>
            <w:vMerge/>
          </w:tcPr>
          <w:p w:rsidR="005B5B1D" w:rsidRPr="002E3131" w:rsidRDefault="005B5B1D" w:rsidP="005B5B1D">
            <w:pPr>
              <w:widowControl w:val="0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  <w:noWrap/>
          </w:tcPr>
          <w:p w:rsidR="005B5B1D" w:rsidRPr="002E3131" w:rsidRDefault="005B5B1D" w:rsidP="005B5B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5812" w:type="dxa"/>
            <w:noWrap/>
          </w:tcPr>
          <w:p w:rsidR="005B5B1D" w:rsidRPr="002E3131" w:rsidRDefault="005B5B1D" w:rsidP="005B5B1D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i/>
                <w:sz w:val="20"/>
                <w:szCs w:val="20"/>
              </w:rPr>
              <w:t>Прочитайте текст, выберите правильный вариант ответа. Выбор обоснуйте</w:t>
            </w:r>
            <w:r w:rsidRPr="002E3131">
              <w:rPr>
                <w:sz w:val="20"/>
                <w:szCs w:val="20"/>
              </w:rPr>
              <w:t>.</w:t>
            </w:r>
          </w:p>
          <w:p w:rsidR="005B5B1D" w:rsidRPr="002E3131" w:rsidRDefault="005B5B1D" w:rsidP="005B5B1D">
            <w:pPr>
              <w:widowControl w:val="0"/>
              <w:shd w:val="clear" w:color="auto" w:fill="FFFFFF"/>
              <w:rPr>
                <w:rStyle w:val="afb"/>
                <w:b w:val="0"/>
                <w:sz w:val="20"/>
                <w:szCs w:val="20"/>
              </w:rPr>
            </w:pPr>
          </w:p>
          <w:p w:rsidR="005B5B1D" w:rsidRPr="002E3131" w:rsidRDefault="005B5B1D" w:rsidP="005B5B1D">
            <w:pPr>
              <w:widowControl w:val="0"/>
              <w:shd w:val="clear" w:color="auto" w:fill="FFFFFF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 xml:space="preserve">Выберите </w:t>
            </w:r>
            <w:r w:rsidRPr="002E3131">
              <w:rPr>
                <w:rFonts w:eastAsia="Calibri"/>
                <w:b/>
                <w:sz w:val="20"/>
                <w:szCs w:val="20"/>
              </w:rPr>
              <w:t xml:space="preserve"> </w:t>
            </w:r>
            <w:r w:rsidRPr="002E3131">
              <w:rPr>
                <w:rFonts w:eastAsia="Calibri"/>
                <w:sz w:val="20"/>
                <w:szCs w:val="20"/>
              </w:rPr>
              <w:t>силы,  возникающие в рельсах бесстыкового пути при их нагреве</w:t>
            </w:r>
            <w:r w:rsidRPr="002E3131">
              <w:rPr>
                <w:rStyle w:val="afb"/>
                <w:b w:val="0"/>
                <w:sz w:val="20"/>
                <w:szCs w:val="20"/>
              </w:rPr>
              <w:t>:</w:t>
            </w:r>
          </w:p>
          <w:p w:rsidR="005B5B1D" w:rsidRPr="002E3131" w:rsidRDefault="005B5B1D" w:rsidP="005B5B1D">
            <w:pPr>
              <w:widowControl w:val="0"/>
              <w:shd w:val="clear" w:color="auto" w:fill="FFFFFF"/>
              <w:rPr>
                <w:sz w:val="20"/>
                <w:szCs w:val="20"/>
              </w:rPr>
            </w:pP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rPr>
                <w:b/>
                <w:i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 xml:space="preserve">1) </w:t>
            </w:r>
            <w:r w:rsidRPr="002E3131">
              <w:rPr>
                <w:b/>
                <w:i/>
                <w:sz w:val="20"/>
                <w:szCs w:val="20"/>
              </w:rPr>
              <w:t xml:space="preserve"> </w:t>
            </w:r>
            <w:r w:rsidRPr="002E3131">
              <w:rPr>
                <w:rFonts w:eastAsia="Calibri"/>
                <w:sz w:val="20"/>
                <w:szCs w:val="20"/>
              </w:rPr>
              <w:t xml:space="preserve"> растягивающие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 xml:space="preserve">2) </w:t>
            </w:r>
            <w:r w:rsidRPr="002E3131">
              <w:rPr>
                <w:sz w:val="20"/>
                <w:szCs w:val="20"/>
              </w:rPr>
              <w:t xml:space="preserve"> </w:t>
            </w:r>
            <w:r w:rsidRPr="002E3131">
              <w:rPr>
                <w:rFonts w:eastAsia="Calibri"/>
                <w:sz w:val="20"/>
                <w:szCs w:val="20"/>
              </w:rPr>
              <w:t xml:space="preserve"> сжимающие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 xml:space="preserve">3) </w:t>
            </w:r>
            <w:r w:rsidRPr="002E3131">
              <w:rPr>
                <w:sz w:val="20"/>
                <w:szCs w:val="20"/>
              </w:rPr>
              <w:t xml:space="preserve"> </w:t>
            </w:r>
            <w:r w:rsidRPr="002E3131">
              <w:rPr>
                <w:rFonts w:eastAsia="Calibri"/>
                <w:sz w:val="20"/>
                <w:szCs w:val="20"/>
              </w:rPr>
              <w:t xml:space="preserve"> утяжеляющие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 xml:space="preserve">4) </w:t>
            </w:r>
            <w:r w:rsidRPr="002E3131">
              <w:rPr>
                <w:sz w:val="20"/>
                <w:szCs w:val="20"/>
              </w:rPr>
              <w:t xml:space="preserve"> </w:t>
            </w:r>
            <w:r w:rsidRPr="002E3131">
              <w:rPr>
                <w:rFonts w:eastAsia="Calibri"/>
                <w:sz w:val="20"/>
                <w:szCs w:val="20"/>
              </w:rPr>
              <w:t xml:space="preserve"> выталкивающие</w:t>
            </w:r>
          </w:p>
          <w:p w:rsidR="005B5B1D" w:rsidRPr="002E3131" w:rsidRDefault="005B5B1D" w:rsidP="005B5B1D">
            <w:pPr>
              <w:pStyle w:val="af3"/>
              <w:widowControl w:val="0"/>
              <w:shd w:val="clear" w:color="auto" w:fill="FFFFFF"/>
              <w:tabs>
                <w:tab w:val="left" w:pos="317"/>
                <w:tab w:val="left" w:pos="993"/>
              </w:tabs>
              <w:spacing w:after="0" w:line="240" w:lineRule="auto"/>
              <w:ind w:left="0"/>
              <w:contextualSpacing w:val="0"/>
              <w:rPr>
                <w:rStyle w:val="afb"/>
                <w:rFonts w:ascii="Times New Roman" w:eastAsia="Times New Roman" w:hAnsi="Times New Roman"/>
                <w:b w:val="0"/>
                <w:sz w:val="20"/>
                <w:szCs w:val="20"/>
                <w:lang w:eastAsia="ru-RU"/>
              </w:rPr>
            </w:pPr>
            <w:r w:rsidRPr="002E3131">
              <w:rPr>
                <w:rStyle w:val="afb"/>
                <w:rFonts w:ascii="Times New Roman" w:eastAsia="Times New Roman" w:hAnsi="Times New Roman"/>
                <w:b w:val="0"/>
                <w:sz w:val="20"/>
                <w:szCs w:val="20"/>
                <w:lang w:eastAsia="ru-RU"/>
              </w:rPr>
              <w:t>5)</w:t>
            </w:r>
            <w:r w:rsidRPr="002E3131">
              <w:rPr>
                <w:rFonts w:ascii="Times New Roman" w:hAnsi="Times New Roman"/>
                <w:sz w:val="20"/>
                <w:szCs w:val="20"/>
              </w:rPr>
              <w:t xml:space="preserve">   утягивающие</w:t>
            </w:r>
          </w:p>
          <w:p w:rsidR="005B5B1D" w:rsidRPr="002E3131" w:rsidRDefault="005B5B1D" w:rsidP="005B5B1D">
            <w:pPr>
              <w:widowControl w:val="0"/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984" w:type="dxa"/>
            <w:noWrap/>
          </w:tcPr>
          <w:p w:rsidR="005B5B1D" w:rsidRPr="002E3131" w:rsidRDefault="005B5B1D" w:rsidP="005B5B1D">
            <w:pPr>
              <w:widowControl w:val="0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2</w:t>
            </w:r>
          </w:p>
          <w:p w:rsidR="005B5B1D" w:rsidRPr="002E3131" w:rsidRDefault="005B5B1D" w:rsidP="005B5B1D">
            <w:pPr>
              <w:pStyle w:val="af2"/>
              <w:widowControl w:val="0"/>
              <w:ind w:left="-57" w:right="-57"/>
              <w:rPr>
                <w:sz w:val="20"/>
                <w:szCs w:val="20"/>
              </w:rPr>
            </w:pPr>
          </w:p>
          <w:p w:rsidR="005B5B1D" w:rsidRPr="002E3131" w:rsidRDefault="005B5B1D" w:rsidP="005B5B1D">
            <w:pPr>
              <w:pStyle w:val="af2"/>
              <w:widowControl w:val="0"/>
              <w:ind w:left="-57" w:right="-57"/>
              <w:rPr>
                <w:i/>
                <w:sz w:val="20"/>
                <w:szCs w:val="20"/>
              </w:rPr>
            </w:pPr>
            <w:r w:rsidRPr="002E3131">
              <w:rPr>
                <w:i/>
                <w:sz w:val="20"/>
                <w:szCs w:val="20"/>
              </w:rPr>
              <w:t xml:space="preserve">Обоснование выбора: </w:t>
            </w:r>
          </w:p>
          <w:p w:rsidR="005B5B1D" w:rsidRPr="002E3131" w:rsidRDefault="005B5B1D" w:rsidP="005B5B1D">
            <w:pPr>
              <w:pStyle w:val="af2"/>
              <w:widowControl w:val="0"/>
              <w:ind w:left="-57" w:right="-108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При повышении температуры </w:t>
            </w:r>
          </w:p>
          <w:p w:rsidR="005B5B1D" w:rsidRPr="002E3131" w:rsidRDefault="005B5B1D" w:rsidP="005B5B1D">
            <w:pPr>
              <w:pStyle w:val="af2"/>
              <w:widowControl w:val="0"/>
              <w:ind w:left="-57" w:right="-108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 xml:space="preserve">рельсов по сравнению с температурой </w:t>
            </w:r>
          </w:p>
          <w:p w:rsidR="005B5B1D" w:rsidRPr="002E3131" w:rsidRDefault="005B5B1D" w:rsidP="005B5B1D">
            <w:pPr>
              <w:pStyle w:val="af2"/>
              <w:widowControl w:val="0"/>
              <w:ind w:left="-57" w:right="-108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закрепления рельсовых плетей бесстыкового пути в рельсах возникает продольная сжимающая сила, которая может вызвать потерю устойчивости колеи.</w:t>
            </w:r>
          </w:p>
        </w:tc>
      </w:tr>
      <w:tr w:rsidR="005B5B1D" w:rsidRPr="002E3131" w:rsidTr="00000DF1">
        <w:trPr>
          <w:trHeight w:val="57"/>
        </w:trPr>
        <w:tc>
          <w:tcPr>
            <w:tcW w:w="1101" w:type="dxa"/>
            <w:noWrap/>
          </w:tcPr>
          <w:p w:rsidR="005B5B1D" w:rsidRPr="002E3131" w:rsidRDefault="005B5B1D" w:rsidP="005B5B1D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1701" w:type="dxa"/>
            <w:noWrap/>
          </w:tcPr>
          <w:p w:rsidR="005B5B1D" w:rsidRDefault="005B5B1D" w:rsidP="005B5B1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мин</w:t>
            </w:r>
          </w:p>
          <w:p w:rsidR="005B5B1D" w:rsidRPr="002E3131" w:rsidRDefault="005B5B1D" w:rsidP="005B5B1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Задание закрытого типа с выбором одного варианта ответа и обоснованием выбора </w:t>
            </w:r>
          </w:p>
        </w:tc>
        <w:tc>
          <w:tcPr>
            <w:tcW w:w="1701" w:type="dxa"/>
            <w:vMerge/>
          </w:tcPr>
          <w:p w:rsidR="005B5B1D" w:rsidRPr="002E3131" w:rsidRDefault="005B5B1D" w:rsidP="005B5B1D">
            <w:pPr>
              <w:widowControl w:val="0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  <w:noWrap/>
          </w:tcPr>
          <w:p w:rsidR="005B5B1D" w:rsidRPr="002E3131" w:rsidRDefault="005B5B1D" w:rsidP="005B5B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5812" w:type="dxa"/>
            <w:noWrap/>
          </w:tcPr>
          <w:p w:rsidR="005B5B1D" w:rsidRPr="002E3131" w:rsidRDefault="005B5B1D" w:rsidP="005B5B1D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i/>
                <w:sz w:val="20"/>
                <w:szCs w:val="20"/>
              </w:rPr>
              <w:t>Прочитайте текст, выберите правильный вариант ответа. Выбор обоснуйте</w:t>
            </w:r>
            <w:r w:rsidRPr="002E3131">
              <w:rPr>
                <w:sz w:val="20"/>
                <w:szCs w:val="20"/>
              </w:rPr>
              <w:t>.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rPr>
                <w:rStyle w:val="afb"/>
                <w:b w:val="0"/>
                <w:sz w:val="20"/>
                <w:szCs w:val="20"/>
              </w:rPr>
            </w:pPr>
          </w:p>
          <w:p w:rsidR="005B5B1D" w:rsidRPr="002E3131" w:rsidRDefault="005B5B1D" w:rsidP="005B5B1D">
            <w:pPr>
              <w:widowControl w:val="0"/>
              <w:jc w:val="both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Fonts w:eastAsia="Calibri"/>
                <w:sz w:val="20"/>
                <w:szCs w:val="20"/>
              </w:rPr>
              <w:t>Если основная площадка расположена выше земной поверхности, то поперечный профиль землян</w:t>
            </w:r>
            <w:r>
              <w:rPr>
                <w:rFonts w:eastAsia="Calibri"/>
                <w:sz w:val="20"/>
                <w:szCs w:val="20"/>
              </w:rPr>
              <w:t xml:space="preserve">ого полотна представляет собой 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>1) выемка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>2) полунасыпь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 xml:space="preserve">3) насыпь </w:t>
            </w:r>
          </w:p>
          <w:p w:rsidR="005B5B1D" w:rsidRPr="002E3131" w:rsidRDefault="005B5B1D" w:rsidP="005B5B1D">
            <w:pPr>
              <w:widowControl w:val="0"/>
              <w:shd w:val="clear" w:color="auto" w:fill="FFFFFF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>4) нулевое место</w:t>
            </w:r>
          </w:p>
          <w:p w:rsidR="005B5B1D" w:rsidRPr="002E3131" w:rsidRDefault="005B5B1D" w:rsidP="005B5B1D">
            <w:pPr>
              <w:widowControl w:val="0"/>
              <w:shd w:val="clear" w:color="auto" w:fill="FFFFFF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>5) полувыемка</w:t>
            </w:r>
          </w:p>
          <w:p w:rsidR="005B5B1D" w:rsidRPr="002E3131" w:rsidRDefault="005B5B1D" w:rsidP="005B5B1D">
            <w:pPr>
              <w:widowControl w:val="0"/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984" w:type="dxa"/>
            <w:noWrap/>
          </w:tcPr>
          <w:p w:rsidR="005B5B1D" w:rsidRPr="002E3131" w:rsidRDefault="005B5B1D" w:rsidP="005B5B1D">
            <w:pPr>
              <w:pStyle w:val="af2"/>
              <w:widowControl w:val="0"/>
              <w:ind w:left="-57" w:right="-57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3</w:t>
            </w:r>
          </w:p>
          <w:p w:rsidR="005B5B1D" w:rsidRPr="002E3131" w:rsidRDefault="005B5B1D" w:rsidP="005B5B1D">
            <w:pPr>
              <w:pStyle w:val="af2"/>
              <w:widowControl w:val="0"/>
              <w:ind w:left="-57" w:right="-57"/>
              <w:rPr>
                <w:i/>
                <w:sz w:val="20"/>
                <w:szCs w:val="20"/>
              </w:rPr>
            </w:pPr>
          </w:p>
          <w:p w:rsidR="005B5B1D" w:rsidRPr="002E3131" w:rsidRDefault="005B5B1D" w:rsidP="005B5B1D">
            <w:pPr>
              <w:pStyle w:val="af2"/>
              <w:widowControl w:val="0"/>
              <w:ind w:left="-57" w:right="-57"/>
              <w:rPr>
                <w:i/>
                <w:sz w:val="20"/>
                <w:szCs w:val="20"/>
              </w:rPr>
            </w:pPr>
            <w:r w:rsidRPr="002E3131">
              <w:rPr>
                <w:i/>
                <w:sz w:val="20"/>
                <w:szCs w:val="20"/>
              </w:rPr>
              <w:t xml:space="preserve">Обоснование выбора: </w:t>
            </w:r>
          </w:p>
          <w:p w:rsidR="005B5B1D" w:rsidRPr="002E3131" w:rsidRDefault="005B5B1D" w:rsidP="005B5B1D">
            <w:pPr>
              <w:pStyle w:val="af2"/>
              <w:widowControl w:val="0"/>
              <w:ind w:left="-57" w:right="-108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Насыпь – это поперечный профиль земляного полотна, если основная площадка земляного полотна проходит выше земной поверхности</w:t>
            </w:r>
          </w:p>
        </w:tc>
      </w:tr>
      <w:tr w:rsidR="005B5B1D" w:rsidRPr="002E3131" w:rsidTr="00000DF1">
        <w:trPr>
          <w:trHeight w:val="57"/>
        </w:trPr>
        <w:tc>
          <w:tcPr>
            <w:tcW w:w="1101" w:type="dxa"/>
            <w:noWrap/>
          </w:tcPr>
          <w:p w:rsidR="005B5B1D" w:rsidRPr="002E3131" w:rsidRDefault="005B5B1D" w:rsidP="005B5B1D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1701" w:type="dxa"/>
            <w:noWrap/>
          </w:tcPr>
          <w:p w:rsidR="005B5B1D" w:rsidRDefault="005B5B1D" w:rsidP="005B5B1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мин</w:t>
            </w:r>
          </w:p>
          <w:p w:rsidR="005B5B1D" w:rsidRPr="002E3131" w:rsidRDefault="005B5B1D" w:rsidP="005B5B1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Задание закрытого типа с вы</w:t>
            </w:r>
            <w:r>
              <w:rPr>
                <w:sz w:val="20"/>
                <w:szCs w:val="20"/>
              </w:rPr>
              <w:lastRenderedPageBreak/>
              <w:t xml:space="preserve">бором одного варианта ответа и обоснованием выбора </w:t>
            </w:r>
          </w:p>
        </w:tc>
        <w:tc>
          <w:tcPr>
            <w:tcW w:w="1701" w:type="dxa"/>
            <w:vMerge/>
          </w:tcPr>
          <w:p w:rsidR="005B5B1D" w:rsidRPr="002E3131" w:rsidRDefault="005B5B1D" w:rsidP="005B5B1D">
            <w:pPr>
              <w:widowControl w:val="0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  <w:noWrap/>
          </w:tcPr>
          <w:p w:rsidR="005B5B1D" w:rsidRPr="002E3131" w:rsidRDefault="005B5B1D" w:rsidP="005B5B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5812" w:type="dxa"/>
            <w:noWrap/>
          </w:tcPr>
          <w:p w:rsidR="005B5B1D" w:rsidRPr="002E3131" w:rsidRDefault="005B5B1D" w:rsidP="005B5B1D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i/>
                <w:sz w:val="20"/>
                <w:szCs w:val="20"/>
              </w:rPr>
              <w:t>Прочитайте текст, выберите правильный вариант ответа. Выбор обоснуйте</w:t>
            </w:r>
            <w:r w:rsidRPr="002E3131">
              <w:rPr>
                <w:sz w:val="20"/>
                <w:szCs w:val="20"/>
              </w:rPr>
              <w:t>.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rPr>
                <w:rStyle w:val="afb"/>
                <w:b w:val="0"/>
                <w:sz w:val="20"/>
                <w:szCs w:val="20"/>
              </w:rPr>
            </w:pP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jc w:val="both"/>
              <w:rPr>
                <w:rFonts w:eastAsia="Calibri"/>
                <w:bCs/>
                <w:sz w:val="20"/>
                <w:szCs w:val="20"/>
              </w:rPr>
            </w:pPr>
            <w:r w:rsidRPr="002E3131">
              <w:rPr>
                <w:rFonts w:eastAsia="Calibri"/>
                <w:sz w:val="20"/>
                <w:szCs w:val="20"/>
              </w:rPr>
              <w:lastRenderedPageBreak/>
              <w:t>Если расстояние</w:t>
            </w:r>
            <w:r w:rsidRPr="002E3131">
              <w:rPr>
                <w:b/>
                <w:sz w:val="20"/>
                <w:szCs w:val="20"/>
              </w:rPr>
              <w:t xml:space="preserve"> </w:t>
            </w:r>
            <w:r w:rsidRPr="002E3131">
              <w:rPr>
                <w:rFonts w:eastAsia="Calibri"/>
                <w:sz w:val="20"/>
                <w:szCs w:val="20"/>
              </w:rPr>
              <w:t>между рабочими гранями головок рельсов, измеренное на 15 мм ниже поверхности катания, то это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rPr>
                <w:rStyle w:val="afb"/>
                <w:b w:val="0"/>
                <w:sz w:val="20"/>
                <w:szCs w:val="20"/>
              </w:rPr>
            </w:pP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>1) междупутье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>2) рельсовая колея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>3) длина шпалы</w:t>
            </w:r>
          </w:p>
          <w:p w:rsidR="005B5B1D" w:rsidRPr="002E3131" w:rsidRDefault="005B5B1D" w:rsidP="005B5B1D">
            <w:pPr>
              <w:widowControl w:val="0"/>
              <w:jc w:val="both"/>
              <w:rPr>
                <w:rFonts w:eastAsia="Calibri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 xml:space="preserve">4) </w:t>
            </w:r>
            <w:r w:rsidRPr="002E3131">
              <w:rPr>
                <w:rFonts w:eastAsia="Calibri"/>
                <w:sz w:val="20"/>
                <w:szCs w:val="20"/>
              </w:rPr>
              <w:t>Ширина основной площадки земляного полотна</w:t>
            </w:r>
          </w:p>
          <w:p w:rsidR="005B5B1D" w:rsidRPr="002E3131" w:rsidRDefault="005B5B1D" w:rsidP="005B5B1D">
            <w:pPr>
              <w:widowControl w:val="0"/>
              <w:shd w:val="clear" w:color="auto" w:fill="FFFFFF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>5)</w:t>
            </w:r>
            <w:r w:rsidRPr="002E3131">
              <w:rPr>
                <w:rFonts w:eastAsia="Calibri"/>
                <w:sz w:val="20"/>
                <w:szCs w:val="20"/>
              </w:rPr>
              <w:t xml:space="preserve"> Ширина поперечного профиля земляного полотна</w:t>
            </w:r>
          </w:p>
          <w:p w:rsidR="005B5B1D" w:rsidRPr="002E3131" w:rsidRDefault="005B5B1D" w:rsidP="005B5B1D">
            <w:pPr>
              <w:widowControl w:val="0"/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984" w:type="dxa"/>
            <w:noWrap/>
          </w:tcPr>
          <w:p w:rsidR="005B5B1D" w:rsidRPr="002E3131" w:rsidRDefault="005B5B1D" w:rsidP="005B5B1D">
            <w:pPr>
              <w:pStyle w:val="af2"/>
              <w:widowControl w:val="0"/>
              <w:ind w:left="-57" w:right="-57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lastRenderedPageBreak/>
              <w:t>2</w:t>
            </w:r>
          </w:p>
          <w:p w:rsidR="005B5B1D" w:rsidRPr="002E3131" w:rsidRDefault="005B5B1D" w:rsidP="005B5B1D">
            <w:pPr>
              <w:pStyle w:val="af2"/>
              <w:widowControl w:val="0"/>
              <w:ind w:left="-57" w:right="-57"/>
              <w:rPr>
                <w:i/>
                <w:sz w:val="20"/>
                <w:szCs w:val="20"/>
              </w:rPr>
            </w:pPr>
          </w:p>
          <w:p w:rsidR="005B5B1D" w:rsidRPr="002E3131" w:rsidRDefault="005B5B1D" w:rsidP="005B5B1D">
            <w:pPr>
              <w:pStyle w:val="af2"/>
              <w:widowControl w:val="0"/>
              <w:ind w:left="-57" w:right="-57"/>
              <w:rPr>
                <w:i/>
                <w:sz w:val="20"/>
                <w:szCs w:val="20"/>
              </w:rPr>
            </w:pPr>
            <w:r w:rsidRPr="002E3131">
              <w:rPr>
                <w:i/>
                <w:sz w:val="20"/>
                <w:szCs w:val="20"/>
              </w:rPr>
              <w:t xml:space="preserve">Обоснование выбора: </w:t>
            </w:r>
          </w:p>
          <w:p w:rsidR="005B5B1D" w:rsidRPr="002E3131" w:rsidRDefault="005B5B1D" w:rsidP="005B5B1D">
            <w:pPr>
              <w:pStyle w:val="af2"/>
              <w:widowControl w:val="0"/>
              <w:ind w:left="-57" w:right="-57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 xml:space="preserve">Рельсовая колея - </w:t>
            </w:r>
            <w:r w:rsidRPr="002E3131">
              <w:rPr>
                <w:sz w:val="20"/>
                <w:szCs w:val="20"/>
              </w:rPr>
              <w:lastRenderedPageBreak/>
              <w:t>расстояние между  внутренними  рабочими гранями головок рельсов,  измеренное на </w:t>
            </w:r>
          </w:p>
          <w:p w:rsidR="005B5B1D" w:rsidRPr="002E3131" w:rsidRDefault="005B5B1D" w:rsidP="005B5B1D">
            <w:pPr>
              <w:pStyle w:val="af2"/>
              <w:widowControl w:val="0"/>
              <w:ind w:left="-57" w:right="-57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15мм ниже </w:t>
            </w:r>
          </w:p>
          <w:p w:rsidR="005B5B1D" w:rsidRPr="002E3131" w:rsidRDefault="005B5B1D" w:rsidP="005B5B1D">
            <w:pPr>
              <w:pStyle w:val="af2"/>
              <w:widowControl w:val="0"/>
              <w:ind w:left="-57" w:right="-57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поверхности  катания (на уровне контакта колеса с головкой  рельса)</w:t>
            </w:r>
          </w:p>
        </w:tc>
      </w:tr>
      <w:tr w:rsidR="005B5B1D" w:rsidRPr="002E3131" w:rsidTr="00000DF1">
        <w:trPr>
          <w:trHeight w:val="57"/>
        </w:trPr>
        <w:tc>
          <w:tcPr>
            <w:tcW w:w="1101" w:type="dxa"/>
            <w:noWrap/>
          </w:tcPr>
          <w:p w:rsidR="005B5B1D" w:rsidRPr="002E3131" w:rsidRDefault="005B5B1D" w:rsidP="005B5B1D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27</w:t>
            </w:r>
          </w:p>
        </w:tc>
        <w:tc>
          <w:tcPr>
            <w:tcW w:w="1701" w:type="dxa"/>
            <w:noWrap/>
          </w:tcPr>
          <w:p w:rsidR="005B5B1D" w:rsidRDefault="005B5B1D" w:rsidP="005B5B1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мин</w:t>
            </w:r>
          </w:p>
          <w:p w:rsidR="005B5B1D" w:rsidRPr="002E3131" w:rsidRDefault="005B5B1D" w:rsidP="005B5B1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Задание закрытого типа с выбором одного варианта ответа и обоснованием выбора </w:t>
            </w:r>
          </w:p>
        </w:tc>
        <w:tc>
          <w:tcPr>
            <w:tcW w:w="1701" w:type="dxa"/>
            <w:vMerge/>
          </w:tcPr>
          <w:p w:rsidR="005B5B1D" w:rsidRPr="002E3131" w:rsidRDefault="005B5B1D" w:rsidP="005B5B1D">
            <w:pPr>
              <w:widowControl w:val="0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  <w:noWrap/>
          </w:tcPr>
          <w:p w:rsidR="005B5B1D" w:rsidRPr="002E3131" w:rsidRDefault="005B5B1D" w:rsidP="005B5B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5812" w:type="dxa"/>
            <w:noWrap/>
          </w:tcPr>
          <w:p w:rsidR="005B5B1D" w:rsidRPr="002E3131" w:rsidRDefault="005B5B1D" w:rsidP="005B5B1D">
            <w:pPr>
              <w:widowControl w:val="0"/>
              <w:rPr>
                <w:sz w:val="20"/>
                <w:szCs w:val="20"/>
              </w:rPr>
            </w:pPr>
            <w:r w:rsidRPr="002E3131">
              <w:rPr>
                <w:i/>
                <w:sz w:val="20"/>
                <w:szCs w:val="20"/>
              </w:rPr>
              <w:t>Прочитайте текст, выберите правильный вариант ответа. Выбор обоснуйте</w:t>
            </w:r>
            <w:r w:rsidRPr="002E3131">
              <w:rPr>
                <w:sz w:val="20"/>
                <w:szCs w:val="20"/>
              </w:rPr>
              <w:t>.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rPr>
                <w:rStyle w:val="afb"/>
                <w:b w:val="0"/>
                <w:sz w:val="20"/>
                <w:szCs w:val="20"/>
              </w:rPr>
            </w:pP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>План местности в горизонталях – это …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rPr>
                <w:rStyle w:val="afb"/>
                <w:b w:val="0"/>
                <w:sz w:val="20"/>
                <w:szCs w:val="20"/>
              </w:rPr>
            </w:pP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jc w:val="both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 xml:space="preserve">1) </w:t>
            </w:r>
            <w:r w:rsidRPr="002E3131">
              <w:rPr>
                <w:sz w:val="20"/>
                <w:szCs w:val="20"/>
              </w:rPr>
              <w:t>Проекция трассы на вертикальную плоскость</w:t>
            </w:r>
            <w:r w:rsidRPr="002E3131">
              <w:rPr>
                <w:rStyle w:val="afb"/>
                <w:b w:val="0"/>
                <w:sz w:val="20"/>
                <w:szCs w:val="20"/>
              </w:rPr>
              <w:t xml:space="preserve"> 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jc w:val="both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 xml:space="preserve">2) </w:t>
            </w:r>
            <w:r w:rsidRPr="002E3131">
              <w:rPr>
                <w:sz w:val="20"/>
                <w:szCs w:val="20"/>
              </w:rPr>
              <w:t>Немасштабная съемка местности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jc w:val="both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 xml:space="preserve">3) </w:t>
            </w:r>
            <w:r w:rsidRPr="002E3131">
              <w:rPr>
                <w:sz w:val="20"/>
                <w:szCs w:val="20"/>
              </w:rPr>
              <w:t>Неровности земной поверхности, изображенные на плоскости</w:t>
            </w:r>
          </w:p>
          <w:p w:rsidR="005B5B1D" w:rsidRPr="002E3131" w:rsidRDefault="005B5B1D" w:rsidP="005B5B1D">
            <w:pPr>
              <w:widowControl w:val="0"/>
              <w:shd w:val="clear" w:color="auto" w:fill="FFFFFF"/>
              <w:jc w:val="both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 xml:space="preserve">4) </w:t>
            </w:r>
            <w:r w:rsidRPr="002E3131">
              <w:rPr>
                <w:sz w:val="20"/>
                <w:szCs w:val="20"/>
              </w:rPr>
              <w:t>Масштабная съемка местности в полосе предполагаемой трассы</w:t>
            </w:r>
          </w:p>
          <w:p w:rsidR="005B5B1D" w:rsidRPr="002E3131" w:rsidRDefault="005B5B1D" w:rsidP="005B5B1D">
            <w:pPr>
              <w:widowControl w:val="0"/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984" w:type="dxa"/>
            <w:noWrap/>
          </w:tcPr>
          <w:p w:rsidR="005B5B1D" w:rsidRPr="002E3131" w:rsidRDefault="005B5B1D" w:rsidP="005B5B1D">
            <w:pPr>
              <w:pStyle w:val="af2"/>
              <w:widowControl w:val="0"/>
              <w:ind w:left="-57" w:right="-57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4</w:t>
            </w:r>
          </w:p>
          <w:p w:rsidR="005B5B1D" w:rsidRPr="002E3131" w:rsidRDefault="005B5B1D" w:rsidP="005B5B1D">
            <w:pPr>
              <w:pStyle w:val="af2"/>
              <w:widowControl w:val="0"/>
              <w:ind w:left="-57" w:right="-57"/>
              <w:rPr>
                <w:i/>
                <w:sz w:val="20"/>
                <w:szCs w:val="20"/>
              </w:rPr>
            </w:pPr>
          </w:p>
          <w:p w:rsidR="005B5B1D" w:rsidRPr="002E3131" w:rsidRDefault="005B5B1D" w:rsidP="005B5B1D">
            <w:pPr>
              <w:pStyle w:val="af2"/>
              <w:widowControl w:val="0"/>
              <w:ind w:left="-57" w:right="-57"/>
              <w:rPr>
                <w:i/>
                <w:sz w:val="20"/>
                <w:szCs w:val="20"/>
              </w:rPr>
            </w:pPr>
            <w:r w:rsidRPr="002E3131">
              <w:rPr>
                <w:i/>
                <w:sz w:val="20"/>
                <w:szCs w:val="20"/>
              </w:rPr>
              <w:t xml:space="preserve">Обоснование выбора: </w:t>
            </w:r>
          </w:p>
          <w:p w:rsidR="005B5B1D" w:rsidRPr="002E3131" w:rsidRDefault="005B5B1D" w:rsidP="005B5B1D">
            <w:pPr>
              <w:pStyle w:val="af2"/>
              <w:widowControl w:val="0"/>
              <w:ind w:left="-57" w:right="-57"/>
              <w:rPr>
                <w:sz w:val="20"/>
                <w:szCs w:val="20"/>
              </w:rPr>
            </w:pPr>
            <w:r w:rsidRPr="002E3131">
              <w:rPr>
                <w:bCs/>
                <w:sz w:val="20"/>
                <w:szCs w:val="20"/>
              </w:rPr>
              <w:t>План местности</w:t>
            </w:r>
            <w:r w:rsidRPr="002E3131">
              <w:rPr>
                <w:sz w:val="20"/>
                <w:szCs w:val="20"/>
              </w:rPr>
              <w:t xml:space="preserve"> в горизонталях - это масштабное изображение небольшого участка земной поверхности на плоскости для наиболее рационального выбора предполагаемого расположения трассы. </w:t>
            </w:r>
          </w:p>
        </w:tc>
      </w:tr>
      <w:tr w:rsidR="005B5B1D" w:rsidRPr="002E3131" w:rsidTr="00000DF1">
        <w:trPr>
          <w:trHeight w:val="57"/>
        </w:trPr>
        <w:tc>
          <w:tcPr>
            <w:tcW w:w="1101" w:type="dxa"/>
            <w:noWrap/>
          </w:tcPr>
          <w:p w:rsidR="005B5B1D" w:rsidRPr="002E3131" w:rsidRDefault="005B5B1D" w:rsidP="005B5B1D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1701" w:type="dxa"/>
            <w:noWrap/>
          </w:tcPr>
          <w:p w:rsidR="005B5B1D" w:rsidRDefault="005B5B1D" w:rsidP="005B5B1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мин</w:t>
            </w:r>
          </w:p>
          <w:p w:rsidR="005B5B1D" w:rsidRPr="002E3131" w:rsidRDefault="005B5B1D" w:rsidP="005B5B1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Задание закрытого типа с выбором одного варианта ответа и обоснованием выбора </w:t>
            </w:r>
          </w:p>
        </w:tc>
        <w:tc>
          <w:tcPr>
            <w:tcW w:w="1701" w:type="dxa"/>
            <w:vMerge/>
          </w:tcPr>
          <w:p w:rsidR="005B5B1D" w:rsidRPr="002E3131" w:rsidRDefault="005B5B1D" w:rsidP="005B5B1D">
            <w:pPr>
              <w:widowControl w:val="0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  <w:noWrap/>
          </w:tcPr>
          <w:p w:rsidR="005B5B1D" w:rsidRPr="002E3131" w:rsidRDefault="005B5B1D" w:rsidP="005B5B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5812" w:type="dxa"/>
            <w:noWrap/>
          </w:tcPr>
          <w:p w:rsidR="005B5B1D" w:rsidRPr="002E3131" w:rsidRDefault="005B5B1D" w:rsidP="005B5B1D">
            <w:pPr>
              <w:widowControl w:val="0"/>
              <w:rPr>
                <w:sz w:val="20"/>
                <w:szCs w:val="20"/>
              </w:rPr>
            </w:pPr>
            <w:r w:rsidRPr="002E3131">
              <w:rPr>
                <w:i/>
                <w:sz w:val="20"/>
                <w:szCs w:val="20"/>
              </w:rPr>
              <w:t>Прочитайте текст, выберите правильный вариант ответа. Выбор обоснуйте</w:t>
            </w:r>
            <w:r w:rsidRPr="002E3131">
              <w:rPr>
                <w:sz w:val="20"/>
                <w:szCs w:val="20"/>
              </w:rPr>
              <w:t>.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rPr>
                <w:rStyle w:val="afb"/>
                <w:b w:val="0"/>
                <w:sz w:val="20"/>
                <w:szCs w:val="20"/>
              </w:rPr>
            </w:pP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>Если движение подвижного состава по стрелочному переводу происходит в остряки к крестовине, то этот стрелочный перевод будет для данного поезда…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rPr>
                <w:rStyle w:val="afb"/>
                <w:b w:val="0"/>
                <w:sz w:val="20"/>
                <w:szCs w:val="20"/>
              </w:rPr>
            </w:pP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>1) противошерстным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>2) правым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>3) пошерстным</w:t>
            </w:r>
          </w:p>
          <w:p w:rsidR="005B5B1D" w:rsidRPr="002E3131" w:rsidRDefault="005B5B1D" w:rsidP="005B5B1D">
            <w:pPr>
              <w:widowControl w:val="0"/>
              <w:shd w:val="clear" w:color="auto" w:fill="FFFFFF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>4) левым</w:t>
            </w:r>
          </w:p>
          <w:p w:rsidR="005B5B1D" w:rsidRPr="002E3131" w:rsidRDefault="005B5B1D" w:rsidP="005B5B1D">
            <w:pPr>
              <w:widowControl w:val="0"/>
              <w:shd w:val="clear" w:color="auto" w:fill="FFFFFF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>5) обыкновенным</w:t>
            </w:r>
          </w:p>
          <w:p w:rsidR="005B5B1D" w:rsidRPr="002E3131" w:rsidRDefault="005B5B1D" w:rsidP="005B5B1D">
            <w:pPr>
              <w:widowControl w:val="0"/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984" w:type="dxa"/>
            <w:noWrap/>
          </w:tcPr>
          <w:p w:rsidR="005B5B1D" w:rsidRPr="002E3131" w:rsidRDefault="005B5B1D" w:rsidP="005B5B1D">
            <w:pPr>
              <w:pStyle w:val="af2"/>
              <w:widowControl w:val="0"/>
              <w:ind w:left="-57" w:right="-57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1</w:t>
            </w:r>
          </w:p>
          <w:p w:rsidR="005B5B1D" w:rsidRPr="002E3131" w:rsidRDefault="005B5B1D" w:rsidP="005B5B1D">
            <w:pPr>
              <w:pStyle w:val="af2"/>
              <w:widowControl w:val="0"/>
              <w:ind w:left="-57" w:right="-57"/>
              <w:rPr>
                <w:i/>
                <w:sz w:val="20"/>
                <w:szCs w:val="20"/>
              </w:rPr>
            </w:pPr>
          </w:p>
          <w:p w:rsidR="005B5B1D" w:rsidRPr="002E3131" w:rsidRDefault="005B5B1D" w:rsidP="005B5B1D">
            <w:pPr>
              <w:pStyle w:val="af2"/>
              <w:widowControl w:val="0"/>
              <w:ind w:left="-57" w:right="-57"/>
              <w:rPr>
                <w:i/>
                <w:sz w:val="20"/>
                <w:szCs w:val="20"/>
              </w:rPr>
            </w:pPr>
            <w:r w:rsidRPr="002E3131">
              <w:rPr>
                <w:i/>
                <w:sz w:val="20"/>
                <w:szCs w:val="20"/>
              </w:rPr>
              <w:t xml:space="preserve">Обоснование выбора: </w:t>
            </w:r>
          </w:p>
          <w:p w:rsidR="005B5B1D" w:rsidRPr="002E3131" w:rsidRDefault="005B5B1D" w:rsidP="005B5B1D">
            <w:pPr>
              <w:pStyle w:val="af2"/>
              <w:widowControl w:val="0"/>
              <w:ind w:left="-57" w:right="-108"/>
              <w:rPr>
                <w:sz w:val="20"/>
                <w:szCs w:val="20"/>
              </w:rPr>
            </w:pPr>
            <w:r w:rsidRPr="002E3131">
              <w:rPr>
                <w:bCs/>
                <w:sz w:val="20"/>
                <w:szCs w:val="20"/>
              </w:rPr>
              <w:t>Противошёрстный стрелочный перевод</w:t>
            </w:r>
            <w:r w:rsidRPr="002E3131">
              <w:rPr>
                <w:sz w:val="20"/>
                <w:szCs w:val="20"/>
              </w:rPr>
              <w:t> — это устройство соединения путей, при котором  </w:t>
            </w:r>
            <w:r w:rsidRPr="002E3131">
              <w:rPr>
                <w:bCs/>
                <w:sz w:val="20"/>
                <w:szCs w:val="20"/>
              </w:rPr>
              <w:t>подвижной состав движется от остряков к крестовине</w:t>
            </w:r>
            <w:r w:rsidRPr="002E3131">
              <w:rPr>
                <w:sz w:val="20"/>
                <w:szCs w:val="20"/>
              </w:rPr>
              <w:t>. Такое направление движения называют противошёрстным</w:t>
            </w:r>
          </w:p>
        </w:tc>
      </w:tr>
      <w:tr w:rsidR="005B5B1D" w:rsidRPr="002E3131" w:rsidTr="000E6246">
        <w:trPr>
          <w:trHeight w:val="4007"/>
        </w:trPr>
        <w:tc>
          <w:tcPr>
            <w:tcW w:w="1101" w:type="dxa"/>
            <w:noWrap/>
          </w:tcPr>
          <w:p w:rsidR="005B5B1D" w:rsidRPr="002E3131" w:rsidRDefault="005B5B1D" w:rsidP="005B5B1D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29</w:t>
            </w:r>
          </w:p>
        </w:tc>
        <w:tc>
          <w:tcPr>
            <w:tcW w:w="1701" w:type="dxa"/>
            <w:noWrap/>
          </w:tcPr>
          <w:p w:rsidR="005B5B1D" w:rsidRDefault="005B5B1D" w:rsidP="005B5B1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мин</w:t>
            </w:r>
          </w:p>
          <w:p w:rsidR="005B5B1D" w:rsidRPr="002E3131" w:rsidRDefault="005B5B1D" w:rsidP="005B5B1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Задание закрытого типа с выбором одного варианта ответа и обоснованием выбора </w:t>
            </w:r>
          </w:p>
        </w:tc>
        <w:tc>
          <w:tcPr>
            <w:tcW w:w="1701" w:type="dxa"/>
            <w:vMerge/>
          </w:tcPr>
          <w:p w:rsidR="005B5B1D" w:rsidRPr="002E3131" w:rsidRDefault="005B5B1D" w:rsidP="005B5B1D">
            <w:pPr>
              <w:widowControl w:val="0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  <w:noWrap/>
          </w:tcPr>
          <w:p w:rsidR="005B5B1D" w:rsidRPr="002E3131" w:rsidRDefault="005B5B1D" w:rsidP="005B5B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5812" w:type="dxa"/>
            <w:noWrap/>
          </w:tcPr>
          <w:p w:rsidR="005B5B1D" w:rsidRPr="002E3131" w:rsidRDefault="005B5B1D" w:rsidP="005B5B1D">
            <w:pPr>
              <w:widowControl w:val="0"/>
              <w:rPr>
                <w:sz w:val="20"/>
                <w:szCs w:val="20"/>
              </w:rPr>
            </w:pPr>
            <w:r w:rsidRPr="002E3131">
              <w:rPr>
                <w:i/>
                <w:sz w:val="20"/>
                <w:szCs w:val="20"/>
              </w:rPr>
              <w:t>Прочитайте текст, выберите правильный вариант ответа. Выбор обоснуйте</w:t>
            </w:r>
            <w:r w:rsidRPr="002E3131">
              <w:rPr>
                <w:sz w:val="20"/>
                <w:szCs w:val="20"/>
              </w:rPr>
              <w:t>.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rPr>
                <w:rStyle w:val="afb"/>
                <w:b w:val="0"/>
                <w:sz w:val="20"/>
                <w:szCs w:val="20"/>
              </w:rPr>
            </w:pP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>Если движение подвижного состава по стрелочному переводу происходит в крестовину к острякам, то этот стрелочный перевод будет для данного поезда…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rPr>
                <w:rStyle w:val="afb"/>
                <w:b w:val="0"/>
                <w:sz w:val="20"/>
                <w:szCs w:val="20"/>
              </w:rPr>
            </w:pP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>1) противошерстным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>2) правым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>3) пошерстным</w:t>
            </w:r>
          </w:p>
          <w:p w:rsidR="005B5B1D" w:rsidRPr="002E3131" w:rsidRDefault="005B5B1D" w:rsidP="005B5B1D">
            <w:pPr>
              <w:widowControl w:val="0"/>
              <w:shd w:val="clear" w:color="auto" w:fill="FFFFFF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>4) левым</w:t>
            </w:r>
          </w:p>
          <w:p w:rsidR="005B5B1D" w:rsidRPr="002E3131" w:rsidRDefault="005B5B1D" w:rsidP="005B5B1D">
            <w:pPr>
              <w:widowControl w:val="0"/>
              <w:shd w:val="clear" w:color="auto" w:fill="FFFFFF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>5) обыкновенным</w:t>
            </w:r>
          </w:p>
          <w:p w:rsidR="005B5B1D" w:rsidRPr="002E3131" w:rsidRDefault="005B5B1D" w:rsidP="005B5B1D">
            <w:pPr>
              <w:widowControl w:val="0"/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984" w:type="dxa"/>
            <w:noWrap/>
          </w:tcPr>
          <w:p w:rsidR="005B5B1D" w:rsidRPr="002E3131" w:rsidRDefault="005B5B1D" w:rsidP="005B5B1D">
            <w:pPr>
              <w:pStyle w:val="af2"/>
              <w:widowControl w:val="0"/>
              <w:ind w:left="-57" w:right="-57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3</w:t>
            </w:r>
          </w:p>
          <w:p w:rsidR="005B5B1D" w:rsidRPr="002E3131" w:rsidRDefault="005B5B1D" w:rsidP="005B5B1D">
            <w:pPr>
              <w:pStyle w:val="af2"/>
              <w:widowControl w:val="0"/>
              <w:ind w:left="-57" w:right="-57"/>
              <w:rPr>
                <w:i/>
                <w:sz w:val="20"/>
                <w:szCs w:val="20"/>
              </w:rPr>
            </w:pPr>
          </w:p>
          <w:p w:rsidR="005B5B1D" w:rsidRPr="002E3131" w:rsidRDefault="005B5B1D" w:rsidP="005B5B1D">
            <w:pPr>
              <w:pStyle w:val="af2"/>
              <w:widowControl w:val="0"/>
              <w:ind w:left="-57" w:right="-57"/>
              <w:rPr>
                <w:i/>
                <w:sz w:val="20"/>
                <w:szCs w:val="20"/>
              </w:rPr>
            </w:pPr>
            <w:r w:rsidRPr="002E3131">
              <w:rPr>
                <w:i/>
                <w:sz w:val="20"/>
                <w:szCs w:val="20"/>
              </w:rPr>
              <w:t xml:space="preserve">Обоснование выбора: </w:t>
            </w:r>
          </w:p>
          <w:p w:rsidR="005B5B1D" w:rsidRPr="002E3131" w:rsidRDefault="005B5B1D" w:rsidP="005B5B1D">
            <w:pPr>
              <w:pStyle w:val="af2"/>
              <w:widowControl w:val="0"/>
              <w:ind w:left="-57" w:right="-108"/>
              <w:rPr>
                <w:sz w:val="20"/>
                <w:szCs w:val="20"/>
              </w:rPr>
            </w:pPr>
            <w:r w:rsidRPr="002E3131">
              <w:rPr>
                <w:bCs/>
                <w:sz w:val="20"/>
                <w:szCs w:val="20"/>
              </w:rPr>
              <w:t>Пошёрстное движение</w:t>
            </w:r>
            <w:r w:rsidRPr="002E3131">
              <w:rPr>
                <w:sz w:val="20"/>
                <w:szCs w:val="20"/>
              </w:rPr>
              <w:t> по стрелочному переводу — это движение поезда </w:t>
            </w:r>
            <w:r w:rsidRPr="002E3131">
              <w:rPr>
                <w:bCs/>
                <w:sz w:val="20"/>
                <w:szCs w:val="20"/>
              </w:rPr>
              <w:t>от крестовины к острякам</w:t>
            </w:r>
            <w:r w:rsidRPr="002E3131">
              <w:rPr>
                <w:sz w:val="20"/>
                <w:szCs w:val="20"/>
              </w:rPr>
              <w:t>, то есть когда пути для состава сходятся. Такое направление движения называют пошёрстным</w:t>
            </w:r>
          </w:p>
        </w:tc>
      </w:tr>
      <w:tr w:rsidR="005B5B1D" w:rsidRPr="002E3131" w:rsidTr="00000DF1">
        <w:trPr>
          <w:trHeight w:val="57"/>
        </w:trPr>
        <w:tc>
          <w:tcPr>
            <w:tcW w:w="1101" w:type="dxa"/>
            <w:noWrap/>
          </w:tcPr>
          <w:p w:rsidR="005B5B1D" w:rsidRPr="002E3131" w:rsidRDefault="005B5B1D" w:rsidP="005B5B1D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701" w:type="dxa"/>
            <w:noWrap/>
          </w:tcPr>
          <w:p w:rsidR="005B5B1D" w:rsidRDefault="005B5B1D" w:rsidP="005B5B1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мин</w:t>
            </w:r>
          </w:p>
          <w:p w:rsidR="005B5B1D" w:rsidRPr="002E3131" w:rsidRDefault="005B5B1D" w:rsidP="005B5B1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Задание закрытого типа с выбором одного варианта ответа и обоснованием выбора </w:t>
            </w:r>
          </w:p>
        </w:tc>
        <w:tc>
          <w:tcPr>
            <w:tcW w:w="1701" w:type="dxa"/>
            <w:vMerge/>
          </w:tcPr>
          <w:p w:rsidR="005B5B1D" w:rsidRPr="002E3131" w:rsidRDefault="005B5B1D" w:rsidP="005B5B1D">
            <w:pPr>
              <w:widowControl w:val="0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  <w:noWrap/>
          </w:tcPr>
          <w:p w:rsidR="005B5B1D" w:rsidRPr="002E3131" w:rsidRDefault="005B5B1D" w:rsidP="005B5B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5812" w:type="dxa"/>
            <w:noWrap/>
          </w:tcPr>
          <w:p w:rsidR="005B5B1D" w:rsidRPr="002E3131" w:rsidRDefault="005B5B1D" w:rsidP="005B5B1D">
            <w:pPr>
              <w:widowControl w:val="0"/>
              <w:rPr>
                <w:sz w:val="20"/>
                <w:szCs w:val="20"/>
              </w:rPr>
            </w:pPr>
            <w:r w:rsidRPr="002E3131">
              <w:rPr>
                <w:i/>
                <w:sz w:val="20"/>
                <w:szCs w:val="20"/>
              </w:rPr>
              <w:t>Прочитайте текст, выберите правильный вариант ответа. Выбор обоснуйте</w:t>
            </w:r>
            <w:r w:rsidRPr="002E3131">
              <w:rPr>
                <w:sz w:val="20"/>
                <w:szCs w:val="20"/>
              </w:rPr>
              <w:t>.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rPr>
                <w:rStyle w:val="afb"/>
                <w:b w:val="0"/>
                <w:sz w:val="20"/>
                <w:szCs w:val="20"/>
              </w:rPr>
            </w:pP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Путевые устройства, предназначенные для перевода подвижного состава с одного пути на другой</w:t>
            </w:r>
            <w:r w:rsidRPr="002E3131">
              <w:rPr>
                <w:rStyle w:val="afb"/>
                <w:b w:val="0"/>
                <w:sz w:val="20"/>
                <w:szCs w:val="20"/>
              </w:rPr>
              <w:t xml:space="preserve">  называются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rPr>
                <w:rStyle w:val="afb"/>
                <w:b w:val="0"/>
                <w:sz w:val="20"/>
                <w:szCs w:val="20"/>
              </w:rPr>
            </w:pP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>1)  крестовина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>2)  съезд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 xml:space="preserve">3) </w:t>
            </w:r>
            <w:r w:rsidRPr="002E3131">
              <w:rPr>
                <w:sz w:val="20"/>
                <w:szCs w:val="20"/>
              </w:rPr>
              <w:t xml:space="preserve"> стрелочный перевод</w:t>
            </w:r>
          </w:p>
          <w:p w:rsidR="005B5B1D" w:rsidRPr="002E3131" w:rsidRDefault="005B5B1D" w:rsidP="005B5B1D">
            <w:pPr>
              <w:widowControl w:val="0"/>
              <w:shd w:val="clear" w:color="auto" w:fill="FFFFFF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>4)  конечное соединение</w:t>
            </w:r>
          </w:p>
          <w:p w:rsidR="005B5B1D" w:rsidRPr="002E3131" w:rsidRDefault="005B5B1D" w:rsidP="005B5B1D">
            <w:pPr>
              <w:widowControl w:val="0"/>
              <w:shd w:val="clear" w:color="auto" w:fill="FFFFFF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>5)  стрелочная улица</w:t>
            </w:r>
          </w:p>
          <w:p w:rsidR="005B5B1D" w:rsidRPr="002E3131" w:rsidRDefault="005B5B1D" w:rsidP="005B5B1D">
            <w:pPr>
              <w:widowControl w:val="0"/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984" w:type="dxa"/>
            <w:noWrap/>
          </w:tcPr>
          <w:p w:rsidR="005B5B1D" w:rsidRPr="002E3131" w:rsidRDefault="005B5B1D" w:rsidP="005B5B1D">
            <w:pPr>
              <w:pStyle w:val="af2"/>
              <w:widowControl w:val="0"/>
              <w:ind w:left="-57" w:right="-57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3</w:t>
            </w:r>
          </w:p>
          <w:p w:rsidR="005B5B1D" w:rsidRPr="002E3131" w:rsidRDefault="005B5B1D" w:rsidP="005B5B1D">
            <w:pPr>
              <w:pStyle w:val="af2"/>
              <w:widowControl w:val="0"/>
              <w:ind w:left="-57" w:right="-57"/>
              <w:rPr>
                <w:i/>
                <w:sz w:val="20"/>
                <w:szCs w:val="20"/>
              </w:rPr>
            </w:pPr>
          </w:p>
          <w:p w:rsidR="005B5B1D" w:rsidRPr="002E3131" w:rsidRDefault="005B5B1D" w:rsidP="005B5B1D">
            <w:pPr>
              <w:pStyle w:val="af2"/>
              <w:widowControl w:val="0"/>
              <w:ind w:left="-57" w:right="-57"/>
              <w:rPr>
                <w:i/>
                <w:sz w:val="20"/>
                <w:szCs w:val="20"/>
              </w:rPr>
            </w:pPr>
            <w:r w:rsidRPr="002E3131">
              <w:rPr>
                <w:i/>
                <w:sz w:val="20"/>
                <w:szCs w:val="20"/>
              </w:rPr>
              <w:t xml:space="preserve">Обоснование выбора: </w:t>
            </w:r>
          </w:p>
          <w:p w:rsidR="005B5B1D" w:rsidRPr="002E3131" w:rsidRDefault="005B5B1D" w:rsidP="005B5B1D">
            <w:pPr>
              <w:pStyle w:val="af2"/>
              <w:widowControl w:val="0"/>
              <w:ind w:left="-57" w:right="-57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Стрелочный перевод</w:t>
            </w:r>
            <w:r w:rsidRPr="002E3131">
              <w:rPr>
                <w:bCs/>
                <w:sz w:val="20"/>
                <w:szCs w:val="20"/>
              </w:rPr>
              <w:t> — устройство, которое служит для перевода подвижного состава с одного железнодорожного пути на другой.</w:t>
            </w:r>
          </w:p>
        </w:tc>
      </w:tr>
      <w:tr w:rsidR="005B5B1D" w:rsidRPr="002E3131" w:rsidTr="00000DF1">
        <w:trPr>
          <w:trHeight w:val="57"/>
        </w:trPr>
        <w:tc>
          <w:tcPr>
            <w:tcW w:w="1101" w:type="dxa"/>
            <w:noWrap/>
          </w:tcPr>
          <w:p w:rsidR="005B5B1D" w:rsidRPr="002E3131" w:rsidRDefault="005B5B1D" w:rsidP="005B5B1D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1701" w:type="dxa"/>
            <w:noWrap/>
          </w:tcPr>
          <w:p w:rsidR="005B5B1D" w:rsidRDefault="005B5B1D" w:rsidP="005B5B1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мин</w:t>
            </w:r>
          </w:p>
          <w:p w:rsidR="005B5B1D" w:rsidRPr="002E3131" w:rsidRDefault="005B5B1D" w:rsidP="005B5B1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Задание закрытого типа с выбором одного варианта ответа и обоснованием выбора </w:t>
            </w:r>
          </w:p>
        </w:tc>
        <w:tc>
          <w:tcPr>
            <w:tcW w:w="1701" w:type="dxa"/>
            <w:vMerge/>
          </w:tcPr>
          <w:p w:rsidR="005B5B1D" w:rsidRPr="002E3131" w:rsidRDefault="005B5B1D" w:rsidP="005B5B1D">
            <w:pPr>
              <w:widowControl w:val="0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  <w:noWrap/>
          </w:tcPr>
          <w:p w:rsidR="005B5B1D" w:rsidRPr="002E3131" w:rsidRDefault="005B5B1D" w:rsidP="005B5B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5812" w:type="dxa"/>
            <w:noWrap/>
          </w:tcPr>
          <w:p w:rsidR="005B5B1D" w:rsidRPr="002E3131" w:rsidRDefault="005B5B1D" w:rsidP="005B5B1D">
            <w:pPr>
              <w:widowControl w:val="0"/>
              <w:rPr>
                <w:sz w:val="20"/>
                <w:szCs w:val="20"/>
              </w:rPr>
            </w:pPr>
            <w:r w:rsidRPr="002E3131">
              <w:rPr>
                <w:i/>
                <w:sz w:val="20"/>
                <w:szCs w:val="20"/>
              </w:rPr>
              <w:t>Прочитайте текст, выберите правильный вариант ответа. Выбор обоснуйте</w:t>
            </w:r>
            <w:r w:rsidRPr="002E3131">
              <w:rPr>
                <w:sz w:val="20"/>
                <w:szCs w:val="20"/>
              </w:rPr>
              <w:t>.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rPr>
                <w:rStyle w:val="afb"/>
                <w:b w:val="0"/>
                <w:sz w:val="20"/>
                <w:szCs w:val="20"/>
              </w:rPr>
            </w:pP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>Головка, шейка, подошва – это основные части какого железнодорожного элемента в пути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rPr>
                <w:rStyle w:val="afb"/>
                <w:b w:val="0"/>
                <w:sz w:val="20"/>
                <w:szCs w:val="20"/>
              </w:rPr>
            </w:pP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>1)  входного</w:t>
            </w:r>
            <w:r w:rsidRPr="002E3131">
              <w:rPr>
                <w:rFonts w:eastAsia="Calibri"/>
                <w:sz w:val="20"/>
                <w:szCs w:val="20"/>
              </w:rPr>
              <w:t xml:space="preserve"> светофора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>2)  выходного</w:t>
            </w:r>
            <w:r w:rsidRPr="002E3131">
              <w:rPr>
                <w:rFonts w:eastAsia="Calibri"/>
                <w:sz w:val="20"/>
                <w:szCs w:val="20"/>
              </w:rPr>
              <w:t xml:space="preserve"> светофора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 xml:space="preserve">3) </w:t>
            </w:r>
            <w:r w:rsidRPr="002E3131">
              <w:rPr>
                <w:rFonts w:eastAsia="Calibri"/>
                <w:sz w:val="20"/>
                <w:szCs w:val="20"/>
              </w:rPr>
              <w:t xml:space="preserve"> земляного полотна</w:t>
            </w:r>
          </w:p>
          <w:p w:rsidR="005B5B1D" w:rsidRPr="002E3131" w:rsidRDefault="005B5B1D" w:rsidP="005B5B1D">
            <w:pPr>
              <w:widowControl w:val="0"/>
              <w:shd w:val="clear" w:color="auto" w:fill="FFFFFF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 xml:space="preserve">4) </w:t>
            </w:r>
            <w:r w:rsidRPr="002E3131">
              <w:rPr>
                <w:rFonts w:eastAsia="Calibri"/>
                <w:sz w:val="20"/>
                <w:szCs w:val="20"/>
              </w:rPr>
              <w:t xml:space="preserve"> рельса</w:t>
            </w:r>
          </w:p>
          <w:p w:rsidR="005B5B1D" w:rsidRPr="002E3131" w:rsidRDefault="005B5B1D" w:rsidP="005B5B1D">
            <w:pPr>
              <w:widowControl w:val="0"/>
              <w:shd w:val="clear" w:color="auto" w:fill="FFFFFF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>5)</w:t>
            </w:r>
            <w:r w:rsidRPr="002E3131">
              <w:rPr>
                <w:rFonts w:eastAsia="Calibri"/>
                <w:sz w:val="20"/>
                <w:szCs w:val="20"/>
              </w:rPr>
              <w:t xml:space="preserve"> балластной призмы</w:t>
            </w:r>
          </w:p>
          <w:p w:rsidR="005B5B1D" w:rsidRPr="002E3131" w:rsidRDefault="005B5B1D" w:rsidP="005B5B1D">
            <w:pPr>
              <w:widowControl w:val="0"/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984" w:type="dxa"/>
            <w:noWrap/>
          </w:tcPr>
          <w:p w:rsidR="005B5B1D" w:rsidRPr="002E3131" w:rsidRDefault="005B5B1D" w:rsidP="005B5B1D">
            <w:pPr>
              <w:pStyle w:val="af2"/>
              <w:widowControl w:val="0"/>
              <w:ind w:left="-57" w:right="-57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4</w:t>
            </w:r>
          </w:p>
          <w:p w:rsidR="005B5B1D" w:rsidRPr="002E3131" w:rsidRDefault="005B5B1D" w:rsidP="005B5B1D">
            <w:pPr>
              <w:pStyle w:val="af2"/>
              <w:widowControl w:val="0"/>
              <w:ind w:left="-57" w:right="-57"/>
              <w:rPr>
                <w:i/>
                <w:sz w:val="20"/>
                <w:szCs w:val="20"/>
              </w:rPr>
            </w:pPr>
          </w:p>
          <w:p w:rsidR="005B5B1D" w:rsidRPr="002E3131" w:rsidRDefault="005B5B1D" w:rsidP="005B5B1D">
            <w:pPr>
              <w:pStyle w:val="af2"/>
              <w:widowControl w:val="0"/>
              <w:ind w:left="-57" w:right="-57"/>
              <w:rPr>
                <w:i/>
                <w:sz w:val="20"/>
                <w:szCs w:val="20"/>
              </w:rPr>
            </w:pPr>
            <w:r w:rsidRPr="002E3131">
              <w:rPr>
                <w:i/>
                <w:sz w:val="20"/>
                <w:szCs w:val="20"/>
              </w:rPr>
              <w:t xml:space="preserve">Обоснование выбора: </w:t>
            </w:r>
          </w:p>
          <w:p w:rsidR="005B5B1D" w:rsidRPr="002E3131" w:rsidRDefault="005B5B1D" w:rsidP="005B5B1D">
            <w:pPr>
              <w:pStyle w:val="af2"/>
              <w:widowControl w:val="0"/>
              <w:ind w:left="-57" w:right="-57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>Рельс — стальная балка специального сечения, состоящая из трех основных частей:</w:t>
            </w:r>
          </w:p>
          <w:p w:rsidR="005B5B1D" w:rsidRPr="002E3131" w:rsidRDefault="005B5B1D" w:rsidP="005B5B1D">
            <w:pPr>
              <w:pStyle w:val="af2"/>
              <w:widowControl w:val="0"/>
              <w:ind w:left="-57" w:right="-57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>1.Головка рельса — верхняя часть, непосредственно воспринимающая давление колёс. </w:t>
            </w:r>
          </w:p>
          <w:p w:rsidR="005B5B1D" w:rsidRPr="002E3131" w:rsidRDefault="005B5B1D" w:rsidP="005B5B1D">
            <w:pPr>
              <w:pStyle w:val="af2"/>
              <w:widowControl w:val="0"/>
              <w:ind w:left="-57" w:right="-57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 xml:space="preserve">2.Шейка рельса — </w:t>
            </w:r>
            <w:r w:rsidRPr="002E3131">
              <w:rPr>
                <w:rStyle w:val="afb"/>
                <w:b w:val="0"/>
                <w:sz w:val="20"/>
                <w:szCs w:val="20"/>
              </w:rPr>
              <w:lastRenderedPageBreak/>
              <w:t>центральная часть рельса узкой формы. </w:t>
            </w:r>
          </w:p>
          <w:p w:rsidR="005B5B1D" w:rsidRPr="002E3131" w:rsidRDefault="005B5B1D" w:rsidP="005B5B1D">
            <w:pPr>
              <w:pStyle w:val="af2"/>
              <w:widowControl w:val="0"/>
              <w:ind w:left="-57" w:right="-57"/>
              <w:rPr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>3.Подошва рельса — самая нижняя часть, опора рельса.</w:t>
            </w:r>
          </w:p>
        </w:tc>
      </w:tr>
      <w:tr w:rsidR="005B5B1D" w:rsidRPr="002E3131" w:rsidTr="00000DF1">
        <w:trPr>
          <w:trHeight w:val="57"/>
        </w:trPr>
        <w:tc>
          <w:tcPr>
            <w:tcW w:w="1101" w:type="dxa"/>
            <w:noWrap/>
          </w:tcPr>
          <w:p w:rsidR="005B5B1D" w:rsidRPr="002E3131" w:rsidRDefault="005B5B1D" w:rsidP="005B5B1D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32</w:t>
            </w:r>
          </w:p>
        </w:tc>
        <w:tc>
          <w:tcPr>
            <w:tcW w:w="1701" w:type="dxa"/>
            <w:noWrap/>
          </w:tcPr>
          <w:p w:rsidR="005B5B1D" w:rsidRDefault="005B5B1D" w:rsidP="005B5B1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мин</w:t>
            </w:r>
          </w:p>
          <w:p w:rsidR="005B5B1D" w:rsidRPr="002E3131" w:rsidRDefault="005B5B1D" w:rsidP="005B5B1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Задание закрытого типа с выбором одного варианта ответа и обоснованием выбора </w:t>
            </w:r>
          </w:p>
        </w:tc>
        <w:tc>
          <w:tcPr>
            <w:tcW w:w="1701" w:type="dxa"/>
            <w:vMerge/>
          </w:tcPr>
          <w:p w:rsidR="005B5B1D" w:rsidRPr="002E3131" w:rsidRDefault="005B5B1D" w:rsidP="005B5B1D">
            <w:pPr>
              <w:widowControl w:val="0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  <w:noWrap/>
          </w:tcPr>
          <w:p w:rsidR="005B5B1D" w:rsidRPr="002E3131" w:rsidRDefault="005B5B1D" w:rsidP="005B5B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5812" w:type="dxa"/>
            <w:noWrap/>
          </w:tcPr>
          <w:p w:rsidR="005B5B1D" w:rsidRPr="002E3131" w:rsidRDefault="005B5B1D" w:rsidP="005B5B1D">
            <w:pPr>
              <w:widowControl w:val="0"/>
              <w:rPr>
                <w:sz w:val="20"/>
                <w:szCs w:val="20"/>
              </w:rPr>
            </w:pPr>
            <w:r w:rsidRPr="002E3131">
              <w:rPr>
                <w:i/>
                <w:sz w:val="20"/>
                <w:szCs w:val="20"/>
              </w:rPr>
              <w:t>Прочитайте текст, выберите правильный вариант ответа. Выбор обоснуйте</w:t>
            </w:r>
            <w:r w:rsidRPr="002E3131">
              <w:rPr>
                <w:sz w:val="20"/>
                <w:szCs w:val="20"/>
              </w:rPr>
              <w:t>.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rPr>
                <w:rStyle w:val="afb"/>
                <w:b w:val="0"/>
                <w:sz w:val="20"/>
                <w:szCs w:val="20"/>
              </w:rPr>
            </w:pP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>Руководящий уклон – это …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rPr>
                <w:rStyle w:val="afb"/>
                <w:b w:val="0"/>
                <w:sz w:val="20"/>
                <w:szCs w:val="20"/>
              </w:rPr>
            </w:pP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jc w:val="both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 xml:space="preserve">1) </w:t>
            </w:r>
            <w:r w:rsidRPr="002E3131">
              <w:rPr>
                <w:rFonts w:eastAsia="Calibri"/>
                <w:sz w:val="20"/>
                <w:szCs w:val="20"/>
              </w:rPr>
              <w:t xml:space="preserve"> установленный уклон приказом начальника станции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jc w:val="both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 xml:space="preserve">2) </w:t>
            </w:r>
            <w:r w:rsidRPr="002E3131">
              <w:rPr>
                <w:rFonts w:eastAsia="Calibri"/>
                <w:sz w:val="20"/>
                <w:szCs w:val="20"/>
              </w:rPr>
              <w:t>наименьший по станции, по которому рассчитывают вес грузового поезда при заданной скорости и одиночной тяге</w:t>
            </w:r>
          </w:p>
          <w:p w:rsidR="005B5B1D" w:rsidRPr="002E3131" w:rsidRDefault="005B5B1D" w:rsidP="005B5B1D">
            <w:pPr>
              <w:widowControl w:val="0"/>
              <w:jc w:val="both"/>
              <w:rPr>
                <w:rFonts w:eastAsia="Calibri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 xml:space="preserve">3) </w:t>
            </w:r>
            <w:r w:rsidRPr="002E3131">
              <w:rPr>
                <w:rFonts w:eastAsia="Calibri"/>
                <w:sz w:val="20"/>
                <w:szCs w:val="20"/>
              </w:rPr>
              <w:t xml:space="preserve"> наибольший на прямом участке, по которому рассчитывают вес грузового поезда при заданной скорости и одиночной тяге</w:t>
            </w:r>
          </w:p>
          <w:p w:rsidR="005B5B1D" w:rsidRPr="002E3131" w:rsidRDefault="005B5B1D" w:rsidP="005B5B1D">
            <w:pPr>
              <w:widowControl w:val="0"/>
              <w:shd w:val="clear" w:color="auto" w:fill="FFFFFF"/>
              <w:jc w:val="both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 xml:space="preserve">4) </w:t>
            </w:r>
            <w:r w:rsidRPr="002E3131">
              <w:rPr>
                <w:rFonts w:eastAsia="Calibri"/>
                <w:sz w:val="20"/>
                <w:szCs w:val="20"/>
              </w:rPr>
              <w:t>усредненный по станции, по которому рассчитывают вес грузового поезда при заданной скорости и одиночной тяге</w:t>
            </w:r>
          </w:p>
          <w:p w:rsidR="005B5B1D" w:rsidRPr="002E3131" w:rsidRDefault="005B5B1D" w:rsidP="005B5B1D">
            <w:pPr>
              <w:widowControl w:val="0"/>
              <w:shd w:val="clear" w:color="auto" w:fill="FFFFFF"/>
              <w:jc w:val="both"/>
              <w:rPr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>5) единый уклон для всей сети железных дорог</w:t>
            </w:r>
          </w:p>
        </w:tc>
        <w:tc>
          <w:tcPr>
            <w:tcW w:w="1984" w:type="dxa"/>
            <w:noWrap/>
          </w:tcPr>
          <w:p w:rsidR="005B5B1D" w:rsidRPr="002E3131" w:rsidRDefault="005B5B1D" w:rsidP="005B5B1D">
            <w:pPr>
              <w:pStyle w:val="af2"/>
              <w:widowControl w:val="0"/>
              <w:ind w:left="-57" w:right="-57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3</w:t>
            </w:r>
          </w:p>
          <w:p w:rsidR="005B5B1D" w:rsidRPr="002E3131" w:rsidRDefault="005B5B1D" w:rsidP="005B5B1D">
            <w:pPr>
              <w:pStyle w:val="af2"/>
              <w:widowControl w:val="0"/>
              <w:ind w:left="-57" w:right="-57"/>
              <w:rPr>
                <w:i/>
                <w:sz w:val="20"/>
                <w:szCs w:val="20"/>
              </w:rPr>
            </w:pPr>
          </w:p>
          <w:p w:rsidR="005B5B1D" w:rsidRPr="002E3131" w:rsidRDefault="005B5B1D" w:rsidP="005B5B1D">
            <w:pPr>
              <w:pStyle w:val="af2"/>
              <w:widowControl w:val="0"/>
              <w:ind w:left="-57" w:right="-57"/>
              <w:rPr>
                <w:i/>
                <w:sz w:val="20"/>
                <w:szCs w:val="20"/>
              </w:rPr>
            </w:pPr>
            <w:r w:rsidRPr="002E3131">
              <w:rPr>
                <w:i/>
                <w:sz w:val="20"/>
                <w:szCs w:val="20"/>
              </w:rPr>
              <w:t xml:space="preserve">Обоснование выбора: </w:t>
            </w:r>
          </w:p>
          <w:p w:rsidR="005B5B1D" w:rsidRPr="002E3131" w:rsidRDefault="005B5B1D" w:rsidP="005B5B1D">
            <w:pPr>
              <w:pStyle w:val="af2"/>
              <w:widowControl w:val="0"/>
              <w:ind w:left="-57" w:right="-57"/>
              <w:rPr>
                <w:sz w:val="20"/>
                <w:szCs w:val="20"/>
              </w:rPr>
            </w:pPr>
            <w:r w:rsidRPr="002E3131">
              <w:rPr>
                <w:rFonts w:eastAsia="Calibri"/>
                <w:bCs/>
                <w:sz w:val="20"/>
                <w:szCs w:val="20"/>
              </w:rPr>
              <w:t>Руководящий уклон</w:t>
            </w:r>
            <w:r w:rsidRPr="002E3131">
              <w:rPr>
                <w:rFonts w:eastAsia="Calibri"/>
                <w:sz w:val="20"/>
                <w:szCs w:val="20"/>
              </w:rPr>
              <w:t> — </w:t>
            </w:r>
            <w:r w:rsidRPr="002E3131">
              <w:rPr>
                <w:rFonts w:eastAsia="Calibri"/>
                <w:bCs/>
                <w:sz w:val="20"/>
                <w:szCs w:val="20"/>
              </w:rPr>
              <w:t>наибольший затяжной подъём</w:t>
            </w:r>
            <w:r w:rsidRPr="002E3131">
              <w:rPr>
                <w:rFonts w:eastAsia="Calibri"/>
                <w:sz w:val="20"/>
                <w:szCs w:val="20"/>
              </w:rPr>
              <w:t>, по значению которого устанавливается норма массы поезда при одиночной тяге и расчётной минимальной скорости движения.</w:t>
            </w:r>
            <w:r w:rsidRPr="002E3131">
              <w:rPr>
                <w:rFonts w:ascii="Arial" w:hAnsi="Arial" w:cs="Arial"/>
                <w:sz w:val="20"/>
                <w:szCs w:val="20"/>
                <w:shd w:val="clear" w:color="auto" w:fill="222224"/>
              </w:rPr>
              <w:t> </w:t>
            </w:r>
            <w:r w:rsidRPr="002E3131">
              <w:rPr>
                <w:sz w:val="20"/>
                <w:szCs w:val="20"/>
              </w:rPr>
              <w:t xml:space="preserve"> </w:t>
            </w:r>
          </w:p>
        </w:tc>
      </w:tr>
      <w:tr w:rsidR="005B5B1D" w:rsidRPr="002E3131" w:rsidTr="00000DF1">
        <w:trPr>
          <w:trHeight w:val="57"/>
        </w:trPr>
        <w:tc>
          <w:tcPr>
            <w:tcW w:w="1101" w:type="dxa"/>
            <w:noWrap/>
          </w:tcPr>
          <w:p w:rsidR="005B5B1D" w:rsidRPr="002E3131" w:rsidRDefault="005B5B1D" w:rsidP="005B5B1D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1701" w:type="dxa"/>
            <w:noWrap/>
          </w:tcPr>
          <w:p w:rsidR="005B5B1D" w:rsidRDefault="005B5B1D" w:rsidP="005B5B1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мин</w:t>
            </w:r>
          </w:p>
          <w:p w:rsidR="005B5B1D" w:rsidRPr="002E3131" w:rsidRDefault="005B5B1D" w:rsidP="005B5B1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Задание закрытого типа с выбором одного варианта ответа и обоснованием выбора </w:t>
            </w:r>
          </w:p>
        </w:tc>
        <w:tc>
          <w:tcPr>
            <w:tcW w:w="1701" w:type="dxa"/>
            <w:vMerge/>
          </w:tcPr>
          <w:p w:rsidR="005B5B1D" w:rsidRPr="002E3131" w:rsidRDefault="005B5B1D" w:rsidP="005B5B1D">
            <w:pPr>
              <w:widowControl w:val="0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  <w:noWrap/>
          </w:tcPr>
          <w:p w:rsidR="005B5B1D" w:rsidRPr="002E3131" w:rsidRDefault="005B5B1D" w:rsidP="005B5B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5812" w:type="dxa"/>
            <w:noWrap/>
          </w:tcPr>
          <w:p w:rsidR="005B5B1D" w:rsidRPr="002E3131" w:rsidRDefault="005B5B1D" w:rsidP="005B5B1D">
            <w:pPr>
              <w:widowControl w:val="0"/>
              <w:rPr>
                <w:sz w:val="20"/>
                <w:szCs w:val="20"/>
              </w:rPr>
            </w:pPr>
            <w:r w:rsidRPr="002E3131">
              <w:rPr>
                <w:i/>
                <w:sz w:val="20"/>
                <w:szCs w:val="20"/>
              </w:rPr>
              <w:t>Прочитайте текст, выберите правильный вариант ответа. Выбор обоснуйте</w:t>
            </w:r>
            <w:r w:rsidRPr="002E3131">
              <w:rPr>
                <w:sz w:val="20"/>
                <w:szCs w:val="20"/>
              </w:rPr>
              <w:t>.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rPr>
                <w:rStyle w:val="afb"/>
                <w:b w:val="0"/>
                <w:sz w:val="20"/>
                <w:szCs w:val="20"/>
              </w:rPr>
            </w:pP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>Съезд – это …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rPr>
                <w:rStyle w:val="afb"/>
                <w:b w:val="0"/>
                <w:sz w:val="20"/>
                <w:szCs w:val="20"/>
              </w:rPr>
            </w:pP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jc w:val="both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 xml:space="preserve">1) </w:t>
            </w:r>
            <w:r w:rsidRPr="002E3131">
              <w:rPr>
                <w:sz w:val="20"/>
                <w:szCs w:val="20"/>
              </w:rPr>
              <w:t>путь, ограниченный двумя стрелочными переводами, соединяющих два параллельных или непараллельных пути друг с другом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jc w:val="both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>2)</w:t>
            </w:r>
            <w:r w:rsidRPr="002E3131">
              <w:rPr>
                <w:sz w:val="20"/>
                <w:szCs w:val="20"/>
              </w:rPr>
              <w:t xml:space="preserve"> соединение двух параллельных путей с помощью стрелочного перевода</w:t>
            </w:r>
          </w:p>
          <w:p w:rsidR="005B5B1D" w:rsidRPr="002E3131" w:rsidRDefault="005B5B1D" w:rsidP="005B5B1D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 xml:space="preserve">3) </w:t>
            </w:r>
            <w:r w:rsidRPr="002E3131">
              <w:rPr>
                <w:sz w:val="20"/>
                <w:szCs w:val="20"/>
              </w:rPr>
              <w:t>путь, в котором последовательно уложены стрелочные переводы, для соединения группы параллельных путей</w:t>
            </w:r>
          </w:p>
          <w:p w:rsidR="005B5B1D" w:rsidRPr="002E3131" w:rsidRDefault="005B5B1D" w:rsidP="005B5B1D">
            <w:pPr>
              <w:widowControl w:val="0"/>
              <w:shd w:val="clear" w:color="auto" w:fill="FFFFFF"/>
              <w:jc w:val="both"/>
              <w:rPr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 xml:space="preserve">4) </w:t>
            </w:r>
            <w:r w:rsidRPr="002E3131">
              <w:rPr>
                <w:sz w:val="20"/>
                <w:szCs w:val="20"/>
              </w:rPr>
              <w:t>путь, оснащенный выходными светофорами с пути следования</w:t>
            </w:r>
          </w:p>
        </w:tc>
        <w:tc>
          <w:tcPr>
            <w:tcW w:w="1984" w:type="dxa"/>
            <w:noWrap/>
          </w:tcPr>
          <w:p w:rsidR="005B5B1D" w:rsidRPr="002E3131" w:rsidRDefault="005B5B1D" w:rsidP="005B5B1D">
            <w:pPr>
              <w:pStyle w:val="af2"/>
              <w:widowControl w:val="0"/>
              <w:ind w:left="-57" w:right="-57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1</w:t>
            </w:r>
          </w:p>
          <w:p w:rsidR="005B5B1D" w:rsidRPr="002E3131" w:rsidRDefault="005B5B1D" w:rsidP="005B5B1D">
            <w:pPr>
              <w:pStyle w:val="af2"/>
              <w:widowControl w:val="0"/>
              <w:ind w:left="-57" w:right="-57"/>
              <w:rPr>
                <w:i/>
                <w:sz w:val="20"/>
                <w:szCs w:val="20"/>
              </w:rPr>
            </w:pPr>
          </w:p>
          <w:p w:rsidR="005B5B1D" w:rsidRPr="002E3131" w:rsidRDefault="005B5B1D" w:rsidP="005B5B1D">
            <w:pPr>
              <w:pStyle w:val="af2"/>
              <w:widowControl w:val="0"/>
              <w:ind w:left="-57" w:right="-57"/>
              <w:rPr>
                <w:i/>
                <w:sz w:val="20"/>
                <w:szCs w:val="20"/>
              </w:rPr>
            </w:pPr>
            <w:r w:rsidRPr="002E3131">
              <w:rPr>
                <w:i/>
                <w:sz w:val="20"/>
                <w:szCs w:val="20"/>
              </w:rPr>
              <w:t xml:space="preserve">Обоснование выбора: </w:t>
            </w:r>
          </w:p>
          <w:p w:rsidR="005B5B1D" w:rsidRPr="002E3131" w:rsidRDefault="005B5B1D" w:rsidP="005B5B1D">
            <w:pPr>
              <w:pStyle w:val="af2"/>
              <w:widowControl w:val="0"/>
              <w:ind w:left="-57" w:right="-57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 xml:space="preserve">Съезд — это </w:t>
            </w:r>
            <w:r w:rsidRPr="002E3131">
              <w:rPr>
                <w:bCs/>
                <w:sz w:val="20"/>
                <w:szCs w:val="20"/>
              </w:rPr>
              <w:t>соединение двух путей с применением стрелочных переводов</w:t>
            </w:r>
            <w:r w:rsidRPr="002E3131">
              <w:rPr>
                <w:sz w:val="20"/>
                <w:szCs w:val="20"/>
              </w:rPr>
              <w:t xml:space="preserve">, по которому подвижной состав может съехать с одного пути на другой. </w:t>
            </w:r>
          </w:p>
        </w:tc>
      </w:tr>
      <w:tr w:rsidR="005B5B1D" w:rsidRPr="002E3131" w:rsidTr="00000DF1">
        <w:trPr>
          <w:trHeight w:val="57"/>
        </w:trPr>
        <w:tc>
          <w:tcPr>
            <w:tcW w:w="1101" w:type="dxa"/>
            <w:noWrap/>
          </w:tcPr>
          <w:p w:rsidR="005B5B1D" w:rsidRPr="002E3131" w:rsidRDefault="005B5B1D" w:rsidP="005B5B1D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1701" w:type="dxa"/>
            <w:noWrap/>
          </w:tcPr>
          <w:p w:rsidR="005B5B1D" w:rsidRDefault="005B5B1D" w:rsidP="005B5B1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мин</w:t>
            </w:r>
          </w:p>
          <w:p w:rsidR="005B5B1D" w:rsidRPr="002E3131" w:rsidRDefault="005B5B1D" w:rsidP="005B5B1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Задание закрытого типа с выбором одного варианта ответа и обоснованием выбора </w:t>
            </w:r>
          </w:p>
        </w:tc>
        <w:tc>
          <w:tcPr>
            <w:tcW w:w="1701" w:type="dxa"/>
            <w:vMerge/>
          </w:tcPr>
          <w:p w:rsidR="005B5B1D" w:rsidRPr="002E3131" w:rsidRDefault="005B5B1D" w:rsidP="005B5B1D">
            <w:pPr>
              <w:widowControl w:val="0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  <w:noWrap/>
          </w:tcPr>
          <w:p w:rsidR="005B5B1D" w:rsidRPr="002E3131" w:rsidRDefault="005B5B1D" w:rsidP="005B5B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5812" w:type="dxa"/>
            <w:noWrap/>
          </w:tcPr>
          <w:p w:rsidR="005B5B1D" w:rsidRPr="002E3131" w:rsidRDefault="005B5B1D" w:rsidP="005B5B1D">
            <w:pPr>
              <w:widowControl w:val="0"/>
              <w:rPr>
                <w:sz w:val="20"/>
                <w:szCs w:val="20"/>
              </w:rPr>
            </w:pPr>
            <w:r w:rsidRPr="002E3131">
              <w:rPr>
                <w:i/>
                <w:sz w:val="20"/>
                <w:szCs w:val="20"/>
              </w:rPr>
              <w:t>Прочитайте текст, выберите правильный вариант ответа. Выбор обоснуйте</w:t>
            </w:r>
            <w:r w:rsidRPr="002E3131">
              <w:rPr>
                <w:sz w:val="20"/>
                <w:szCs w:val="20"/>
              </w:rPr>
              <w:t>.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rPr>
                <w:rStyle w:val="afb"/>
                <w:b w:val="0"/>
                <w:sz w:val="20"/>
                <w:szCs w:val="20"/>
              </w:rPr>
            </w:pP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>Стрелочная улица – это …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rPr>
                <w:rStyle w:val="afb"/>
                <w:b w:val="0"/>
                <w:sz w:val="20"/>
                <w:szCs w:val="20"/>
              </w:rPr>
            </w:pP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jc w:val="both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 xml:space="preserve">1) </w:t>
            </w:r>
            <w:r w:rsidRPr="002E3131">
              <w:rPr>
                <w:sz w:val="20"/>
                <w:szCs w:val="20"/>
              </w:rPr>
              <w:t>путь, ограниченный двумя стрелочными переводами, соединяющих два параллельных или непараллельных пути друг с другом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tabs>
                <w:tab w:val="left" w:pos="317"/>
              </w:tabs>
              <w:spacing w:before="0" w:beforeAutospacing="0" w:after="0" w:afterAutospacing="0"/>
              <w:jc w:val="both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>2) соединение двух параллельных путей с помощью стрелочного перевода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jc w:val="both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 xml:space="preserve">3)  </w:t>
            </w:r>
            <w:r w:rsidRPr="002E3131">
              <w:rPr>
                <w:sz w:val="20"/>
                <w:szCs w:val="20"/>
              </w:rPr>
              <w:t>путь, в котором последовательно уложены стрелочные переводы, для соединения группы параллельных путей</w:t>
            </w:r>
          </w:p>
          <w:p w:rsidR="005B5B1D" w:rsidRPr="002E3131" w:rsidRDefault="005B5B1D" w:rsidP="005B5B1D">
            <w:pPr>
              <w:widowControl w:val="0"/>
              <w:shd w:val="clear" w:color="auto" w:fill="FFFFFF"/>
              <w:jc w:val="both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 xml:space="preserve">4) </w:t>
            </w:r>
            <w:r w:rsidRPr="002E3131">
              <w:rPr>
                <w:sz w:val="20"/>
                <w:szCs w:val="20"/>
              </w:rPr>
              <w:t>путь, оснащенный выходными светофорами с пути следования</w:t>
            </w:r>
          </w:p>
          <w:p w:rsidR="005B5B1D" w:rsidRPr="002E3131" w:rsidRDefault="005B5B1D" w:rsidP="005B5B1D">
            <w:pPr>
              <w:widowControl w:val="0"/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984" w:type="dxa"/>
            <w:noWrap/>
          </w:tcPr>
          <w:p w:rsidR="005B5B1D" w:rsidRPr="002E3131" w:rsidRDefault="005B5B1D" w:rsidP="005B5B1D">
            <w:pPr>
              <w:pStyle w:val="af2"/>
              <w:widowControl w:val="0"/>
              <w:ind w:left="-57" w:right="-57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3</w:t>
            </w:r>
          </w:p>
          <w:p w:rsidR="005B5B1D" w:rsidRPr="002E3131" w:rsidRDefault="005B5B1D" w:rsidP="005B5B1D">
            <w:pPr>
              <w:pStyle w:val="af2"/>
              <w:widowControl w:val="0"/>
              <w:ind w:left="-57" w:right="-57"/>
              <w:rPr>
                <w:i/>
                <w:sz w:val="20"/>
                <w:szCs w:val="20"/>
              </w:rPr>
            </w:pPr>
          </w:p>
          <w:p w:rsidR="005B5B1D" w:rsidRPr="002E3131" w:rsidRDefault="005B5B1D" w:rsidP="005B5B1D">
            <w:pPr>
              <w:pStyle w:val="af2"/>
              <w:widowControl w:val="0"/>
              <w:ind w:left="-57" w:right="-57"/>
              <w:rPr>
                <w:i/>
                <w:sz w:val="20"/>
                <w:szCs w:val="20"/>
              </w:rPr>
            </w:pPr>
            <w:r w:rsidRPr="002E3131">
              <w:rPr>
                <w:i/>
                <w:sz w:val="20"/>
                <w:szCs w:val="20"/>
              </w:rPr>
              <w:t xml:space="preserve">Обоснование выбора: </w:t>
            </w:r>
          </w:p>
          <w:p w:rsidR="005B5B1D" w:rsidRPr="002E3131" w:rsidRDefault="005B5B1D" w:rsidP="005B5B1D">
            <w:pPr>
              <w:pStyle w:val="af2"/>
              <w:widowControl w:val="0"/>
              <w:ind w:left="-57" w:right="-57"/>
              <w:rPr>
                <w:b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 xml:space="preserve">Стрелочная улица в железнодорожном транспорте — это путь, на котором последовательно расположены на определённом расстоянии стрелочные переводы, предназначенные для соединения </w:t>
            </w:r>
            <w:r w:rsidRPr="002E3131">
              <w:rPr>
                <w:rStyle w:val="afb"/>
                <w:b w:val="0"/>
                <w:sz w:val="20"/>
                <w:szCs w:val="20"/>
              </w:rPr>
              <w:lastRenderedPageBreak/>
              <w:t>группы параллельных путей. </w:t>
            </w:r>
          </w:p>
        </w:tc>
      </w:tr>
      <w:tr w:rsidR="005B5B1D" w:rsidRPr="002E3131" w:rsidTr="00000DF1">
        <w:trPr>
          <w:trHeight w:val="57"/>
        </w:trPr>
        <w:tc>
          <w:tcPr>
            <w:tcW w:w="1101" w:type="dxa"/>
            <w:noWrap/>
          </w:tcPr>
          <w:p w:rsidR="005B5B1D" w:rsidRPr="002E3131" w:rsidRDefault="005B5B1D" w:rsidP="005B5B1D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35</w:t>
            </w:r>
          </w:p>
        </w:tc>
        <w:tc>
          <w:tcPr>
            <w:tcW w:w="1701" w:type="dxa"/>
            <w:noWrap/>
          </w:tcPr>
          <w:p w:rsidR="005B5B1D" w:rsidRDefault="005B5B1D" w:rsidP="005B5B1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мин</w:t>
            </w:r>
          </w:p>
          <w:p w:rsidR="005B5B1D" w:rsidRPr="002E3131" w:rsidRDefault="005B5B1D" w:rsidP="005B5B1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Задание закрытого типа с выбором </w:t>
            </w:r>
            <w:r>
              <w:rPr>
                <w:sz w:val="20"/>
                <w:szCs w:val="20"/>
              </w:rPr>
              <w:t>одного варианта ответа и обоснованием выбора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vMerge/>
          </w:tcPr>
          <w:p w:rsidR="005B5B1D" w:rsidRPr="002E3131" w:rsidRDefault="005B5B1D" w:rsidP="005B5B1D">
            <w:pPr>
              <w:widowControl w:val="0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  <w:noWrap/>
          </w:tcPr>
          <w:p w:rsidR="005B5B1D" w:rsidRPr="002E3131" w:rsidRDefault="005B5B1D" w:rsidP="005B5B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5812" w:type="dxa"/>
            <w:noWrap/>
          </w:tcPr>
          <w:p w:rsidR="005B5B1D" w:rsidRPr="002E3131" w:rsidRDefault="005B5B1D" w:rsidP="005B5B1D">
            <w:pPr>
              <w:widowControl w:val="0"/>
              <w:rPr>
                <w:sz w:val="20"/>
                <w:szCs w:val="20"/>
              </w:rPr>
            </w:pPr>
            <w:r w:rsidRPr="002E3131">
              <w:rPr>
                <w:i/>
                <w:sz w:val="20"/>
                <w:szCs w:val="20"/>
              </w:rPr>
              <w:t>Прочитайте текст, выберите правильный вариант ответа. Выбор обоснуйте</w:t>
            </w:r>
            <w:r w:rsidRPr="002E3131">
              <w:rPr>
                <w:sz w:val="20"/>
                <w:szCs w:val="20"/>
              </w:rPr>
              <w:t>.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rPr>
                <w:rStyle w:val="afb"/>
                <w:b w:val="0"/>
                <w:sz w:val="20"/>
                <w:szCs w:val="20"/>
              </w:rPr>
            </w:pP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>Поперечный профиль земляного полотна – это …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rPr>
                <w:rStyle w:val="afb"/>
                <w:b w:val="0"/>
                <w:sz w:val="20"/>
                <w:szCs w:val="20"/>
              </w:rPr>
            </w:pP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jc w:val="both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 xml:space="preserve">1) </w:t>
            </w:r>
            <w:r w:rsidRPr="002E3131">
              <w:rPr>
                <w:sz w:val="20"/>
                <w:szCs w:val="20"/>
              </w:rPr>
              <w:t xml:space="preserve"> разрез трассы вдоль оси рельсовой плети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jc w:val="both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 xml:space="preserve">2) </w:t>
            </w:r>
            <w:r w:rsidRPr="002E3131">
              <w:rPr>
                <w:sz w:val="20"/>
                <w:szCs w:val="20"/>
              </w:rPr>
              <w:t xml:space="preserve"> изображение в вертикальной плоскости земляного полотна жд и земной поверхности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jc w:val="both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 xml:space="preserve">3) </w:t>
            </w:r>
            <w:r w:rsidRPr="002E3131">
              <w:rPr>
                <w:sz w:val="20"/>
                <w:szCs w:val="20"/>
              </w:rPr>
              <w:t>поперечный разрез земляного полотна его вертикальной плоскостью, перпендикулярной оси пути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jc w:val="both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>4) поперечный разрез земляного полотна вертикальной плоскостью, перпендикулярной продольной оси пути</w:t>
            </w:r>
          </w:p>
          <w:p w:rsidR="005B5B1D" w:rsidRPr="002E3131" w:rsidRDefault="005B5B1D" w:rsidP="005B5B1D">
            <w:pPr>
              <w:widowControl w:val="0"/>
              <w:shd w:val="clear" w:color="auto" w:fill="FFFFFF"/>
              <w:rPr>
                <w:rStyle w:val="afb"/>
                <w:b w:val="0"/>
                <w:sz w:val="20"/>
                <w:szCs w:val="20"/>
              </w:rPr>
            </w:pPr>
          </w:p>
          <w:p w:rsidR="005B5B1D" w:rsidRPr="002E3131" w:rsidRDefault="005B5B1D" w:rsidP="005B5B1D">
            <w:pPr>
              <w:widowControl w:val="0"/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984" w:type="dxa"/>
            <w:noWrap/>
          </w:tcPr>
          <w:p w:rsidR="005B5B1D" w:rsidRPr="002E3131" w:rsidRDefault="005B5B1D" w:rsidP="005B5B1D">
            <w:pPr>
              <w:pStyle w:val="af2"/>
              <w:widowControl w:val="0"/>
              <w:ind w:left="-57" w:right="-57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4</w:t>
            </w:r>
          </w:p>
          <w:p w:rsidR="005B5B1D" w:rsidRPr="002E3131" w:rsidRDefault="005B5B1D" w:rsidP="005B5B1D">
            <w:pPr>
              <w:pStyle w:val="af2"/>
              <w:widowControl w:val="0"/>
              <w:ind w:left="-57" w:right="-57"/>
              <w:rPr>
                <w:i/>
                <w:sz w:val="20"/>
                <w:szCs w:val="20"/>
              </w:rPr>
            </w:pPr>
          </w:p>
          <w:p w:rsidR="005B5B1D" w:rsidRPr="002E3131" w:rsidRDefault="005B5B1D" w:rsidP="005B5B1D">
            <w:pPr>
              <w:pStyle w:val="af2"/>
              <w:widowControl w:val="0"/>
              <w:ind w:left="-57" w:right="-57"/>
              <w:rPr>
                <w:i/>
                <w:sz w:val="20"/>
                <w:szCs w:val="20"/>
              </w:rPr>
            </w:pPr>
            <w:r w:rsidRPr="002E3131">
              <w:rPr>
                <w:i/>
                <w:sz w:val="20"/>
                <w:szCs w:val="20"/>
              </w:rPr>
              <w:t xml:space="preserve">Обоснование выбора: </w:t>
            </w:r>
          </w:p>
          <w:p w:rsidR="005B5B1D" w:rsidRPr="002E3131" w:rsidRDefault="005B5B1D" w:rsidP="005B5B1D">
            <w:pPr>
              <w:pStyle w:val="af2"/>
              <w:widowControl w:val="0"/>
              <w:ind w:left="-57" w:right="-108"/>
              <w:rPr>
                <w:b/>
                <w:sz w:val="20"/>
                <w:szCs w:val="20"/>
              </w:rPr>
            </w:pPr>
            <w:r w:rsidRPr="002E3131">
              <w:rPr>
                <w:rStyle w:val="afb"/>
                <w:b w:val="0"/>
                <w:bCs w:val="0"/>
                <w:sz w:val="20"/>
                <w:szCs w:val="20"/>
              </w:rPr>
              <w:t>Поперечным</w:t>
            </w:r>
            <w:r w:rsidRPr="002E3131">
              <w:rPr>
                <w:rStyle w:val="afb"/>
                <w:b w:val="0"/>
                <w:sz w:val="20"/>
                <w:szCs w:val="20"/>
              </w:rPr>
              <w:t xml:space="preserve">  </w:t>
            </w:r>
            <w:r w:rsidRPr="002E3131">
              <w:rPr>
                <w:rStyle w:val="afb"/>
                <w:b w:val="0"/>
                <w:bCs w:val="0"/>
                <w:sz w:val="20"/>
                <w:szCs w:val="20"/>
              </w:rPr>
              <w:t>профилем</w:t>
            </w:r>
            <w:r w:rsidRPr="002E3131">
              <w:rPr>
                <w:rStyle w:val="afb"/>
                <w:b w:val="0"/>
                <w:sz w:val="20"/>
                <w:szCs w:val="20"/>
              </w:rPr>
              <w:t>  земляного полотна называется разрез </w:t>
            </w:r>
            <w:r w:rsidRPr="002E3131">
              <w:rPr>
                <w:rStyle w:val="afb"/>
                <w:b w:val="0"/>
                <w:bCs w:val="0"/>
                <w:sz w:val="20"/>
                <w:szCs w:val="20"/>
              </w:rPr>
              <w:t>земляного полотна</w:t>
            </w:r>
            <w:r w:rsidRPr="002E3131">
              <w:rPr>
                <w:rStyle w:val="afb"/>
                <w:b w:val="0"/>
                <w:sz w:val="20"/>
                <w:szCs w:val="20"/>
              </w:rPr>
              <w:t> плоскостью перпендикулярной его продольной оси, выполненный на всю ширину полосы отвода.</w:t>
            </w:r>
          </w:p>
        </w:tc>
      </w:tr>
      <w:tr w:rsidR="005B5B1D" w:rsidRPr="002E3131" w:rsidTr="00000DF1">
        <w:trPr>
          <w:trHeight w:val="57"/>
        </w:trPr>
        <w:tc>
          <w:tcPr>
            <w:tcW w:w="1101" w:type="dxa"/>
            <w:noWrap/>
          </w:tcPr>
          <w:p w:rsidR="005B5B1D" w:rsidRPr="002E3131" w:rsidRDefault="005B5B1D" w:rsidP="005B5B1D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1701" w:type="dxa"/>
            <w:noWrap/>
          </w:tcPr>
          <w:p w:rsidR="005B5B1D" w:rsidRDefault="005B5B1D" w:rsidP="005B5B1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мин</w:t>
            </w:r>
          </w:p>
          <w:p w:rsidR="005B5B1D" w:rsidRPr="002E3131" w:rsidRDefault="005B5B1D" w:rsidP="005B5B1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Задание закрытого типа с выбором нескольких варрантов ответа </w:t>
            </w:r>
          </w:p>
        </w:tc>
        <w:tc>
          <w:tcPr>
            <w:tcW w:w="1701" w:type="dxa"/>
            <w:vMerge/>
          </w:tcPr>
          <w:p w:rsidR="005B5B1D" w:rsidRPr="002E3131" w:rsidRDefault="005B5B1D" w:rsidP="005B5B1D">
            <w:pPr>
              <w:widowControl w:val="0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  <w:noWrap/>
          </w:tcPr>
          <w:p w:rsidR="005B5B1D" w:rsidRPr="002E3131" w:rsidRDefault="005B5B1D" w:rsidP="005B5B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5812" w:type="dxa"/>
            <w:noWrap/>
          </w:tcPr>
          <w:p w:rsidR="005B5B1D" w:rsidRPr="002E3131" w:rsidRDefault="005B5B1D" w:rsidP="005B5B1D">
            <w:pPr>
              <w:widowControl w:val="0"/>
              <w:rPr>
                <w:i/>
                <w:sz w:val="20"/>
                <w:szCs w:val="20"/>
              </w:rPr>
            </w:pPr>
            <w:r w:rsidRPr="002E3131">
              <w:rPr>
                <w:i/>
                <w:sz w:val="20"/>
                <w:szCs w:val="20"/>
              </w:rPr>
              <w:t>Прочитайте текст, выберите правильные варианты ответа. Выбор обоснуйте.</w:t>
            </w:r>
          </w:p>
          <w:p w:rsidR="005B5B1D" w:rsidRPr="002E3131" w:rsidRDefault="005B5B1D" w:rsidP="005B5B1D">
            <w:pPr>
              <w:widowControl w:val="0"/>
              <w:rPr>
                <w:i/>
                <w:sz w:val="20"/>
                <w:szCs w:val="20"/>
              </w:rPr>
            </w:pPr>
          </w:p>
          <w:p w:rsidR="005B5B1D" w:rsidRPr="002E3131" w:rsidRDefault="005B5B1D" w:rsidP="005B5B1D">
            <w:pPr>
              <w:widowControl w:val="0"/>
              <w:shd w:val="clear" w:color="auto" w:fill="FFFFFF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Выберете из предложенного списка названия  элементов стрелочного перевода, обозначенных  на схеме цифрами 5,6,7</w:t>
            </w:r>
          </w:p>
          <w:p w:rsidR="005B5B1D" w:rsidRPr="002E3131" w:rsidRDefault="005B5B1D" w:rsidP="005B5B1D">
            <w:pPr>
              <w:widowControl w:val="0"/>
              <w:shd w:val="clear" w:color="auto" w:fill="FFFFFF"/>
              <w:rPr>
                <w:sz w:val="20"/>
                <w:szCs w:val="20"/>
              </w:rPr>
            </w:pPr>
            <w:r w:rsidRPr="002E3131">
              <w:rPr>
                <w:noProof/>
                <w:sz w:val="20"/>
                <w:szCs w:val="20"/>
              </w:rPr>
              <w:drawing>
                <wp:inline distT="0" distB="0" distL="0" distR="0" wp14:anchorId="6A2CC6DF" wp14:editId="52D64BF3">
                  <wp:extent cx="3364965" cy="1138687"/>
                  <wp:effectExtent l="19050" t="0" r="6885" b="0"/>
                  <wp:docPr id="16" name="Рисунок 2" descr="C:\Users\СтариковаНЕ\Desktop\сп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тариковаНЕ\Desktop\сп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b="147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8555" cy="1143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rPr>
                <w:rFonts w:eastAsia="Calibri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 xml:space="preserve">1) </w:t>
            </w:r>
            <w:r w:rsidRPr="002E3131">
              <w:rPr>
                <w:rFonts w:eastAsia="Calibri"/>
                <w:sz w:val="20"/>
                <w:szCs w:val="20"/>
              </w:rPr>
              <w:t xml:space="preserve"> </w:t>
            </w:r>
            <w:r w:rsidRPr="002E3131">
              <w:rPr>
                <w:rStyle w:val="afb"/>
                <w:b w:val="0"/>
                <w:sz w:val="20"/>
                <w:szCs w:val="20"/>
              </w:rPr>
              <w:t xml:space="preserve"> сердечник крестовины</w:t>
            </w:r>
            <w:r w:rsidRPr="002E3131">
              <w:rPr>
                <w:rFonts w:eastAsia="Calibri"/>
                <w:sz w:val="20"/>
                <w:szCs w:val="20"/>
              </w:rPr>
              <w:t xml:space="preserve"> 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 xml:space="preserve">2) </w:t>
            </w:r>
            <w:r w:rsidRPr="002E3131">
              <w:rPr>
                <w:sz w:val="20"/>
                <w:szCs w:val="20"/>
              </w:rPr>
              <w:t xml:space="preserve"> </w:t>
            </w:r>
            <w:r w:rsidRPr="002E3131">
              <w:rPr>
                <w:rFonts w:eastAsia="Calibri"/>
                <w:sz w:val="20"/>
                <w:szCs w:val="20"/>
              </w:rPr>
              <w:t xml:space="preserve"> рамные рельсы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 xml:space="preserve">3) </w:t>
            </w:r>
            <w:r w:rsidRPr="002E3131">
              <w:rPr>
                <w:sz w:val="20"/>
                <w:szCs w:val="20"/>
              </w:rPr>
              <w:t xml:space="preserve"> </w:t>
            </w:r>
            <w:r w:rsidRPr="002E3131">
              <w:rPr>
                <w:rFonts w:eastAsia="Calibri"/>
                <w:sz w:val="20"/>
                <w:szCs w:val="20"/>
              </w:rPr>
              <w:t xml:space="preserve"> крестовина 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 xml:space="preserve">4) </w:t>
            </w:r>
            <w:r w:rsidRPr="002E3131">
              <w:rPr>
                <w:sz w:val="20"/>
                <w:szCs w:val="20"/>
              </w:rPr>
              <w:t xml:space="preserve"> </w:t>
            </w:r>
            <w:r w:rsidRPr="002E3131">
              <w:rPr>
                <w:rFonts w:eastAsia="Calibri"/>
                <w:sz w:val="20"/>
                <w:szCs w:val="20"/>
              </w:rPr>
              <w:t xml:space="preserve"> контрельсы</w:t>
            </w:r>
          </w:p>
          <w:p w:rsidR="005B5B1D" w:rsidRPr="002E3131" w:rsidRDefault="005B5B1D" w:rsidP="005B5B1D">
            <w:pPr>
              <w:pStyle w:val="af3"/>
              <w:widowControl w:val="0"/>
              <w:shd w:val="clear" w:color="auto" w:fill="FFFFFF"/>
              <w:tabs>
                <w:tab w:val="left" w:pos="317"/>
                <w:tab w:val="left" w:pos="993"/>
              </w:tabs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2E3131">
              <w:rPr>
                <w:rStyle w:val="afb"/>
                <w:rFonts w:ascii="Times New Roman" w:eastAsia="Times New Roman" w:hAnsi="Times New Roman"/>
                <w:b w:val="0"/>
                <w:sz w:val="20"/>
                <w:szCs w:val="20"/>
                <w:lang w:eastAsia="ru-RU"/>
              </w:rPr>
              <w:t>5)</w:t>
            </w:r>
            <w:r w:rsidRPr="002E3131">
              <w:rPr>
                <w:rFonts w:ascii="Times New Roman" w:hAnsi="Times New Roman"/>
                <w:sz w:val="20"/>
                <w:szCs w:val="20"/>
              </w:rPr>
              <w:t xml:space="preserve">   усовики</w:t>
            </w:r>
          </w:p>
          <w:p w:rsidR="005B5B1D" w:rsidRPr="002E3131" w:rsidRDefault="005B5B1D" w:rsidP="005B5B1D">
            <w:pPr>
              <w:pStyle w:val="af3"/>
              <w:widowControl w:val="0"/>
              <w:shd w:val="clear" w:color="auto" w:fill="FFFFFF"/>
              <w:tabs>
                <w:tab w:val="left" w:pos="317"/>
                <w:tab w:val="left" w:pos="993"/>
              </w:tabs>
              <w:spacing w:after="0" w:line="240" w:lineRule="auto"/>
              <w:ind w:left="0"/>
              <w:contextualSpacing w:val="0"/>
              <w:rPr>
                <w:rStyle w:val="afb"/>
                <w:rFonts w:ascii="Times New Roman" w:eastAsia="Times New Roman" w:hAnsi="Times New Roman"/>
                <w:b w:val="0"/>
                <w:sz w:val="20"/>
                <w:szCs w:val="20"/>
                <w:lang w:eastAsia="ru-RU"/>
              </w:rPr>
            </w:pPr>
            <w:r w:rsidRPr="002E3131">
              <w:rPr>
                <w:rStyle w:val="afb"/>
                <w:rFonts w:ascii="Times New Roman" w:eastAsia="Times New Roman" w:hAnsi="Times New Roman"/>
                <w:b w:val="0"/>
                <w:sz w:val="20"/>
                <w:szCs w:val="20"/>
                <w:lang w:eastAsia="ru-RU"/>
              </w:rPr>
              <w:t xml:space="preserve">6)  </w:t>
            </w:r>
            <w:r w:rsidRPr="002E3131">
              <w:rPr>
                <w:sz w:val="20"/>
                <w:szCs w:val="20"/>
              </w:rPr>
              <w:t xml:space="preserve"> </w:t>
            </w:r>
            <w:r w:rsidRPr="002E3131">
              <w:rPr>
                <w:rStyle w:val="afb"/>
                <w:rFonts w:ascii="Times New Roman" w:eastAsia="Times New Roman" w:hAnsi="Times New Roman"/>
                <w:b w:val="0"/>
                <w:sz w:val="20"/>
                <w:szCs w:val="20"/>
                <w:lang w:eastAsia="ru-RU"/>
              </w:rPr>
              <w:t>остряки</w:t>
            </w:r>
          </w:p>
          <w:p w:rsidR="005B5B1D" w:rsidRPr="002E3131" w:rsidRDefault="005B5B1D" w:rsidP="005B5B1D">
            <w:pPr>
              <w:pStyle w:val="af3"/>
              <w:widowControl w:val="0"/>
              <w:shd w:val="clear" w:color="auto" w:fill="FFFFFF"/>
              <w:tabs>
                <w:tab w:val="left" w:pos="317"/>
                <w:tab w:val="left" w:pos="993"/>
              </w:tabs>
              <w:spacing w:after="0" w:line="240" w:lineRule="auto"/>
              <w:ind w:left="0"/>
              <w:contextualSpacing w:val="0"/>
              <w:rPr>
                <w:rStyle w:val="afb"/>
                <w:rFonts w:ascii="Times New Roman" w:eastAsia="Times New Roman" w:hAnsi="Times New Roman"/>
                <w:b w:val="0"/>
                <w:sz w:val="20"/>
                <w:szCs w:val="20"/>
                <w:lang w:eastAsia="ru-RU"/>
              </w:rPr>
            </w:pPr>
            <w:r w:rsidRPr="002E3131">
              <w:rPr>
                <w:rStyle w:val="afb"/>
                <w:rFonts w:ascii="Times New Roman" w:eastAsia="Times New Roman" w:hAnsi="Times New Roman"/>
                <w:b w:val="0"/>
                <w:sz w:val="20"/>
                <w:szCs w:val="20"/>
                <w:lang w:eastAsia="ru-RU"/>
              </w:rPr>
              <w:t xml:space="preserve">7)  </w:t>
            </w:r>
            <w:r w:rsidRPr="002E3131">
              <w:rPr>
                <w:sz w:val="20"/>
                <w:szCs w:val="20"/>
              </w:rPr>
              <w:t xml:space="preserve"> </w:t>
            </w:r>
            <w:r w:rsidRPr="002E3131">
              <w:rPr>
                <w:rStyle w:val="afb"/>
                <w:rFonts w:ascii="Times New Roman" w:eastAsia="Times New Roman" w:hAnsi="Times New Roman"/>
                <w:b w:val="0"/>
                <w:sz w:val="20"/>
                <w:szCs w:val="20"/>
                <w:lang w:eastAsia="ru-RU"/>
              </w:rPr>
              <w:t>соединительные пути</w:t>
            </w:r>
          </w:p>
          <w:p w:rsidR="005B5B1D" w:rsidRPr="002E3131" w:rsidRDefault="005B5B1D" w:rsidP="005B5B1D">
            <w:pPr>
              <w:pStyle w:val="af3"/>
              <w:widowControl w:val="0"/>
              <w:shd w:val="clear" w:color="auto" w:fill="FFFFFF"/>
              <w:tabs>
                <w:tab w:val="left" w:pos="317"/>
                <w:tab w:val="left" w:pos="993"/>
              </w:tabs>
              <w:spacing w:after="0" w:line="240" w:lineRule="auto"/>
              <w:ind w:left="0"/>
              <w:contextualSpacing w:val="0"/>
              <w:rPr>
                <w:rStyle w:val="afb"/>
                <w:rFonts w:ascii="Times New Roman" w:eastAsia="Times New Roman" w:hAnsi="Times New Roman"/>
                <w:b w:val="0"/>
                <w:sz w:val="20"/>
                <w:szCs w:val="20"/>
                <w:lang w:eastAsia="ru-RU"/>
              </w:rPr>
            </w:pPr>
            <w:r w:rsidRPr="002E3131">
              <w:rPr>
                <w:rStyle w:val="afb"/>
                <w:rFonts w:ascii="Times New Roman" w:eastAsia="Times New Roman" w:hAnsi="Times New Roman"/>
                <w:b w:val="0"/>
                <w:sz w:val="20"/>
                <w:szCs w:val="20"/>
                <w:lang w:eastAsia="ru-RU"/>
              </w:rPr>
              <w:t xml:space="preserve">8)  </w:t>
            </w:r>
            <w:r w:rsidRPr="002E3131">
              <w:rPr>
                <w:sz w:val="20"/>
                <w:szCs w:val="20"/>
              </w:rPr>
              <w:t xml:space="preserve"> </w:t>
            </w:r>
            <w:r w:rsidRPr="002E3131">
              <w:rPr>
                <w:rStyle w:val="afb"/>
                <w:rFonts w:ascii="Times New Roman" w:eastAsia="Times New Roman" w:hAnsi="Times New Roman"/>
                <w:b w:val="0"/>
                <w:sz w:val="20"/>
                <w:szCs w:val="20"/>
                <w:lang w:eastAsia="ru-RU"/>
              </w:rPr>
              <w:t>стрелка с переводным механизмом</w:t>
            </w:r>
          </w:p>
          <w:p w:rsidR="005B5B1D" w:rsidRPr="002E3131" w:rsidRDefault="005B5B1D" w:rsidP="005B5B1D">
            <w:pPr>
              <w:pStyle w:val="af3"/>
              <w:widowControl w:val="0"/>
              <w:shd w:val="clear" w:color="auto" w:fill="FFFFFF"/>
              <w:tabs>
                <w:tab w:val="left" w:pos="317"/>
                <w:tab w:val="left" w:pos="993"/>
              </w:tabs>
              <w:spacing w:after="0" w:line="240" w:lineRule="auto"/>
              <w:ind w:left="0"/>
              <w:contextualSpacing w:val="0"/>
              <w:rPr>
                <w:i/>
                <w:sz w:val="20"/>
                <w:szCs w:val="20"/>
              </w:rPr>
            </w:pPr>
          </w:p>
        </w:tc>
        <w:tc>
          <w:tcPr>
            <w:tcW w:w="1984" w:type="dxa"/>
            <w:noWrap/>
          </w:tcPr>
          <w:p w:rsidR="005B5B1D" w:rsidRPr="002E3131" w:rsidRDefault="005B5B1D" w:rsidP="005B5B1D">
            <w:pPr>
              <w:widowControl w:val="0"/>
              <w:tabs>
                <w:tab w:val="left" w:pos="149"/>
                <w:tab w:val="left" w:pos="380"/>
              </w:tabs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451</w:t>
            </w:r>
          </w:p>
          <w:p w:rsidR="005B5B1D" w:rsidRPr="002E3131" w:rsidRDefault="005B5B1D" w:rsidP="005B5B1D">
            <w:pPr>
              <w:pStyle w:val="af2"/>
              <w:widowControl w:val="0"/>
              <w:ind w:left="-57" w:right="-57"/>
              <w:rPr>
                <w:i/>
                <w:sz w:val="20"/>
                <w:szCs w:val="20"/>
              </w:rPr>
            </w:pPr>
          </w:p>
          <w:p w:rsidR="005B5B1D" w:rsidRPr="002E3131" w:rsidRDefault="005B5B1D" w:rsidP="005B5B1D">
            <w:pPr>
              <w:widowControl w:val="0"/>
              <w:tabs>
                <w:tab w:val="left" w:pos="149"/>
                <w:tab w:val="left" w:pos="380"/>
              </w:tabs>
              <w:rPr>
                <w:sz w:val="20"/>
                <w:szCs w:val="20"/>
              </w:rPr>
            </w:pPr>
          </w:p>
        </w:tc>
      </w:tr>
      <w:tr w:rsidR="005B5B1D" w:rsidRPr="002E3131" w:rsidTr="00000DF1">
        <w:trPr>
          <w:trHeight w:val="57"/>
        </w:trPr>
        <w:tc>
          <w:tcPr>
            <w:tcW w:w="1101" w:type="dxa"/>
            <w:noWrap/>
          </w:tcPr>
          <w:p w:rsidR="005B5B1D" w:rsidRPr="002E3131" w:rsidRDefault="005B5B1D" w:rsidP="005B5B1D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1701" w:type="dxa"/>
            <w:noWrap/>
          </w:tcPr>
          <w:p w:rsidR="005B5B1D" w:rsidRDefault="005B5B1D" w:rsidP="005B5B1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мин</w:t>
            </w:r>
          </w:p>
          <w:p w:rsidR="005B5B1D" w:rsidRPr="002E3131" w:rsidRDefault="005B5B1D" w:rsidP="005B5B1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Задание закрытого типа с выбором нескольких варрантов ответа </w:t>
            </w:r>
          </w:p>
        </w:tc>
        <w:tc>
          <w:tcPr>
            <w:tcW w:w="1701" w:type="dxa"/>
            <w:vMerge/>
          </w:tcPr>
          <w:p w:rsidR="005B5B1D" w:rsidRPr="002E3131" w:rsidRDefault="005B5B1D" w:rsidP="005B5B1D">
            <w:pPr>
              <w:widowControl w:val="0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  <w:noWrap/>
          </w:tcPr>
          <w:p w:rsidR="005B5B1D" w:rsidRPr="002E3131" w:rsidRDefault="005B5B1D" w:rsidP="005B5B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5812" w:type="dxa"/>
            <w:noWrap/>
          </w:tcPr>
          <w:p w:rsidR="005B5B1D" w:rsidRPr="002E3131" w:rsidRDefault="005B5B1D" w:rsidP="005B5B1D">
            <w:pPr>
              <w:widowControl w:val="0"/>
              <w:rPr>
                <w:i/>
                <w:sz w:val="20"/>
                <w:szCs w:val="20"/>
              </w:rPr>
            </w:pPr>
            <w:r w:rsidRPr="002E3131">
              <w:rPr>
                <w:i/>
                <w:sz w:val="20"/>
                <w:szCs w:val="20"/>
              </w:rPr>
              <w:t>Прочитайте текст, выберите правильные варианты ответа. Выбор обоснуйте.</w:t>
            </w:r>
          </w:p>
          <w:p w:rsidR="005B5B1D" w:rsidRPr="002E3131" w:rsidRDefault="005B5B1D" w:rsidP="005B5B1D">
            <w:pPr>
              <w:widowControl w:val="0"/>
              <w:rPr>
                <w:i/>
                <w:sz w:val="20"/>
                <w:szCs w:val="20"/>
              </w:rPr>
            </w:pPr>
          </w:p>
          <w:p w:rsidR="005B5B1D" w:rsidRPr="002E3131" w:rsidRDefault="005B5B1D" w:rsidP="005B5B1D">
            <w:pPr>
              <w:widowControl w:val="0"/>
              <w:shd w:val="clear" w:color="auto" w:fill="FFFFFF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 xml:space="preserve">Выберете из предложенного списка названия  элементов стрелочного перевода, обозначенных  на схеме цифрами 1,2 </w:t>
            </w:r>
          </w:p>
          <w:p w:rsidR="005B5B1D" w:rsidRPr="002E3131" w:rsidRDefault="005B5B1D" w:rsidP="005B5B1D">
            <w:pPr>
              <w:widowControl w:val="0"/>
              <w:shd w:val="clear" w:color="auto" w:fill="FFFFFF"/>
              <w:rPr>
                <w:sz w:val="20"/>
                <w:szCs w:val="20"/>
              </w:rPr>
            </w:pPr>
            <w:r w:rsidRPr="002E3131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022C9B8C" wp14:editId="0457FD6A">
                  <wp:extent cx="3364965" cy="1138687"/>
                  <wp:effectExtent l="19050" t="0" r="6885" b="0"/>
                  <wp:docPr id="21" name="Рисунок 2" descr="C:\Users\СтариковаНЕ\Desktop\сп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тариковаНЕ\Desktop\сп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b="147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8555" cy="1143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rPr>
                <w:rFonts w:eastAsia="Calibri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 xml:space="preserve">1) </w:t>
            </w:r>
            <w:r w:rsidRPr="002E3131">
              <w:rPr>
                <w:rFonts w:eastAsia="Calibri"/>
                <w:sz w:val="20"/>
                <w:szCs w:val="20"/>
              </w:rPr>
              <w:t xml:space="preserve"> </w:t>
            </w:r>
            <w:r w:rsidRPr="002E3131">
              <w:rPr>
                <w:rStyle w:val="afb"/>
                <w:b w:val="0"/>
                <w:sz w:val="20"/>
                <w:szCs w:val="20"/>
              </w:rPr>
              <w:t xml:space="preserve"> сердечник крестовины</w:t>
            </w:r>
            <w:r w:rsidRPr="002E3131">
              <w:rPr>
                <w:rFonts w:eastAsia="Calibri"/>
                <w:sz w:val="20"/>
                <w:szCs w:val="20"/>
              </w:rPr>
              <w:t xml:space="preserve"> 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 xml:space="preserve">2) </w:t>
            </w:r>
            <w:r w:rsidRPr="002E3131">
              <w:rPr>
                <w:sz w:val="20"/>
                <w:szCs w:val="20"/>
              </w:rPr>
              <w:t xml:space="preserve"> </w:t>
            </w:r>
            <w:r w:rsidRPr="002E3131">
              <w:rPr>
                <w:rFonts w:eastAsia="Calibri"/>
                <w:sz w:val="20"/>
                <w:szCs w:val="20"/>
              </w:rPr>
              <w:t xml:space="preserve"> рамные рельсы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 xml:space="preserve">3) </w:t>
            </w:r>
            <w:r w:rsidRPr="002E3131">
              <w:rPr>
                <w:sz w:val="20"/>
                <w:szCs w:val="20"/>
              </w:rPr>
              <w:t xml:space="preserve"> </w:t>
            </w:r>
            <w:r w:rsidRPr="002E3131">
              <w:rPr>
                <w:rFonts w:eastAsia="Calibri"/>
                <w:sz w:val="20"/>
                <w:szCs w:val="20"/>
              </w:rPr>
              <w:t xml:space="preserve"> крестовина 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 xml:space="preserve">4) </w:t>
            </w:r>
            <w:r w:rsidRPr="002E3131">
              <w:rPr>
                <w:sz w:val="20"/>
                <w:szCs w:val="20"/>
              </w:rPr>
              <w:t xml:space="preserve"> </w:t>
            </w:r>
            <w:r w:rsidRPr="002E3131">
              <w:rPr>
                <w:rFonts w:eastAsia="Calibri"/>
                <w:sz w:val="20"/>
                <w:szCs w:val="20"/>
              </w:rPr>
              <w:t xml:space="preserve"> контрельсы</w:t>
            </w:r>
          </w:p>
          <w:p w:rsidR="005B5B1D" w:rsidRPr="002E3131" w:rsidRDefault="005B5B1D" w:rsidP="005B5B1D">
            <w:pPr>
              <w:pStyle w:val="af3"/>
              <w:widowControl w:val="0"/>
              <w:shd w:val="clear" w:color="auto" w:fill="FFFFFF"/>
              <w:tabs>
                <w:tab w:val="left" w:pos="317"/>
                <w:tab w:val="left" w:pos="993"/>
              </w:tabs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2E3131">
              <w:rPr>
                <w:rStyle w:val="afb"/>
                <w:rFonts w:ascii="Times New Roman" w:eastAsia="Times New Roman" w:hAnsi="Times New Roman"/>
                <w:b w:val="0"/>
                <w:sz w:val="20"/>
                <w:szCs w:val="20"/>
                <w:lang w:eastAsia="ru-RU"/>
              </w:rPr>
              <w:t>5)</w:t>
            </w:r>
            <w:r w:rsidRPr="002E3131">
              <w:rPr>
                <w:rFonts w:ascii="Times New Roman" w:hAnsi="Times New Roman"/>
                <w:sz w:val="20"/>
                <w:szCs w:val="20"/>
              </w:rPr>
              <w:t xml:space="preserve">   усовики</w:t>
            </w:r>
          </w:p>
          <w:p w:rsidR="005B5B1D" w:rsidRPr="002E3131" w:rsidRDefault="005B5B1D" w:rsidP="005B5B1D">
            <w:pPr>
              <w:pStyle w:val="af3"/>
              <w:widowControl w:val="0"/>
              <w:shd w:val="clear" w:color="auto" w:fill="FFFFFF"/>
              <w:tabs>
                <w:tab w:val="left" w:pos="317"/>
                <w:tab w:val="left" w:pos="993"/>
              </w:tabs>
              <w:spacing w:after="0" w:line="240" w:lineRule="auto"/>
              <w:ind w:left="0"/>
              <w:contextualSpacing w:val="0"/>
              <w:rPr>
                <w:rStyle w:val="afb"/>
                <w:rFonts w:ascii="Times New Roman" w:eastAsia="Times New Roman" w:hAnsi="Times New Roman"/>
                <w:b w:val="0"/>
                <w:sz w:val="20"/>
                <w:szCs w:val="20"/>
                <w:lang w:eastAsia="ru-RU"/>
              </w:rPr>
            </w:pPr>
            <w:r w:rsidRPr="002E3131">
              <w:rPr>
                <w:rStyle w:val="afb"/>
                <w:rFonts w:ascii="Times New Roman" w:eastAsia="Times New Roman" w:hAnsi="Times New Roman"/>
                <w:b w:val="0"/>
                <w:sz w:val="20"/>
                <w:szCs w:val="20"/>
                <w:lang w:eastAsia="ru-RU"/>
              </w:rPr>
              <w:t xml:space="preserve">6)  </w:t>
            </w:r>
            <w:r w:rsidRPr="002E3131">
              <w:rPr>
                <w:sz w:val="20"/>
                <w:szCs w:val="20"/>
              </w:rPr>
              <w:t xml:space="preserve"> </w:t>
            </w:r>
            <w:r w:rsidRPr="002E3131">
              <w:rPr>
                <w:rStyle w:val="afb"/>
                <w:rFonts w:ascii="Times New Roman" w:eastAsia="Times New Roman" w:hAnsi="Times New Roman"/>
                <w:b w:val="0"/>
                <w:sz w:val="20"/>
                <w:szCs w:val="20"/>
                <w:lang w:eastAsia="ru-RU"/>
              </w:rPr>
              <w:t>остряки</w:t>
            </w:r>
          </w:p>
          <w:p w:rsidR="005B5B1D" w:rsidRPr="002E3131" w:rsidRDefault="005B5B1D" w:rsidP="005B5B1D">
            <w:pPr>
              <w:pStyle w:val="af3"/>
              <w:widowControl w:val="0"/>
              <w:shd w:val="clear" w:color="auto" w:fill="FFFFFF"/>
              <w:tabs>
                <w:tab w:val="left" w:pos="317"/>
                <w:tab w:val="left" w:pos="993"/>
              </w:tabs>
              <w:spacing w:after="0" w:line="240" w:lineRule="auto"/>
              <w:ind w:left="0"/>
              <w:contextualSpacing w:val="0"/>
              <w:rPr>
                <w:rStyle w:val="afb"/>
                <w:rFonts w:ascii="Times New Roman" w:eastAsia="Times New Roman" w:hAnsi="Times New Roman"/>
                <w:b w:val="0"/>
                <w:sz w:val="20"/>
                <w:szCs w:val="20"/>
                <w:lang w:eastAsia="ru-RU"/>
              </w:rPr>
            </w:pPr>
            <w:r w:rsidRPr="002E3131">
              <w:rPr>
                <w:rStyle w:val="afb"/>
                <w:rFonts w:ascii="Times New Roman" w:eastAsia="Times New Roman" w:hAnsi="Times New Roman"/>
                <w:b w:val="0"/>
                <w:sz w:val="20"/>
                <w:szCs w:val="20"/>
                <w:lang w:eastAsia="ru-RU"/>
              </w:rPr>
              <w:t xml:space="preserve">7)  </w:t>
            </w:r>
            <w:r w:rsidRPr="002E3131">
              <w:rPr>
                <w:sz w:val="20"/>
                <w:szCs w:val="20"/>
              </w:rPr>
              <w:t xml:space="preserve"> </w:t>
            </w:r>
            <w:r w:rsidRPr="002E3131">
              <w:rPr>
                <w:rStyle w:val="afb"/>
                <w:rFonts w:ascii="Times New Roman" w:eastAsia="Times New Roman" w:hAnsi="Times New Roman"/>
                <w:b w:val="0"/>
                <w:sz w:val="20"/>
                <w:szCs w:val="20"/>
                <w:lang w:eastAsia="ru-RU"/>
              </w:rPr>
              <w:t>соединительные пути</w:t>
            </w:r>
          </w:p>
          <w:p w:rsidR="005B5B1D" w:rsidRPr="002E3131" w:rsidRDefault="005B5B1D" w:rsidP="005B5B1D">
            <w:pPr>
              <w:pStyle w:val="af3"/>
              <w:widowControl w:val="0"/>
              <w:shd w:val="clear" w:color="auto" w:fill="FFFFFF"/>
              <w:tabs>
                <w:tab w:val="left" w:pos="317"/>
                <w:tab w:val="left" w:pos="993"/>
              </w:tabs>
              <w:spacing w:after="0" w:line="240" w:lineRule="auto"/>
              <w:ind w:left="0"/>
              <w:contextualSpacing w:val="0"/>
              <w:rPr>
                <w:rStyle w:val="afb"/>
                <w:rFonts w:ascii="Times New Roman" w:eastAsia="Times New Roman" w:hAnsi="Times New Roman"/>
                <w:b w:val="0"/>
                <w:sz w:val="20"/>
                <w:szCs w:val="20"/>
                <w:lang w:eastAsia="ru-RU"/>
              </w:rPr>
            </w:pPr>
            <w:r w:rsidRPr="002E3131">
              <w:rPr>
                <w:rStyle w:val="afb"/>
                <w:rFonts w:ascii="Times New Roman" w:eastAsia="Times New Roman" w:hAnsi="Times New Roman"/>
                <w:b w:val="0"/>
                <w:sz w:val="20"/>
                <w:szCs w:val="20"/>
                <w:lang w:eastAsia="ru-RU"/>
              </w:rPr>
              <w:t xml:space="preserve">8)  </w:t>
            </w:r>
            <w:r w:rsidRPr="002E3131">
              <w:rPr>
                <w:sz w:val="20"/>
                <w:szCs w:val="20"/>
              </w:rPr>
              <w:t xml:space="preserve"> </w:t>
            </w:r>
            <w:r w:rsidRPr="002E3131">
              <w:rPr>
                <w:rStyle w:val="afb"/>
                <w:rFonts w:ascii="Times New Roman" w:eastAsia="Times New Roman" w:hAnsi="Times New Roman"/>
                <w:b w:val="0"/>
                <w:sz w:val="20"/>
                <w:szCs w:val="20"/>
                <w:lang w:eastAsia="ru-RU"/>
              </w:rPr>
              <w:t>стрелка с переводным механизмом</w:t>
            </w:r>
          </w:p>
          <w:p w:rsidR="005B5B1D" w:rsidRPr="002E3131" w:rsidRDefault="005B5B1D" w:rsidP="005B5B1D">
            <w:pPr>
              <w:pStyle w:val="af3"/>
              <w:widowControl w:val="0"/>
              <w:shd w:val="clear" w:color="auto" w:fill="FFFFFF"/>
              <w:tabs>
                <w:tab w:val="left" w:pos="317"/>
                <w:tab w:val="left" w:pos="993"/>
              </w:tabs>
              <w:spacing w:after="0" w:line="240" w:lineRule="auto"/>
              <w:ind w:left="0"/>
              <w:contextualSpacing w:val="0"/>
              <w:rPr>
                <w:i/>
                <w:sz w:val="20"/>
                <w:szCs w:val="20"/>
              </w:rPr>
            </w:pPr>
          </w:p>
        </w:tc>
        <w:tc>
          <w:tcPr>
            <w:tcW w:w="1984" w:type="dxa"/>
            <w:noWrap/>
          </w:tcPr>
          <w:p w:rsidR="005B5B1D" w:rsidRPr="002E3131" w:rsidRDefault="005B5B1D" w:rsidP="005B5B1D">
            <w:pPr>
              <w:widowControl w:val="0"/>
              <w:tabs>
                <w:tab w:val="left" w:pos="149"/>
                <w:tab w:val="left" w:pos="380"/>
              </w:tabs>
              <w:rPr>
                <w:rFonts w:eastAsia="Calibri"/>
                <w:sz w:val="20"/>
                <w:szCs w:val="20"/>
              </w:rPr>
            </w:pPr>
            <w:r w:rsidRPr="002E3131">
              <w:rPr>
                <w:rFonts w:eastAsia="Calibri"/>
                <w:sz w:val="20"/>
                <w:szCs w:val="20"/>
              </w:rPr>
              <w:lastRenderedPageBreak/>
              <w:t xml:space="preserve"> 26</w:t>
            </w:r>
          </w:p>
          <w:p w:rsidR="005B5B1D" w:rsidRPr="002E3131" w:rsidRDefault="005B5B1D" w:rsidP="005B5B1D">
            <w:pPr>
              <w:widowControl w:val="0"/>
              <w:tabs>
                <w:tab w:val="left" w:pos="149"/>
                <w:tab w:val="left" w:pos="380"/>
              </w:tabs>
              <w:rPr>
                <w:rFonts w:eastAsia="Calibri"/>
                <w:sz w:val="20"/>
                <w:szCs w:val="20"/>
              </w:rPr>
            </w:pPr>
          </w:p>
          <w:p w:rsidR="005B5B1D" w:rsidRPr="002E3131" w:rsidRDefault="005B5B1D" w:rsidP="005B5B1D">
            <w:pPr>
              <w:widowControl w:val="0"/>
              <w:rPr>
                <w:sz w:val="20"/>
                <w:szCs w:val="20"/>
              </w:rPr>
            </w:pPr>
          </w:p>
        </w:tc>
      </w:tr>
      <w:tr w:rsidR="005B5B1D" w:rsidRPr="002E3131" w:rsidTr="00000DF1">
        <w:trPr>
          <w:trHeight w:val="57"/>
        </w:trPr>
        <w:tc>
          <w:tcPr>
            <w:tcW w:w="1101" w:type="dxa"/>
            <w:noWrap/>
          </w:tcPr>
          <w:p w:rsidR="005B5B1D" w:rsidRPr="002E3131" w:rsidRDefault="005B5B1D" w:rsidP="005B5B1D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1701" w:type="dxa"/>
            <w:noWrap/>
          </w:tcPr>
          <w:p w:rsidR="005B5B1D" w:rsidRDefault="005B5B1D" w:rsidP="005B5B1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мин</w:t>
            </w:r>
          </w:p>
          <w:p w:rsidR="005B5B1D" w:rsidRPr="002E3131" w:rsidRDefault="005B5B1D" w:rsidP="005B5B1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Задание закрытого типа с выбором нескольких варрантов ответа и обоснованием выбора</w:t>
            </w:r>
          </w:p>
        </w:tc>
        <w:tc>
          <w:tcPr>
            <w:tcW w:w="1701" w:type="dxa"/>
            <w:vMerge/>
          </w:tcPr>
          <w:p w:rsidR="005B5B1D" w:rsidRPr="002E3131" w:rsidRDefault="005B5B1D" w:rsidP="005B5B1D">
            <w:pPr>
              <w:widowControl w:val="0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  <w:noWrap/>
          </w:tcPr>
          <w:p w:rsidR="005B5B1D" w:rsidRPr="002E3131" w:rsidRDefault="005B5B1D" w:rsidP="005B5B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5812" w:type="dxa"/>
            <w:noWrap/>
          </w:tcPr>
          <w:p w:rsidR="005B5B1D" w:rsidRPr="002E3131" w:rsidRDefault="005B5B1D" w:rsidP="005B5B1D">
            <w:pPr>
              <w:widowControl w:val="0"/>
              <w:rPr>
                <w:i/>
                <w:sz w:val="20"/>
                <w:szCs w:val="20"/>
              </w:rPr>
            </w:pPr>
            <w:r w:rsidRPr="002E3131">
              <w:rPr>
                <w:i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3EA17DCA" wp14:editId="54637448">
                      <wp:simplePos x="0" y="0"/>
                      <wp:positionH relativeFrom="column">
                        <wp:posOffset>527685</wp:posOffset>
                      </wp:positionH>
                      <wp:positionV relativeFrom="paragraph">
                        <wp:posOffset>1466850</wp:posOffset>
                      </wp:positionV>
                      <wp:extent cx="88265" cy="76835"/>
                      <wp:effectExtent l="6985" t="12700" r="9525" b="5715"/>
                      <wp:wrapNone/>
                      <wp:docPr id="5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88265" cy="7683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DDD3B69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AutoShape 12" o:spid="_x0000_s1026" type="#_x0000_t120" style="position:absolute;margin-left:41.55pt;margin-top:115.5pt;width:6.95pt;height:6.05pt;flip: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"/>
                  </w:pict>
                </mc:Fallback>
              </mc:AlternateContent>
            </w:r>
            <w:r w:rsidRPr="002E3131">
              <w:rPr>
                <w:i/>
                <w:sz w:val="20"/>
                <w:szCs w:val="20"/>
              </w:rPr>
              <w:t>Прочитайте текст, выберите правильные варианты ответа. Выбор обоснуйте.</w:t>
            </w:r>
          </w:p>
          <w:p w:rsidR="005B5B1D" w:rsidRPr="002E3131" w:rsidRDefault="005B5B1D" w:rsidP="005B5B1D">
            <w:pPr>
              <w:widowControl w:val="0"/>
              <w:rPr>
                <w:i/>
                <w:sz w:val="20"/>
                <w:szCs w:val="20"/>
              </w:rPr>
            </w:pP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Определите условия установки входного сигнала при электровозной и тепловозной тяге,  регламентируемого данным правилом: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2E3131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0670CAC5" wp14:editId="301FAE86">
                      <wp:simplePos x="0" y="0"/>
                      <wp:positionH relativeFrom="column">
                        <wp:posOffset>439420</wp:posOffset>
                      </wp:positionH>
                      <wp:positionV relativeFrom="paragraph">
                        <wp:posOffset>546735</wp:posOffset>
                      </wp:positionV>
                      <wp:extent cx="88265" cy="76835"/>
                      <wp:effectExtent l="13970" t="13970" r="12065" b="13970"/>
                      <wp:wrapNone/>
                      <wp:docPr id="4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88265" cy="7683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BA6CE6" id="AutoShape 11" o:spid="_x0000_s1026" type="#_x0000_t120" style="position:absolute;margin-left:34.6pt;margin-top:43.05pt;width:6.95pt;height:6.05pt;flip: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"/>
                  </w:pict>
                </mc:Fallback>
              </mc:AlternateContent>
            </w:r>
            <w:r w:rsidRPr="002E3131">
              <w:rPr>
                <w:noProof/>
                <w:sz w:val="20"/>
                <w:szCs w:val="20"/>
              </w:rPr>
              <w:drawing>
                <wp:inline distT="0" distB="0" distL="0" distR="0" wp14:anchorId="4A77250B" wp14:editId="57D4F315">
                  <wp:extent cx="2552784" cy="638354"/>
                  <wp:effectExtent l="19050" t="0" r="0" b="0"/>
                  <wp:docPr id="2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5066" b="651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84" cy="638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</w:p>
          <w:p w:rsidR="005B5B1D" w:rsidRPr="002E3131" w:rsidRDefault="005B5B1D" w:rsidP="005B5B1D">
            <w:pPr>
              <w:pStyle w:val="futurismarkdown-paragraph"/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256"/>
              </w:tabs>
              <w:spacing w:before="0" w:beforeAutospacing="0" w:after="0" w:afterAutospacing="0"/>
              <w:ind w:left="0" w:firstLine="0"/>
              <w:jc w:val="both"/>
              <w:rPr>
                <w:bCs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 xml:space="preserve">Если движение подвижного состава по стрелочному переводу происходит в остряки к крестовине, то входной сигнал устанавливается слева по ходу движения на расстоянии  </w:t>
            </w:r>
            <w:r w:rsidRPr="002E3131">
              <w:rPr>
                <w:rStyle w:val="afb"/>
                <w:b w:val="0"/>
                <w:i/>
                <w:sz w:val="20"/>
                <w:szCs w:val="20"/>
                <w:lang w:val="en-US"/>
              </w:rPr>
              <w:t>l</w:t>
            </w:r>
            <w:r w:rsidRPr="002E3131">
              <w:rPr>
                <w:rStyle w:val="afb"/>
                <w:b w:val="0"/>
                <w:i/>
                <w:sz w:val="20"/>
                <w:szCs w:val="20"/>
              </w:rPr>
              <w:t xml:space="preserve"> </w:t>
            </w:r>
            <w:r w:rsidRPr="002E3131">
              <w:rPr>
                <w:rStyle w:val="afb"/>
                <w:b w:val="0"/>
                <w:i/>
                <w:sz w:val="20"/>
                <w:szCs w:val="20"/>
                <w:lang w:val="en-US"/>
              </w:rPr>
              <w:t>c</w:t>
            </w:r>
            <w:r w:rsidRPr="002E3131">
              <w:rPr>
                <w:rStyle w:val="afb"/>
                <w:b w:val="0"/>
                <w:i/>
                <w:sz w:val="20"/>
                <w:szCs w:val="20"/>
              </w:rPr>
              <w:t>иг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256"/>
              </w:tabs>
              <w:spacing w:before="0" w:beforeAutospacing="0" w:after="0" w:afterAutospacing="0"/>
              <w:ind w:left="0" w:firstLine="0"/>
              <w:jc w:val="both"/>
              <w:rPr>
                <w:bCs/>
                <w:sz w:val="20"/>
                <w:szCs w:val="20"/>
              </w:rPr>
            </w:pPr>
            <w:r w:rsidRPr="002E3131">
              <w:rPr>
                <w:color w:val="000000"/>
                <w:spacing w:val="2"/>
                <w:sz w:val="20"/>
                <w:szCs w:val="20"/>
              </w:rPr>
              <w:t xml:space="preserve">Если первый стрелочный перевод пошерстный, то сигнал устанавливается от предельного столбика на расстоянии не менее 50 м при тепловозной тяге 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256"/>
              </w:tabs>
              <w:spacing w:before="0" w:beforeAutospacing="0" w:after="0" w:afterAutospacing="0"/>
              <w:ind w:left="0" w:firstLine="0"/>
              <w:jc w:val="both"/>
              <w:rPr>
                <w:bCs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>Если движение подвижного состава по стрелочному переводу происходит в крестовину к острякам, то входной сигнал устанавливается справа по ходу движения в створе с изолирующим стыком рамного рельса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256"/>
              </w:tabs>
              <w:spacing w:before="0" w:beforeAutospacing="0" w:after="0" w:afterAutospacing="0"/>
              <w:ind w:left="0" w:firstLine="0"/>
              <w:jc w:val="both"/>
              <w:rPr>
                <w:bCs/>
                <w:sz w:val="20"/>
                <w:szCs w:val="20"/>
              </w:rPr>
            </w:pPr>
            <w:r w:rsidRPr="002E3131">
              <w:rPr>
                <w:color w:val="000000"/>
                <w:spacing w:val="2"/>
                <w:sz w:val="20"/>
                <w:szCs w:val="20"/>
              </w:rPr>
              <w:t>Если первый стрелочный перевод противошерстный, входные сигналы устанавливаются на расстоянии не менее 50 м при тепловозной тяге от начала остряков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256"/>
              </w:tabs>
              <w:spacing w:before="0" w:beforeAutospacing="0" w:after="0" w:afterAutospacing="0"/>
              <w:ind w:left="0" w:firstLine="0"/>
              <w:jc w:val="both"/>
              <w:rPr>
                <w:bCs/>
                <w:sz w:val="20"/>
                <w:szCs w:val="20"/>
              </w:rPr>
            </w:pPr>
            <w:r w:rsidRPr="002E3131">
              <w:rPr>
                <w:color w:val="000000"/>
                <w:spacing w:val="2"/>
                <w:sz w:val="20"/>
                <w:szCs w:val="20"/>
              </w:rPr>
              <w:t>Если первый стрелочный перевод противошерстный, входные сигналы устанавливаются на расстоянии не менее 300 м при электровозной тяге от начала остряков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256"/>
              </w:tabs>
              <w:spacing w:before="0" w:beforeAutospacing="0" w:after="0" w:afterAutospacing="0"/>
              <w:ind w:left="0" w:firstLine="0"/>
              <w:jc w:val="both"/>
              <w:rPr>
                <w:i/>
                <w:sz w:val="20"/>
                <w:szCs w:val="20"/>
              </w:rPr>
            </w:pPr>
            <w:r w:rsidRPr="002E3131">
              <w:rPr>
                <w:color w:val="000000"/>
                <w:spacing w:val="2"/>
                <w:sz w:val="20"/>
                <w:szCs w:val="20"/>
              </w:rPr>
              <w:t xml:space="preserve">Если первый стрелочный перевод пошерстный, то сигнал </w:t>
            </w:r>
            <w:r w:rsidRPr="002E3131">
              <w:rPr>
                <w:color w:val="000000"/>
                <w:spacing w:val="2"/>
                <w:sz w:val="20"/>
                <w:szCs w:val="20"/>
              </w:rPr>
              <w:lastRenderedPageBreak/>
              <w:t>устанавливается от предельного столбика на расстоянии не менее 300 м при электровозной тяге</w:t>
            </w:r>
          </w:p>
        </w:tc>
        <w:tc>
          <w:tcPr>
            <w:tcW w:w="1984" w:type="dxa"/>
            <w:noWrap/>
          </w:tcPr>
          <w:p w:rsidR="005B5B1D" w:rsidRPr="002E3131" w:rsidRDefault="005B5B1D" w:rsidP="005B5B1D">
            <w:pPr>
              <w:widowControl w:val="0"/>
              <w:tabs>
                <w:tab w:val="left" w:pos="149"/>
                <w:tab w:val="left" w:pos="380"/>
              </w:tabs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lastRenderedPageBreak/>
              <w:t>45</w:t>
            </w:r>
          </w:p>
          <w:p w:rsidR="005B5B1D" w:rsidRPr="002E3131" w:rsidRDefault="005B5B1D" w:rsidP="005B5B1D">
            <w:pPr>
              <w:pStyle w:val="af2"/>
              <w:widowControl w:val="0"/>
              <w:ind w:left="-57" w:right="-57"/>
              <w:jc w:val="both"/>
              <w:rPr>
                <w:i/>
                <w:sz w:val="20"/>
                <w:szCs w:val="20"/>
              </w:rPr>
            </w:pPr>
          </w:p>
          <w:p w:rsidR="005B5B1D" w:rsidRPr="002E3131" w:rsidRDefault="005B5B1D" w:rsidP="005B5B1D">
            <w:pPr>
              <w:pStyle w:val="af2"/>
              <w:widowControl w:val="0"/>
              <w:ind w:left="-57" w:right="-57"/>
              <w:jc w:val="both"/>
              <w:rPr>
                <w:i/>
                <w:sz w:val="20"/>
                <w:szCs w:val="20"/>
              </w:rPr>
            </w:pPr>
            <w:r w:rsidRPr="002E3131">
              <w:rPr>
                <w:i/>
                <w:sz w:val="20"/>
                <w:szCs w:val="20"/>
              </w:rPr>
              <w:t xml:space="preserve">Обоснование выбора: </w:t>
            </w:r>
          </w:p>
          <w:p w:rsidR="005B5B1D" w:rsidRPr="002E3131" w:rsidRDefault="005B5B1D" w:rsidP="005B5B1D">
            <w:pPr>
              <w:widowControl w:val="0"/>
              <w:ind w:right="-108"/>
              <w:jc w:val="both"/>
              <w:rPr>
                <w:sz w:val="20"/>
                <w:szCs w:val="20"/>
              </w:rPr>
            </w:pPr>
            <w:r w:rsidRPr="002E3131">
              <w:rPr>
                <w:color w:val="000000"/>
                <w:spacing w:val="2"/>
                <w:sz w:val="20"/>
                <w:szCs w:val="20"/>
              </w:rPr>
              <w:t>Если первый стрелочный перевод противошерстный,  то входные сигналы устанавливаются на расстоянии не менее 50 м при тепловозной тяге и не менее 300 м при электровозной тяге от начала остряков</w:t>
            </w:r>
          </w:p>
        </w:tc>
      </w:tr>
      <w:tr w:rsidR="005B5B1D" w:rsidRPr="002E3131" w:rsidTr="00AF5628">
        <w:trPr>
          <w:trHeight w:val="1263"/>
        </w:trPr>
        <w:tc>
          <w:tcPr>
            <w:tcW w:w="1101" w:type="dxa"/>
            <w:noWrap/>
          </w:tcPr>
          <w:p w:rsidR="005B5B1D" w:rsidRPr="002E3131" w:rsidRDefault="005B5B1D" w:rsidP="005B5B1D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1701" w:type="dxa"/>
            <w:noWrap/>
          </w:tcPr>
          <w:p w:rsidR="005B5B1D" w:rsidRDefault="005B5B1D" w:rsidP="005B5B1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мин</w:t>
            </w:r>
          </w:p>
          <w:p w:rsidR="005B5B1D" w:rsidRPr="002E3131" w:rsidRDefault="005B5B1D" w:rsidP="005B5B1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Задание закрытого типа с выбором нескольких варрантов ответа и обоснованием выбора</w:t>
            </w:r>
          </w:p>
        </w:tc>
        <w:tc>
          <w:tcPr>
            <w:tcW w:w="1701" w:type="dxa"/>
            <w:vMerge/>
          </w:tcPr>
          <w:p w:rsidR="005B5B1D" w:rsidRPr="002E3131" w:rsidRDefault="005B5B1D" w:rsidP="005B5B1D">
            <w:pPr>
              <w:widowControl w:val="0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  <w:noWrap/>
          </w:tcPr>
          <w:p w:rsidR="005B5B1D" w:rsidRPr="002E3131" w:rsidRDefault="005B5B1D" w:rsidP="005B5B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5812" w:type="dxa"/>
            <w:noWrap/>
          </w:tcPr>
          <w:p w:rsidR="005B5B1D" w:rsidRPr="002E3131" w:rsidRDefault="005B5B1D" w:rsidP="005B5B1D">
            <w:pPr>
              <w:widowControl w:val="0"/>
              <w:rPr>
                <w:i/>
                <w:sz w:val="20"/>
                <w:szCs w:val="20"/>
              </w:rPr>
            </w:pPr>
            <w:r w:rsidRPr="002E3131">
              <w:rPr>
                <w:i/>
                <w:sz w:val="20"/>
                <w:szCs w:val="20"/>
              </w:rPr>
              <w:t>Прочитайте текст, выберите правильные варианты ответа. Выбор обоснуйте.</w:t>
            </w:r>
          </w:p>
          <w:p w:rsidR="005B5B1D" w:rsidRPr="002E3131" w:rsidRDefault="005B5B1D" w:rsidP="005B5B1D">
            <w:pPr>
              <w:widowControl w:val="0"/>
              <w:rPr>
                <w:i/>
                <w:sz w:val="20"/>
                <w:szCs w:val="20"/>
              </w:rPr>
            </w:pP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Определите условия установки входного сигнала при электровозной и тепловозной тяге,  регламентируемого данным правилом:</w:t>
            </w:r>
          </w:p>
          <w:p w:rsidR="005B5B1D" w:rsidRPr="002E3131" w:rsidRDefault="005B5B1D" w:rsidP="005B5B1D">
            <w:pPr>
              <w:widowControl w:val="0"/>
              <w:shd w:val="clear" w:color="auto" w:fill="FFFFFF"/>
              <w:rPr>
                <w:sz w:val="20"/>
                <w:szCs w:val="20"/>
              </w:rPr>
            </w:pPr>
            <w:r w:rsidRPr="002E3131">
              <w:rPr>
                <w:i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1F7E4F89" wp14:editId="4BBE0B9E">
                      <wp:simplePos x="0" y="0"/>
                      <wp:positionH relativeFrom="column">
                        <wp:posOffset>856615</wp:posOffset>
                      </wp:positionH>
                      <wp:positionV relativeFrom="paragraph">
                        <wp:posOffset>572135</wp:posOffset>
                      </wp:positionV>
                      <wp:extent cx="88265" cy="76835"/>
                      <wp:effectExtent l="12065" t="13335" r="13970" b="5080"/>
                      <wp:wrapNone/>
                      <wp:docPr id="3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88265" cy="7683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A4ACAF" id="AutoShape 14" o:spid="_x0000_s1026" type="#_x0000_t120" style="position:absolute;margin-left:67.45pt;margin-top:45.05pt;width:6.95pt;height:6.05pt;flip:y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"/>
                  </w:pict>
                </mc:Fallback>
              </mc:AlternateContent>
            </w:r>
            <w:r w:rsidRPr="002E3131">
              <w:rPr>
                <w:i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54D085DD" wp14:editId="5EAC447A">
                      <wp:simplePos x="0" y="0"/>
                      <wp:positionH relativeFrom="column">
                        <wp:posOffset>944880</wp:posOffset>
                      </wp:positionH>
                      <wp:positionV relativeFrom="paragraph">
                        <wp:posOffset>541020</wp:posOffset>
                      </wp:positionV>
                      <wp:extent cx="295910" cy="128270"/>
                      <wp:effectExtent l="0" t="1270" r="3810" b="3810"/>
                      <wp:wrapNone/>
                      <wp:docPr id="2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910" cy="1282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597FAC" id="Rectangle 15" o:spid="_x0000_s1026" style="position:absolute;margin-left:74.4pt;margin-top:42.6pt;width:23.3pt;height:10.1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" stroked="f"/>
                  </w:pict>
                </mc:Fallback>
              </mc:AlternateContent>
            </w:r>
            <w:r w:rsidRPr="002E3131">
              <w:rPr>
                <w:i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11CBEA51" wp14:editId="56E8F1C7">
                      <wp:simplePos x="0" y="0"/>
                      <wp:positionH relativeFrom="column">
                        <wp:posOffset>768350</wp:posOffset>
                      </wp:positionH>
                      <wp:positionV relativeFrom="paragraph">
                        <wp:posOffset>576580</wp:posOffset>
                      </wp:positionV>
                      <wp:extent cx="88265" cy="76835"/>
                      <wp:effectExtent l="9525" t="8255" r="6985" b="10160"/>
                      <wp:wrapNone/>
                      <wp:docPr id="1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88265" cy="7683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DEB8F0" id="AutoShape 13" o:spid="_x0000_s1026" type="#_x0000_t120" style="position:absolute;margin-left:60.5pt;margin-top:45.4pt;width:6.95pt;height:6.05pt;flip: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"/>
                  </w:pict>
                </mc:Fallback>
              </mc:AlternateContent>
            </w:r>
            <w:r w:rsidRPr="002E3131">
              <w:rPr>
                <w:noProof/>
                <w:sz w:val="20"/>
                <w:szCs w:val="20"/>
              </w:rPr>
              <w:drawing>
                <wp:inline distT="0" distB="0" distL="0" distR="0" wp14:anchorId="41903CA7" wp14:editId="5573B8F2">
                  <wp:extent cx="2487848" cy="668670"/>
                  <wp:effectExtent l="19050" t="0" r="7702" b="0"/>
                  <wp:docPr id="2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5028" t="39335" b="285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848" cy="668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5B1D" w:rsidRPr="002E3131" w:rsidRDefault="005B5B1D" w:rsidP="005B5B1D">
            <w:pPr>
              <w:widowControl w:val="0"/>
              <w:shd w:val="clear" w:color="auto" w:fill="FFFFFF"/>
              <w:tabs>
                <w:tab w:val="left" w:pos="256"/>
              </w:tabs>
              <w:rPr>
                <w:sz w:val="20"/>
                <w:szCs w:val="20"/>
              </w:rPr>
            </w:pPr>
          </w:p>
          <w:p w:rsidR="005B5B1D" w:rsidRPr="002E3131" w:rsidRDefault="005B5B1D" w:rsidP="005B5B1D">
            <w:pPr>
              <w:pStyle w:val="futurismarkdown-paragraph"/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256"/>
              </w:tabs>
              <w:spacing w:before="0" w:beforeAutospacing="0" w:after="0" w:afterAutospacing="0"/>
              <w:ind w:left="0" w:firstLine="0"/>
              <w:jc w:val="both"/>
              <w:rPr>
                <w:bCs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 xml:space="preserve">Если движение подвижного состава по стрелочному переводу происходит в крестовину, то входной сигнал устанавливается слева по ходу движения на расстоянии  </w:t>
            </w:r>
            <w:r w:rsidRPr="002E3131">
              <w:rPr>
                <w:rStyle w:val="afb"/>
                <w:b w:val="0"/>
                <w:i/>
                <w:sz w:val="20"/>
                <w:szCs w:val="20"/>
                <w:lang w:val="en-US"/>
              </w:rPr>
              <w:t>l</w:t>
            </w:r>
            <w:r w:rsidRPr="002E3131">
              <w:rPr>
                <w:rStyle w:val="afb"/>
                <w:b w:val="0"/>
                <w:i/>
                <w:sz w:val="20"/>
                <w:szCs w:val="20"/>
              </w:rPr>
              <w:t xml:space="preserve"> </w:t>
            </w:r>
            <w:r w:rsidRPr="002E3131">
              <w:rPr>
                <w:rStyle w:val="afb"/>
                <w:b w:val="0"/>
                <w:i/>
                <w:sz w:val="20"/>
                <w:szCs w:val="20"/>
                <w:lang w:val="en-US"/>
              </w:rPr>
              <w:t>c</w:t>
            </w:r>
            <w:r w:rsidRPr="002E3131">
              <w:rPr>
                <w:rStyle w:val="afb"/>
                <w:b w:val="0"/>
                <w:i/>
                <w:sz w:val="20"/>
                <w:szCs w:val="20"/>
              </w:rPr>
              <w:t>иг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256"/>
              </w:tabs>
              <w:spacing w:before="0" w:beforeAutospacing="0" w:after="0" w:afterAutospacing="0"/>
              <w:ind w:left="0" w:firstLine="0"/>
              <w:jc w:val="both"/>
              <w:rPr>
                <w:bCs/>
                <w:sz w:val="20"/>
                <w:szCs w:val="20"/>
              </w:rPr>
            </w:pPr>
            <w:r w:rsidRPr="002E3131">
              <w:rPr>
                <w:color w:val="000000"/>
                <w:spacing w:val="2"/>
                <w:sz w:val="20"/>
                <w:szCs w:val="20"/>
              </w:rPr>
              <w:t xml:space="preserve">Если первый стрелочный перевод пошерстный, то сигнал устанавливается от предельного столбика на расстоянии не менее 50 м при тепловозной тяге 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256"/>
              </w:tabs>
              <w:spacing w:before="0" w:beforeAutospacing="0" w:after="0" w:afterAutospacing="0"/>
              <w:ind w:left="0" w:firstLine="0"/>
              <w:jc w:val="both"/>
              <w:rPr>
                <w:bCs/>
                <w:sz w:val="20"/>
                <w:szCs w:val="20"/>
              </w:rPr>
            </w:pPr>
            <w:r w:rsidRPr="002E3131">
              <w:rPr>
                <w:rStyle w:val="afb"/>
                <w:b w:val="0"/>
                <w:sz w:val="20"/>
                <w:szCs w:val="20"/>
              </w:rPr>
              <w:t>Если движение подвижного состава по стрелочному переводу происходит в крестовину к острякам, то входной сигнал устанавливается справа по ходу движения в створе с изолирующим стыком рамного рельса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256"/>
              </w:tabs>
              <w:spacing w:before="0" w:beforeAutospacing="0" w:after="0" w:afterAutospacing="0"/>
              <w:ind w:left="0" w:firstLine="0"/>
              <w:jc w:val="both"/>
              <w:rPr>
                <w:bCs/>
                <w:sz w:val="20"/>
                <w:szCs w:val="20"/>
              </w:rPr>
            </w:pPr>
            <w:r w:rsidRPr="002E3131">
              <w:rPr>
                <w:color w:val="000000"/>
                <w:spacing w:val="2"/>
                <w:sz w:val="20"/>
                <w:szCs w:val="20"/>
              </w:rPr>
              <w:t>Если первый стрелочный перевод противошерстный, входные сигналы устанавливаются на расстоянии не менее 50 м при тепловозной тяге от начала остряков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256"/>
              </w:tabs>
              <w:spacing w:before="0" w:beforeAutospacing="0" w:after="0" w:afterAutospacing="0"/>
              <w:ind w:left="0" w:firstLine="0"/>
              <w:jc w:val="both"/>
              <w:rPr>
                <w:bCs/>
                <w:sz w:val="20"/>
                <w:szCs w:val="20"/>
              </w:rPr>
            </w:pPr>
            <w:r w:rsidRPr="002E3131">
              <w:rPr>
                <w:color w:val="000000"/>
                <w:spacing w:val="2"/>
                <w:sz w:val="20"/>
                <w:szCs w:val="20"/>
              </w:rPr>
              <w:t>Если первый стрелочный перевод противошерстный, входные сигналы устанавливаются на расстоянии не менее 300 м при электровозной тяге от начала остряков</w:t>
            </w:r>
          </w:p>
          <w:p w:rsidR="005B5B1D" w:rsidRPr="002E3131" w:rsidRDefault="005B5B1D" w:rsidP="005B5B1D">
            <w:pPr>
              <w:pStyle w:val="futurismarkdown-paragraph"/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256"/>
              </w:tabs>
              <w:spacing w:before="0" w:beforeAutospacing="0" w:after="0" w:afterAutospacing="0"/>
              <w:ind w:left="0" w:firstLine="0"/>
              <w:jc w:val="both"/>
              <w:rPr>
                <w:i/>
                <w:sz w:val="20"/>
                <w:szCs w:val="20"/>
              </w:rPr>
            </w:pPr>
            <w:r w:rsidRPr="002E3131">
              <w:rPr>
                <w:color w:val="000000"/>
                <w:spacing w:val="2"/>
                <w:sz w:val="20"/>
                <w:szCs w:val="20"/>
              </w:rPr>
              <w:t>Если первый стрелочный перевод пошерстный, то сигнал устанавливается от предельного столбика на расстоянии не менее 300 м при электровозной тяге</w:t>
            </w:r>
          </w:p>
        </w:tc>
        <w:tc>
          <w:tcPr>
            <w:tcW w:w="1984" w:type="dxa"/>
            <w:noWrap/>
          </w:tcPr>
          <w:p w:rsidR="005B5B1D" w:rsidRPr="002E3131" w:rsidRDefault="005B5B1D" w:rsidP="005B5B1D">
            <w:pPr>
              <w:widowControl w:val="0"/>
              <w:tabs>
                <w:tab w:val="left" w:pos="149"/>
                <w:tab w:val="left" w:pos="380"/>
              </w:tabs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26</w:t>
            </w:r>
          </w:p>
          <w:p w:rsidR="005B5B1D" w:rsidRPr="002E3131" w:rsidRDefault="005B5B1D" w:rsidP="005B5B1D">
            <w:pPr>
              <w:widowControl w:val="0"/>
              <w:tabs>
                <w:tab w:val="left" w:pos="149"/>
                <w:tab w:val="left" w:pos="380"/>
              </w:tabs>
              <w:jc w:val="both"/>
              <w:rPr>
                <w:sz w:val="20"/>
                <w:szCs w:val="20"/>
              </w:rPr>
            </w:pPr>
          </w:p>
          <w:p w:rsidR="005B5B1D" w:rsidRPr="002E3131" w:rsidRDefault="005B5B1D" w:rsidP="005B5B1D">
            <w:pPr>
              <w:pStyle w:val="af2"/>
              <w:widowControl w:val="0"/>
              <w:ind w:left="-57" w:right="-57"/>
              <w:jc w:val="both"/>
              <w:rPr>
                <w:i/>
                <w:sz w:val="20"/>
                <w:szCs w:val="20"/>
              </w:rPr>
            </w:pPr>
            <w:r w:rsidRPr="002E3131">
              <w:rPr>
                <w:i/>
                <w:sz w:val="20"/>
                <w:szCs w:val="20"/>
              </w:rPr>
              <w:t xml:space="preserve">Обоснование выбора: </w:t>
            </w:r>
          </w:p>
          <w:p w:rsidR="005B5B1D" w:rsidRPr="002E3131" w:rsidRDefault="005B5B1D" w:rsidP="005B5B1D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color w:val="000000"/>
                <w:spacing w:val="2"/>
                <w:sz w:val="20"/>
                <w:szCs w:val="20"/>
              </w:rPr>
              <w:t>если первый стрелочный перевод пошерстный, то сигнал устанавливается от предельного столбика на расстоянии не менее 50 м при тепловозной тяге и не менее 300 м при электровозной тяге</w:t>
            </w:r>
          </w:p>
        </w:tc>
      </w:tr>
      <w:tr w:rsidR="005B5B1D" w:rsidRPr="002E3131" w:rsidTr="00EF1EE0">
        <w:trPr>
          <w:trHeight w:val="2272"/>
        </w:trPr>
        <w:tc>
          <w:tcPr>
            <w:tcW w:w="1101" w:type="dxa"/>
            <w:noWrap/>
          </w:tcPr>
          <w:p w:rsidR="005B5B1D" w:rsidRPr="002E3131" w:rsidRDefault="005B5B1D" w:rsidP="005B5B1D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701" w:type="dxa"/>
            <w:noWrap/>
          </w:tcPr>
          <w:p w:rsidR="005B5B1D" w:rsidRDefault="005B5B1D" w:rsidP="005B5B1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мин</w:t>
            </w:r>
          </w:p>
          <w:p w:rsidR="005B5B1D" w:rsidRPr="002E3131" w:rsidRDefault="005B5B1D" w:rsidP="005B5B1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Задание закрытого типа с выбором нескольких варрантов ответа и обоснованием выбора</w:t>
            </w:r>
          </w:p>
        </w:tc>
        <w:tc>
          <w:tcPr>
            <w:tcW w:w="1701" w:type="dxa"/>
            <w:vMerge/>
          </w:tcPr>
          <w:p w:rsidR="005B5B1D" w:rsidRPr="002E3131" w:rsidRDefault="005B5B1D" w:rsidP="005B5B1D">
            <w:pPr>
              <w:widowControl w:val="0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  <w:noWrap/>
          </w:tcPr>
          <w:p w:rsidR="005B5B1D" w:rsidRPr="002E3131" w:rsidRDefault="005B5B1D" w:rsidP="005B5B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5812" w:type="dxa"/>
            <w:noWrap/>
          </w:tcPr>
          <w:p w:rsidR="005B5B1D" w:rsidRPr="002E3131" w:rsidRDefault="005B5B1D" w:rsidP="005B5B1D">
            <w:pPr>
              <w:widowControl w:val="0"/>
              <w:jc w:val="both"/>
              <w:rPr>
                <w:i/>
                <w:sz w:val="20"/>
                <w:szCs w:val="20"/>
              </w:rPr>
            </w:pPr>
            <w:r w:rsidRPr="002E3131">
              <w:rPr>
                <w:i/>
                <w:sz w:val="20"/>
                <w:szCs w:val="20"/>
              </w:rPr>
              <w:t>Прочитайте текст, выберите правильные варианты ответа. Выбор обоснуйте.</w:t>
            </w:r>
          </w:p>
          <w:p w:rsidR="005B5B1D" w:rsidRPr="002E3131" w:rsidRDefault="005B5B1D" w:rsidP="005B5B1D">
            <w:pPr>
              <w:widowControl w:val="0"/>
              <w:jc w:val="both"/>
              <w:rPr>
                <w:i/>
                <w:sz w:val="20"/>
                <w:szCs w:val="20"/>
              </w:rPr>
            </w:pP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Определите условия установки выходного сигнала,  регламентируемого данным правилом:</w:t>
            </w:r>
          </w:p>
          <w:p w:rsidR="005B5B1D" w:rsidRPr="002E3131" w:rsidRDefault="005B5B1D" w:rsidP="005B5B1D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noProof/>
                <w:sz w:val="20"/>
                <w:szCs w:val="20"/>
              </w:rPr>
              <w:drawing>
                <wp:inline distT="0" distB="0" distL="0" distR="0" wp14:anchorId="538AF36E" wp14:editId="14A9A2CC">
                  <wp:extent cx="1757992" cy="439947"/>
                  <wp:effectExtent l="19050" t="0" r="0" b="0"/>
                  <wp:docPr id="2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063" cy="442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5B1D" w:rsidRPr="002E3131" w:rsidRDefault="005B5B1D" w:rsidP="005B5B1D">
            <w:pPr>
              <w:widowControl w:val="0"/>
              <w:jc w:val="both"/>
              <w:rPr>
                <w:sz w:val="20"/>
                <w:szCs w:val="20"/>
              </w:rPr>
            </w:pPr>
          </w:p>
          <w:p w:rsidR="005B5B1D" w:rsidRPr="002E3131" w:rsidRDefault="005B5B1D" w:rsidP="005B5B1D">
            <w:pPr>
              <w:widowControl w:val="0"/>
              <w:jc w:val="both"/>
              <w:rPr>
                <w:color w:val="000000"/>
                <w:spacing w:val="2"/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1) Е</w:t>
            </w:r>
            <w:r w:rsidRPr="002E3131">
              <w:rPr>
                <w:color w:val="000000"/>
                <w:spacing w:val="2"/>
                <w:sz w:val="20"/>
                <w:szCs w:val="20"/>
              </w:rPr>
              <w:t xml:space="preserve">сли предельный столбик располагается в одном междупутье с выходным сигналом с этого пути, то сигнал устанавливается в середине междупутья </w:t>
            </w:r>
          </w:p>
          <w:p w:rsidR="005B5B1D" w:rsidRPr="002E3131" w:rsidRDefault="005B5B1D" w:rsidP="005B5B1D">
            <w:pPr>
              <w:widowControl w:val="0"/>
              <w:jc w:val="both"/>
              <w:rPr>
                <w:color w:val="000000"/>
                <w:spacing w:val="2"/>
                <w:sz w:val="20"/>
                <w:szCs w:val="20"/>
              </w:rPr>
            </w:pPr>
            <w:r w:rsidRPr="002E3131">
              <w:rPr>
                <w:color w:val="000000"/>
                <w:spacing w:val="2"/>
                <w:sz w:val="20"/>
                <w:szCs w:val="20"/>
              </w:rPr>
              <w:lastRenderedPageBreak/>
              <w:t>2) Если за выходным сигналом уложен противошерстный стре</w:t>
            </w:r>
            <w:r w:rsidRPr="002E3131">
              <w:rPr>
                <w:color w:val="000000"/>
                <w:spacing w:val="2"/>
                <w:sz w:val="20"/>
                <w:szCs w:val="20"/>
              </w:rPr>
              <w:softHyphen/>
              <w:t>лочный перевод, то сигнал может быть установлен в створе со стыком рамного рель</w:t>
            </w:r>
            <w:r w:rsidRPr="002E3131">
              <w:rPr>
                <w:color w:val="000000"/>
                <w:spacing w:val="2"/>
                <w:sz w:val="20"/>
                <w:szCs w:val="20"/>
              </w:rPr>
              <w:softHyphen/>
              <w:t>са, т.е. на расстоянии а от центра стрелочного перевода</w:t>
            </w:r>
          </w:p>
          <w:p w:rsidR="005B5B1D" w:rsidRPr="002E3131" w:rsidRDefault="005B5B1D" w:rsidP="005B5B1D">
            <w:pPr>
              <w:widowControl w:val="0"/>
              <w:jc w:val="both"/>
              <w:rPr>
                <w:color w:val="000000"/>
                <w:spacing w:val="2"/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3) Е</w:t>
            </w:r>
            <w:r w:rsidRPr="002E3131">
              <w:rPr>
                <w:color w:val="000000"/>
                <w:spacing w:val="2"/>
                <w:sz w:val="20"/>
                <w:szCs w:val="20"/>
              </w:rPr>
              <w:t>сли предельный столбик располагается в одном междупутье с выходным сигналом с этого пути, то сигнал устанавливается на расстоянии</w:t>
            </w:r>
            <w:r w:rsidRPr="002E3131">
              <w:rPr>
                <w:rStyle w:val="afb"/>
                <w:b w:val="0"/>
                <w:i/>
                <w:sz w:val="20"/>
                <w:szCs w:val="20"/>
              </w:rPr>
              <w:t xml:space="preserve"> </w:t>
            </w:r>
            <w:r w:rsidRPr="002E3131">
              <w:rPr>
                <w:rStyle w:val="afb"/>
                <w:b w:val="0"/>
                <w:i/>
                <w:sz w:val="20"/>
                <w:szCs w:val="20"/>
                <w:lang w:val="en-US"/>
              </w:rPr>
              <w:t>l</w:t>
            </w:r>
            <w:r w:rsidRPr="002E3131">
              <w:rPr>
                <w:rStyle w:val="afb"/>
                <w:b w:val="0"/>
                <w:i/>
                <w:sz w:val="20"/>
                <w:szCs w:val="20"/>
              </w:rPr>
              <w:t xml:space="preserve"> </w:t>
            </w:r>
            <w:r w:rsidRPr="002E3131">
              <w:rPr>
                <w:rStyle w:val="afb"/>
                <w:b w:val="0"/>
                <w:i/>
                <w:sz w:val="20"/>
                <w:szCs w:val="20"/>
                <w:lang w:val="en-US"/>
              </w:rPr>
              <w:t>c</w:t>
            </w:r>
            <w:r w:rsidRPr="002E3131">
              <w:rPr>
                <w:rStyle w:val="afb"/>
                <w:b w:val="0"/>
                <w:i/>
                <w:sz w:val="20"/>
                <w:szCs w:val="20"/>
              </w:rPr>
              <w:t>игн</w:t>
            </w:r>
            <w:r w:rsidRPr="002E3131">
              <w:rPr>
                <w:color w:val="000000"/>
                <w:spacing w:val="2"/>
                <w:sz w:val="20"/>
                <w:szCs w:val="20"/>
              </w:rPr>
              <w:t xml:space="preserve"> от центра стрелочного перевода</w:t>
            </w:r>
          </w:p>
          <w:p w:rsidR="005B5B1D" w:rsidRPr="002E3131" w:rsidRDefault="005B5B1D" w:rsidP="005B5B1D">
            <w:pPr>
              <w:widowControl w:val="0"/>
              <w:jc w:val="both"/>
              <w:rPr>
                <w:color w:val="000000"/>
                <w:spacing w:val="2"/>
                <w:sz w:val="20"/>
                <w:szCs w:val="20"/>
              </w:rPr>
            </w:pPr>
            <w:r w:rsidRPr="002E3131">
              <w:rPr>
                <w:color w:val="000000"/>
                <w:spacing w:val="2"/>
                <w:sz w:val="20"/>
                <w:szCs w:val="20"/>
              </w:rPr>
              <w:t>4)  Если выходной сигнал, находящийся в разных междупутьях с предельным столбиком для данного пути, то его устанавливают в створе с изолирующим сты</w:t>
            </w:r>
            <w:r w:rsidRPr="002E3131">
              <w:rPr>
                <w:color w:val="000000"/>
                <w:spacing w:val="2"/>
                <w:sz w:val="20"/>
                <w:szCs w:val="20"/>
              </w:rPr>
              <w:softHyphen/>
              <w:t>ком</w:t>
            </w:r>
          </w:p>
          <w:p w:rsidR="005B5B1D" w:rsidRPr="002E3131" w:rsidRDefault="005B5B1D" w:rsidP="005B5B1D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color w:val="000000"/>
                <w:spacing w:val="2"/>
                <w:sz w:val="20"/>
                <w:szCs w:val="20"/>
              </w:rPr>
              <w:t>5)   Если выходной сигнал, находящийся в разных междупутьях с предельным столбиком для данного пути, то его устанавливают на расстоянии 3,5 м от предельного столбика</w:t>
            </w:r>
          </w:p>
        </w:tc>
        <w:tc>
          <w:tcPr>
            <w:tcW w:w="1984" w:type="dxa"/>
            <w:noWrap/>
          </w:tcPr>
          <w:p w:rsidR="005B5B1D" w:rsidRPr="002E3131" w:rsidRDefault="005B5B1D" w:rsidP="005B5B1D">
            <w:pPr>
              <w:widowControl w:val="0"/>
              <w:tabs>
                <w:tab w:val="left" w:pos="149"/>
                <w:tab w:val="left" w:pos="380"/>
              </w:tabs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lastRenderedPageBreak/>
              <w:t>13</w:t>
            </w:r>
          </w:p>
          <w:p w:rsidR="005B5B1D" w:rsidRPr="002E3131" w:rsidRDefault="005B5B1D" w:rsidP="005B5B1D">
            <w:pPr>
              <w:widowControl w:val="0"/>
              <w:tabs>
                <w:tab w:val="left" w:pos="149"/>
                <w:tab w:val="left" w:pos="380"/>
              </w:tabs>
              <w:jc w:val="both"/>
              <w:rPr>
                <w:sz w:val="20"/>
                <w:szCs w:val="20"/>
              </w:rPr>
            </w:pPr>
          </w:p>
          <w:p w:rsidR="005B5B1D" w:rsidRPr="002E3131" w:rsidRDefault="005B5B1D" w:rsidP="005B5B1D">
            <w:pPr>
              <w:pStyle w:val="af2"/>
              <w:widowControl w:val="0"/>
              <w:ind w:left="-57" w:right="-57"/>
              <w:jc w:val="both"/>
              <w:rPr>
                <w:i/>
                <w:sz w:val="20"/>
                <w:szCs w:val="20"/>
              </w:rPr>
            </w:pPr>
            <w:r w:rsidRPr="002E3131">
              <w:rPr>
                <w:i/>
                <w:sz w:val="20"/>
                <w:szCs w:val="20"/>
              </w:rPr>
              <w:t xml:space="preserve">Обоснование выбора: </w:t>
            </w:r>
          </w:p>
          <w:p w:rsidR="005B5B1D" w:rsidRPr="002E3131" w:rsidRDefault="005B5B1D" w:rsidP="005B5B1D">
            <w:pPr>
              <w:widowControl w:val="0"/>
              <w:tabs>
                <w:tab w:val="left" w:pos="149"/>
                <w:tab w:val="left" w:pos="380"/>
              </w:tabs>
              <w:ind w:hanging="108"/>
              <w:jc w:val="both"/>
              <w:rPr>
                <w:sz w:val="20"/>
                <w:szCs w:val="20"/>
              </w:rPr>
            </w:pPr>
          </w:p>
          <w:p w:rsidR="005B5B1D" w:rsidRPr="002E3131" w:rsidRDefault="005B5B1D" w:rsidP="005B5B1D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color w:val="000000"/>
                <w:spacing w:val="2"/>
                <w:sz w:val="20"/>
                <w:szCs w:val="20"/>
              </w:rPr>
              <w:t xml:space="preserve">Если предельный столбик располагается в одном междупутье с выходным сигналом с этого пути, то сигнал устанавливается в </w:t>
            </w:r>
            <w:r w:rsidRPr="002E3131">
              <w:rPr>
                <w:i/>
                <w:color w:val="000000"/>
                <w:spacing w:val="2"/>
                <w:sz w:val="20"/>
                <w:szCs w:val="20"/>
              </w:rPr>
              <w:t>середине</w:t>
            </w:r>
            <w:r w:rsidRPr="002E3131">
              <w:rPr>
                <w:color w:val="000000"/>
                <w:spacing w:val="2"/>
                <w:sz w:val="20"/>
                <w:szCs w:val="20"/>
              </w:rPr>
              <w:t xml:space="preserve"> </w:t>
            </w:r>
            <w:r w:rsidRPr="002E3131">
              <w:rPr>
                <w:i/>
                <w:color w:val="000000"/>
                <w:spacing w:val="2"/>
                <w:sz w:val="20"/>
                <w:szCs w:val="20"/>
              </w:rPr>
              <w:lastRenderedPageBreak/>
              <w:t>междупутья</w:t>
            </w:r>
            <w:r w:rsidRPr="002E3131">
              <w:rPr>
                <w:color w:val="000000"/>
                <w:spacing w:val="2"/>
                <w:sz w:val="20"/>
                <w:szCs w:val="20"/>
              </w:rPr>
              <w:t xml:space="preserve"> на расстоянии</w:t>
            </w:r>
            <w:r w:rsidRPr="002E3131">
              <w:rPr>
                <w:rStyle w:val="afb"/>
                <w:b w:val="0"/>
                <w:i/>
                <w:sz w:val="20"/>
                <w:szCs w:val="20"/>
              </w:rPr>
              <w:t xml:space="preserve"> </w:t>
            </w:r>
            <w:r w:rsidRPr="002E3131">
              <w:rPr>
                <w:rStyle w:val="afb"/>
                <w:b w:val="0"/>
                <w:i/>
                <w:sz w:val="20"/>
                <w:szCs w:val="20"/>
                <w:lang w:val="en-US"/>
              </w:rPr>
              <w:t>l</w:t>
            </w:r>
            <w:r w:rsidRPr="002E3131">
              <w:rPr>
                <w:rStyle w:val="afb"/>
                <w:b w:val="0"/>
                <w:i/>
                <w:sz w:val="20"/>
                <w:szCs w:val="20"/>
              </w:rPr>
              <w:t xml:space="preserve"> </w:t>
            </w:r>
            <w:r w:rsidRPr="002E3131">
              <w:rPr>
                <w:rStyle w:val="afb"/>
                <w:b w:val="0"/>
                <w:i/>
                <w:sz w:val="20"/>
                <w:szCs w:val="20"/>
                <w:lang w:val="en-US"/>
              </w:rPr>
              <w:t>c</w:t>
            </w:r>
            <w:r w:rsidRPr="002E3131">
              <w:rPr>
                <w:rStyle w:val="afb"/>
                <w:b w:val="0"/>
                <w:i/>
                <w:sz w:val="20"/>
                <w:szCs w:val="20"/>
              </w:rPr>
              <w:t>игн</w:t>
            </w:r>
            <w:r w:rsidRPr="002E3131">
              <w:rPr>
                <w:color w:val="000000"/>
                <w:spacing w:val="2"/>
                <w:sz w:val="20"/>
                <w:szCs w:val="20"/>
              </w:rPr>
              <w:t xml:space="preserve"> от центра стрелочного перевода</w:t>
            </w:r>
          </w:p>
        </w:tc>
      </w:tr>
      <w:tr w:rsidR="005B5B1D" w:rsidRPr="002E3131" w:rsidTr="00000DF1">
        <w:trPr>
          <w:trHeight w:val="57"/>
        </w:trPr>
        <w:tc>
          <w:tcPr>
            <w:tcW w:w="1101" w:type="dxa"/>
            <w:noWrap/>
          </w:tcPr>
          <w:p w:rsidR="005B5B1D" w:rsidRPr="002E3131" w:rsidRDefault="005B5B1D" w:rsidP="005B5B1D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41</w:t>
            </w:r>
          </w:p>
        </w:tc>
        <w:tc>
          <w:tcPr>
            <w:tcW w:w="1701" w:type="dxa"/>
            <w:noWrap/>
          </w:tcPr>
          <w:p w:rsidR="005B5B1D" w:rsidRDefault="005B5B1D" w:rsidP="005B5B1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мин</w:t>
            </w:r>
          </w:p>
          <w:p w:rsidR="005B5B1D" w:rsidRPr="002E3131" w:rsidRDefault="005B5B1D" w:rsidP="005B5B1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Задание закрытого типа с выбором нескольких варрантов ответа и обоснованием выбора</w:t>
            </w:r>
          </w:p>
        </w:tc>
        <w:tc>
          <w:tcPr>
            <w:tcW w:w="1701" w:type="dxa"/>
            <w:vMerge/>
          </w:tcPr>
          <w:p w:rsidR="005B5B1D" w:rsidRPr="002E3131" w:rsidRDefault="005B5B1D" w:rsidP="005B5B1D">
            <w:pPr>
              <w:widowControl w:val="0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  <w:noWrap/>
          </w:tcPr>
          <w:p w:rsidR="005B5B1D" w:rsidRPr="002E3131" w:rsidRDefault="005B5B1D" w:rsidP="005B5B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5812" w:type="dxa"/>
            <w:noWrap/>
          </w:tcPr>
          <w:p w:rsidR="005B5B1D" w:rsidRPr="002E3131" w:rsidRDefault="005B5B1D" w:rsidP="005B5B1D">
            <w:pPr>
              <w:widowControl w:val="0"/>
              <w:jc w:val="both"/>
              <w:rPr>
                <w:i/>
                <w:sz w:val="20"/>
                <w:szCs w:val="20"/>
              </w:rPr>
            </w:pPr>
            <w:r w:rsidRPr="002E3131">
              <w:rPr>
                <w:i/>
                <w:sz w:val="20"/>
                <w:szCs w:val="20"/>
              </w:rPr>
              <w:t>Прочитайте текст, выберите правильные варианты ответа. Выбор обоснуйте.</w:t>
            </w:r>
          </w:p>
          <w:p w:rsidR="005B5B1D" w:rsidRPr="002E3131" w:rsidRDefault="005B5B1D" w:rsidP="005B5B1D">
            <w:pPr>
              <w:widowControl w:val="0"/>
              <w:jc w:val="both"/>
              <w:rPr>
                <w:i/>
                <w:sz w:val="20"/>
                <w:szCs w:val="20"/>
              </w:rPr>
            </w:pP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Определите условия установки выходного сигнала,  регламентируемого данным правилом:</w:t>
            </w:r>
          </w:p>
          <w:p w:rsidR="005B5B1D" w:rsidRPr="002E3131" w:rsidRDefault="005B5B1D" w:rsidP="005B5B1D">
            <w:pPr>
              <w:widowControl w:val="0"/>
              <w:jc w:val="both"/>
              <w:rPr>
                <w:i/>
                <w:sz w:val="20"/>
                <w:szCs w:val="20"/>
              </w:rPr>
            </w:pPr>
            <w:r w:rsidRPr="002E3131">
              <w:rPr>
                <w:i/>
                <w:noProof/>
                <w:sz w:val="20"/>
                <w:szCs w:val="20"/>
              </w:rPr>
              <w:drawing>
                <wp:inline distT="0" distB="0" distL="0" distR="0" wp14:anchorId="4AD72BCC" wp14:editId="3BB81A16">
                  <wp:extent cx="1759154" cy="599211"/>
                  <wp:effectExtent l="19050" t="0" r="0" b="0"/>
                  <wp:docPr id="2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749" cy="599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5B1D" w:rsidRPr="002E3131" w:rsidRDefault="005B5B1D" w:rsidP="005B5B1D">
            <w:pPr>
              <w:widowControl w:val="0"/>
              <w:jc w:val="both"/>
              <w:rPr>
                <w:color w:val="000000"/>
                <w:spacing w:val="2"/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1) Е</w:t>
            </w:r>
            <w:r w:rsidRPr="002E3131">
              <w:rPr>
                <w:color w:val="000000"/>
                <w:spacing w:val="2"/>
                <w:sz w:val="20"/>
                <w:szCs w:val="20"/>
              </w:rPr>
              <w:t xml:space="preserve">сли предельный столбик располагается в одном междупутье с выходным сигналом с этого пути, то сигнал устанавливается в середине междупутья </w:t>
            </w:r>
          </w:p>
          <w:p w:rsidR="005B5B1D" w:rsidRPr="002E3131" w:rsidRDefault="005B5B1D" w:rsidP="005B5B1D">
            <w:pPr>
              <w:widowControl w:val="0"/>
              <w:jc w:val="both"/>
              <w:rPr>
                <w:color w:val="000000"/>
                <w:spacing w:val="2"/>
                <w:sz w:val="20"/>
                <w:szCs w:val="20"/>
              </w:rPr>
            </w:pPr>
            <w:r w:rsidRPr="002E3131">
              <w:rPr>
                <w:color w:val="000000"/>
                <w:spacing w:val="2"/>
                <w:sz w:val="20"/>
                <w:szCs w:val="20"/>
              </w:rPr>
              <w:t>2) Если за выходным сигналом уложен противошерстный стре</w:t>
            </w:r>
            <w:r w:rsidRPr="002E3131">
              <w:rPr>
                <w:color w:val="000000"/>
                <w:spacing w:val="2"/>
                <w:sz w:val="20"/>
                <w:szCs w:val="20"/>
              </w:rPr>
              <w:softHyphen/>
              <w:t>лочный перевод, то сигнал может быть установлен в створе со стыком рамного рель</w:t>
            </w:r>
            <w:r w:rsidRPr="002E3131">
              <w:rPr>
                <w:color w:val="000000"/>
                <w:spacing w:val="2"/>
                <w:sz w:val="20"/>
                <w:szCs w:val="20"/>
              </w:rPr>
              <w:softHyphen/>
              <w:t>са</w:t>
            </w:r>
          </w:p>
          <w:p w:rsidR="005B5B1D" w:rsidRPr="002E3131" w:rsidRDefault="005B5B1D" w:rsidP="005B5B1D">
            <w:pPr>
              <w:widowControl w:val="0"/>
              <w:jc w:val="both"/>
              <w:rPr>
                <w:color w:val="000000"/>
                <w:spacing w:val="2"/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3) Е</w:t>
            </w:r>
            <w:r w:rsidRPr="002E3131">
              <w:rPr>
                <w:color w:val="000000"/>
                <w:spacing w:val="2"/>
                <w:sz w:val="20"/>
                <w:szCs w:val="20"/>
              </w:rPr>
              <w:t>сли предельный столбик располагается в одном междупутье с выходным сигналом с этого пути, то сигнал устанавливается на расстоянии</w:t>
            </w:r>
            <w:r w:rsidRPr="002E3131">
              <w:rPr>
                <w:rStyle w:val="afb"/>
                <w:b w:val="0"/>
                <w:i/>
                <w:sz w:val="20"/>
                <w:szCs w:val="20"/>
              </w:rPr>
              <w:t xml:space="preserve"> </w:t>
            </w:r>
            <w:r w:rsidRPr="002E3131">
              <w:rPr>
                <w:rStyle w:val="afb"/>
                <w:b w:val="0"/>
                <w:i/>
                <w:sz w:val="20"/>
                <w:szCs w:val="20"/>
                <w:lang w:val="en-US"/>
              </w:rPr>
              <w:t>l</w:t>
            </w:r>
            <w:r w:rsidRPr="002E3131">
              <w:rPr>
                <w:rStyle w:val="afb"/>
                <w:b w:val="0"/>
                <w:i/>
                <w:sz w:val="20"/>
                <w:szCs w:val="20"/>
              </w:rPr>
              <w:t xml:space="preserve"> </w:t>
            </w:r>
            <w:r w:rsidRPr="002E3131">
              <w:rPr>
                <w:rStyle w:val="afb"/>
                <w:b w:val="0"/>
                <w:i/>
                <w:sz w:val="20"/>
                <w:szCs w:val="20"/>
                <w:lang w:val="en-US"/>
              </w:rPr>
              <w:t>c</w:t>
            </w:r>
            <w:r w:rsidRPr="002E3131">
              <w:rPr>
                <w:rStyle w:val="afb"/>
                <w:b w:val="0"/>
                <w:i/>
                <w:sz w:val="20"/>
                <w:szCs w:val="20"/>
              </w:rPr>
              <w:t>игн</w:t>
            </w:r>
            <w:r w:rsidRPr="002E3131">
              <w:rPr>
                <w:color w:val="000000"/>
                <w:spacing w:val="2"/>
                <w:sz w:val="20"/>
                <w:szCs w:val="20"/>
              </w:rPr>
              <w:t xml:space="preserve"> от центра стрелочного перевода</w:t>
            </w:r>
          </w:p>
          <w:p w:rsidR="005B5B1D" w:rsidRPr="002E3131" w:rsidRDefault="005B5B1D" w:rsidP="005B5B1D">
            <w:pPr>
              <w:widowControl w:val="0"/>
              <w:jc w:val="both"/>
              <w:rPr>
                <w:color w:val="000000"/>
                <w:spacing w:val="2"/>
                <w:sz w:val="20"/>
                <w:szCs w:val="20"/>
              </w:rPr>
            </w:pPr>
            <w:r w:rsidRPr="002E3131">
              <w:rPr>
                <w:color w:val="000000"/>
                <w:spacing w:val="2"/>
                <w:sz w:val="20"/>
                <w:szCs w:val="20"/>
              </w:rPr>
              <w:t>4) Если за выходным сигналом уложен противошерстный стре</w:t>
            </w:r>
            <w:r w:rsidRPr="002E3131">
              <w:rPr>
                <w:color w:val="000000"/>
                <w:spacing w:val="2"/>
                <w:sz w:val="20"/>
                <w:szCs w:val="20"/>
              </w:rPr>
              <w:softHyphen/>
              <w:t>лочный перевод, то сигнал может быть установлен на расстоянии а от центра стрелочного перевода</w:t>
            </w:r>
          </w:p>
          <w:p w:rsidR="005B5B1D" w:rsidRPr="002E3131" w:rsidRDefault="005B5B1D" w:rsidP="005B5B1D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color w:val="000000"/>
                <w:spacing w:val="2"/>
                <w:sz w:val="20"/>
                <w:szCs w:val="20"/>
              </w:rPr>
              <w:t>5)   Если выходной сигнал, находящийся в разных междупутьях с предельным столбиком для данного пути, то его устанавливают на расстоянии 3,5 м от предельного столбика</w:t>
            </w:r>
          </w:p>
        </w:tc>
        <w:tc>
          <w:tcPr>
            <w:tcW w:w="1984" w:type="dxa"/>
            <w:noWrap/>
          </w:tcPr>
          <w:p w:rsidR="005B5B1D" w:rsidRPr="002E3131" w:rsidRDefault="005B5B1D" w:rsidP="005B5B1D">
            <w:pPr>
              <w:widowControl w:val="0"/>
              <w:tabs>
                <w:tab w:val="left" w:pos="149"/>
                <w:tab w:val="left" w:pos="380"/>
              </w:tabs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24</w:t>
            </w:r>
          </w:p>
          <w:p w:rsidR="005B5B1D" w:rsidRPr="002E3131" w:rsidRDefault="005B5B1D" w:rsidP="005B5B1D">
            <w:pPr>
              <w:widowControl w:val="0"/>
              <w:tabs>
                <w:tab w:val="left" w:pos="149"/>
                <w:tab w:val="left" w:pos="380"/>
              </w:tabs>
              <w:jc w:val="both"/>
              <w:rPr>
                <w:sz w:val="20"/>
                <w:szCs w:val="20"/>
              </w:rPr>
            </w:pPr>
          </w:p>
          <w:p w:rsidR="005B5B1D" w:rsidRPr="002E3131" w:rsidRDefault="005B5B1D" w:rsidP="005B5B1D">
            <w:pPr>
              <w:pStyle w:val="af2"/>
              <w:widowControl w:val="0"/>
              <w:ind w:left="-57" w:right="-57"/>
              <w:jc w:val="both"/>
              <w:rPr>
                <w:i/>
                <w:sz w:val="20"/>
                <w:szCs w:val="20"/>
              </w:rPr>
            </w:pPr>
            <w:r w:rsidRPr="002E3131">
              <w:rPr>
                <w:i/>
                <w:sz w:val="20"/>
                <w:szCs w:val="20"/>
              </w:rPr>
              <w:t xml:space="preserve">Обоснование выбора: </w:t>
            </w:r>
          </w:p>
          <w:p w:rsidR="005B5B1D" w:rsidRPr="002E3131" w:rsidRDefault="005B5B1D" w:rsidP="005B5B1D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color w:val="000000"/>
                <w:spacing w:val="2"/>
                <w:sz w:val="20"/>
                <w:szCs w:val="20"/>
              </w:rPr>
              <w:t>Если за выходным сигналом уложен противошерстный стре</w:t>
            </w:r>
            <w:r w:rsidRPr="002E3131">
              <w:rPr>
                <w:color w:val="000000"/>
                <w:spacing w:val="2"/>
                <w:sz w:val="20"/>
                <w:szCs w:val="20"/>
              </w:rPr>
              <w:softHyphen/>
              <w:t xml:space="preserve">лочный перевод, то сигнал может быть установлен </w:t>
            </w:r>
            <w:r w:rsidRPr="002E3131">
              <w:rPr>
                <w:i/>
                <w:color w:val="000000"/>
                <w:spacing w:val="2"/>
                <w:sz w:val="20"/>
                <w:szCs w:val="20"/>
              </w:rPr>
              <w:t>в створе со стыком рамного рель</w:t>
            </w:r>
            <w:r w:rsidRPr="002E3131">
              <w:rPr>
                <w:i/>
                <w:color w:val="000000"/>
                <w:spacing w:val="2"/>
                <w:sz w:val="20"/>
                <w:szCs w:val="20"/>
              </w:rPr>
              <w:softHyphen/>
              <w:t>са</w:t>
            </w:r>
            <w:r w:rsidRPr="002E3131">
              <w:rPr>
                <w:color w:val="000000"/>
                <w:spacing w:val="2"/>
                <w:sz w:val="20"/>
                <w:szCs w:val="20"/>
              </w:rPr>
              <w:t xml:space="preserve">, т.е. на </w:t>
            </w:r>
            <w:r w:rsidRPr="002E3131">
              <w:rPr>
                <w:i/>
                <w:color w:val="000000"/>
                <w:spacing w:val="2"/>
                <w:sz w:val="20"/>
                <w:szCs w:val="20"/>
              </w:rPr>
              <w:t>расстоянии а</w:t>
            </w:r>
            <w:r w:rsidRPr="002E3131">
              <w:rPr>
                <w:color w:val="000000"/>
                <w:spacing w:val="2"/>
                <w:sz w:val="20"/>
                <w:szCs w:val="20"/>
              </w:rPr>
              <w:t xml:space="preserve"> от центра стрелочного перевода</w:t>
            </w:r>
          </w:p>
        </w:tc>
      </w:tr>
      <w:tr w:rsidR="005B5B1D" w:rsidRPr="002E3131" w:rsidTr="00000DF1">
        <w:trPr>
          <w:trHeight w:val="57"/>
        </w:trPr>
        <w:tc>
          <w:tcPr>
            <w:tcW w:w="1101" w:type="dxa"/>
            <w:noWrap/>
          </w:tcPr>
          <w:p w:rsidR="005B5B1D" w:rsidRPr="002E3131" w:rsidRDefault="005B5B1D" w:rsidP="005B5B1D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1701" w:type="dxa"/>
            <w:noWrap/>
          </w:tcPr>
          <w:p w:rsidR="005B5B1D" w:rsidRDefault="005B5B1D" w:rsidP="005B5B1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мин</w:t>
            </w:r>
          </w:p>
          <w:p w:rsidR="005B5B1D" w:rsidRPr="002E3131" w:rsidRDefault="005B5B1D" w:rsidP="005B5B1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Задание закрытого типа с выбором нескольких варрантов ответа и обоснованием выбора</w:t>
            </w:r>
          </w:p>
        </w:tc>
        <w:tc>
          <w:tcPr>
            <w:tcW w:w="1701" w:type="dxa"/>
            <w:vMerge/>
          </w:tcPr>
          <w:p w:rsidR="005B5B1D" w:rsidRPr="002E3131" w:rsidRDefault="005B5B1D" w:rsidP="005B5B1D">
            <w:pPr>
              <w:widowControl w:val="0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  <w:noWrap/>
          </w:tcPr>
          <w:p w:rsidR="005B5B1D" w:rsidRPr="002E3131" w:rsidRDefault="005B5B1D" w:rsidP="005B5B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5812" w:type="dxa"/>
            <w:noWrap/>
          </w:tcPr>
          <w:p w:rsidR="005B5B1D" w:rsidRPr="002E3131" w:rsidRDefault="005B5B1D" w:rsidP="005B5B1D">
            <w:pPr>
              <w:widowControl w:val="0"/>
              <w:rPr>
                <w:i/>
                <w:sz w:val="20"/>
                <w:szCs w:val="20"/>
              </w:rPr>
            </w:pPr>
            <w:r w:rsidRPr="002E3131">
              <w:rPr>
                <w:i/>
                <w:sz w:val="20"/>
                <w:szCs w:val="20"/>
              </w:rPr>
              <w:t>Прочитайте текст, выберите правильные варианты ответа. Выбор обоснуйте.</w:t>
            </w:r>
          </w:p>
          <w:p w:rsidR="005B5B1D" w:rsidRPr="002E3131" w:rsidRDefault="005B5B1D" w:rsidP="005B5B1D">
            <w:pPr>
              <w:widowControl w:val="0"/>
              <w:rPr>
                <w:i/>
                <w:sz w:val="20"/>
                <w:szCs w:val="20"/>
              </w:rPr>
            </w:pPr>
          </w:p>
          <w:p w:rsidR="005B5B1D" w:rsidRPr="002E3131" w:rsidRDefault="005B5B1D" w:rsidP="005B5B1D">
            <w:pPr>
              <w:pStyle w:val="futurismarkdown-paragraph"/>
              <w:widowControl w:val="0"/>
              <w:shd w:val="clear" w:color="auto" w:fill="FFFFFF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Определите условия установки выходного сигнала,  регламентируемого данным правилом:</w:t>
            </w:r>
          </w:p>
          <w:p w:rsidR="005B5B1D" w:rsidRPr="002E3131" w:rsidRDefault="005B5B1D" w:rsidP="005B5B1D">
            <w:pPr>
              <w:widowControl w:val="0"/>
              <w:rPr>
                <w:i/>
                <w:sz w:val="20"/>
                <w:szCs w:val="20"/>
              </w:rPr>
            </w:pPr>
            <w:r w:rsidRPr="002E3131">
              <w:rPr>
                <w:i/>
                <w:noProof/>
                <w:sz w:val="20"/>
                <w:szCs w:val="20"/>
              </w:rPr>
              <w:lastRenderedPageBreak/>
              <w:drawing>
                <wp:inline distT="0" distB="0" distL="0" distR="0" wp14:anchorId="20CD83D4" wp14:editId="07471A96">
                  <wp:extent cx="1428175" cy="499349"/>
                  <wp:effectExtent l="19050" t="0" r="575" b="0"/>
                  <wp:docPr id="3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055" cy="504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5B1D" w:rsidRPr="002E3131" w:rsidRDefault="005B5B1D" w:rsidP="005B5B1D">
            <w:pPr>
              <w:widowControl w:val="0"/>
              <w:jc w:val="both"/>
              <w:rPr>
                <w:color w:val="000000"/>
                <w:spacing w:val="2"/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 xml:space="preserve">1) </w:t>
            </w:r>
            <w:r w:rsidRPr="002E3131">
              <w:rPr>
                <w:color w:val="000000"/>
                <w:spacing w:val="2"/>
                <w:sz w:val="20"/>
                <w:szCs w:val="20"/>
              </w:rPr>
              <w:t>Если выходной сигнал, находящийся в разных междупутьях с предельным столбиком для данного пути, то его устанавливают на расстоянии 3,5 м от предельного столбика</w:t>
            </w:r>
            <w:r w:rsidRPr="002E3131">
              <w:rPr>
                <w:sz w:val="20"/>
                <w:szCs w:val="20"/>
              </w:rPr>
              <w:t xml:space="preserve"> </w:t>
            </w:r>
          </w:p>
          <w:p w:rsidR="005B5B1D" w:rsidRPr="002E3131" w:rsidRDefault="005B5B1D" w:rsidP="005B5B1D">
            <w:pPr>
              <w:widowControl w:val="0"/>
              <w:jc w:val="both"/>
              <w:rPr>
                <w:color w:val="000000"/>
                <w:spacing w:val="2"/>
                <w:sz w:val="20"/>
                <w:szCs w:val="20"/>
              </w:rPr>
            </w:pPr>
            <w:r w:rsidRPr="002E3131">
              <w:rPr>
                <w:color w:val="000000"/>
                <w:spacing w:val="2"/>
                <w:sz w:val="20"/>
                <w:szCs w:val="20"/>
              </w:rPr>
              <w:t>2) Если за выходным сигналом уложен противошерстный стре</w:t>
            </w:r>
            <w:r w:rsidRPr="002E3131">
              <w:rPr>
                <w:color w:val="000000"/>
                <w:spacing w:val="2"/>
                <w:sz w:val="20"/>
                <w:szCs w:val="20"/>
              </w:rPr>
              <w:softHyphen/>
              <w:t>лочный перевод, то сигнал может быть установлен в створе со стыком рамного рель</w:t>
            </w:r>
            <w:r w:rsidRPr="002E3131">
              <w:rPr>
                <w:color w:val="000000"/>
                <w:spacing w:val="2"/>
                <w:sz w:val="20"/>
                <w:szCs w:val="20"/>
              </w:rPr>
              <w:softHyphen/>
              <w:t xml:space="preserve">са, т.е. на расстоянии </w:t>
            </w:r>
            <w:r w:rsidRPr="002E3131">
              <w:rPr>
                <w:i/>
                <w:color w:val="000000"/>
                <w:spacing w:val="2"/>
                <w:sz w:val="20"/>
                <w:szCs w:val="20"/>
              </w:rPr>
              <w:t>а</w:t>
            </w:r>
            <w:r w:rsidRPr="002E3131">
              <w:rPr>
                <w:color w:val="000000"/>
                <w:spacing w:val="2"/>
                <w:sz w:val="20"/>
                <w:szCs w:val="20"/>
              </w:rPr>
              <w:t xml:space="preserve"> от центра стрелочного перевода</w:t>
            </w:r>
          </w:p>
          <w:p w:rsidR="005B5B1D" w:rsidRPr="002E3131" w:rsidRDefault="005B5B1D" w:rsidP="005B5B1D">
            <w:pPr>
              <w:widowControl w:val="0"/>
              <w:jc w:val="both"/>
              <w:rPr>
                <w:color w:val="000000"/>
                <w:spacing w:val="2"/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3) Е</w:t>
            </w:r>
            <w:r w:rsidRPr="002E3131">
              <w:rPr>
                <w:color w:val="000000"/>
                <w:spacing w:val="2"/>
                <w:sz w:val="20"/>
                <w:szCs w:val="20"/>
              </w:rPr>
              <w:t>сли предельный столбик располагается в одном междупутье с выходным сигналом с этого пути, то сигнал устанавливается на расстоянии</w:t>
            </w:r>
            <w:r w:rsidRPr="002E3131">
              <w:rPr>
                <w:rStyle w:val="afb"/>
                <w:b w:val="0"/>
                <w:i/>
                <w:sz w:val="20"/>
                <w:szCs w:val="20"/>
              </w:rPr>
              <w:t xml:space="preserve"> </w:t>
            </w:r>
            <w:r w:rsidRPr="002E3131">
              <w:rPr>
                <w:rStyle w:val="afb"/>
                <w:b w:val="0"/>
                <w:i/>
                <w:sz w:val="20"/>
                <w:szCs w:val="20"/>
                <w:lang w:val="en-US"/>
              </w:rPr>
              <w:t>l</w:t>
            </w:r>
            <w:r w:rsidRPr="002E3131">
              <w:rPr>
                <w:rStyle w:val="afb"/>
                <w:b w:val="0"/>
                <w:i/>
                <w:sz w:val="20"/>
                <w:szCs w:val="20"/>
              </w:rPr>
              <w:t xml:space="preserve"> </w:t>
            </w:r>
            <w:r w:rsidRPr="002E3131">
              <w:rPr>
                <w:rStyle w:val="afb"/>
                <w:b w:val="0"/>
                <w:i/>
                <w:sz w:val="20"/>
                <w:szCs w:val="20"/>
                <w:lang w:val="en-US"/>
              </w:rPr>
              <w:t>c</w:t>
            </w:r>
            <w:r w:rsidRPr="002E3131">
              <w:rPr>
                <w:rStyle w:val="afb"/>
                <w:b w:val="0"/>
                <w:i/>
                <w:sz w:val="20"/>
                <w:szCs w:val="20"/>
              </w:rPr>
              <w:t>игн</w:t>
            </w:r>
            <w:r w:rsidRPr="002E3131">
              <w:rPr>
                <w:color w:val="000000"/>
                <w:spacing w:val="2"/>
                <w:sz w:val="20"/>
                <w:szCs w:val="20"/>
              </w:rPr>
              <w:t xml:space="preserve"> от центра стрелочного перевода</w:t>
            </w:r>
          </w:p>
          <w:p w:rsidR="005B5B1D" w:rsidRPr="002E3131" w:rsidRDefault="005B5B1D" w:rsidP="005B5B1D">
            <w:pPr>
              <w:widowControl w:val="0"/>
              <w:jc w:val="both"/>
              <w:rPr>
                <w:color w:val="000000"/>
                <w:spacing w:val="2"/>
                <w:sz w:val="20"/>
                <w:szCs w:val="20"/>
              </w:rPr>
            </w:pPr>
            <w:r w:rsidRPr="002E3131">
              <w:rPr>
                <w:color w:val="000000"/>
                <w:spacing w:val="2"/>
                <w:sz w:val="20"/>
                <w:szCs w:val="20"/>
              </w:rPr>
              <w:t>4)  Если выходной сигнал, находящийся в разных междупутьях с предельным столбиком для данного пути, то его устанавливают в створе с изолирующим сты</w:t>
            </w:r>
            <w:r w:rsidRPr="002E3131">
              <w:rPr>
                <w:color w:val="000000"/>
                <w:spacing w:val="2"/>
                <w:sz w:val="20"/>
                <w:szCs w:val="20"/>
              </w:rPr>
              <w:softHyphen/>
              <w:t>ком</w:t>
            </w:r>
          </w:p>
          <w:p w:rsidR="005B5B1D" w:rsidRPr="002E3131" w:rsidRDefault="005B5B1D" w:rsidP="005B5B1D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color w:val="000000"/>
                <w:spacing w:val="2"/>
                <w:sz w:val="20"/>
                <w:szCs w:val="20"/>
              </w:rPr>
              <w:t xml:space="preserve">5) </w:t>
            </w:r>
            <w:r w:rsidRPr="002E3131">
              <w:rPr>
                <w:sz w:val="20"/>
                <w:szCs w:val="20"/>
              </w:rPr>
              <w:t>Е</w:t>
            </w:r>
            <w:r w:rsidRPr="002E3131">
              <w:rPr>
                <w:color w:val="000000"/>
                <w:spacing w:val="2"/>
                <w:sz w:val="20"/>
                <w:szCs w:val="20"/>
              </w:rPr>
              <w:t>сли предельный столбик располагается в одном междупутье с выходным сигналом с этого пути, то сигнал устанавливается в середине междупутья</w:t>
            </w:r>
          </w:p>
        </w:tc>
        <w:tc>
          <w:tcPr>
            <w:tcW w:w="1984" w:type="dxa"/>
            <w:noWrap/>
          </w:tcPr>
          <w:p w:rsidR="005B5B1D" w:rsidRPr="002E3131" w:rsidRDefault="005B5B1D" w:rsidP="005B5B1D">
            <w:pPr>
              <w:widowControl w:val="0"/>
              <w:tabs>
                <w:tab w:val="left" w:pos="149"/>
                <w:tab w:val="left" w:pos="380"/>
              </w:tabs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lastRenderedPageBreak/>
              <w:t>14</w:t>
            </w:r>
          </w:p>
          <w:p w:rsidR="005B5B1D" w:rsidRPr="002E3131" w:rsidRDefault="005B5B1D" w:rsidP="005B5B1D">
            <w:pPr>
              <w:widowControl w:val="0"/>
              <w:tabs>
                <w:tab w:val="left" w:pos="149"/>
                <w:tab w:val="left" w:pos="380"/>
              </w:tabs>
              <w:rPr>
                <w:sz w:val="20"/>
                <w:szCs w:val="20"/>
              </w:rPr>
            </w:pPr>
          </w:p>
          <w:p w:rsidR="005B5B1D" w:rsidRPr="002E3131" w:rsidRDefault="005B5B1D" w:rsidP="005B5B1D">
            <w:pPr>
              <w:pStyle w:val="af2"/>
              <w:widowControl w:val="0"/>
              <w:ind w:left="-57" w:right="-57"/>
              <w:rPr>
                <w:i/>
                <w:sz w:val="20"/>
                <w:szCs w:val="20"/>
              </w:rPr>
            </w:pPr>
            <w:r w:rsidRPr="002E3131">
              <w:rPr>
                <w:i/>
                <w:sz w:val="20"/>
                <w:szCs w:val="20"/>
              </w:rPr>
              <w:t xml:space="preserve">Обоснование выбора: </w:t>
            </w:r>
          </w:p>
          <w:p w:rsidR="005B5B1D" w:rsidRPr="002E3131" w:rsidRDefault="005B5B1D" w:rsidP="005B5B1D">
            <w:pPr>
              <w:widowControl w:val="0"/>
              <w:tabs>
                <w:tab w:val="left" w:pos="0"/>
                <w:tab w:val="left" w:pos="175"/>
              </w:tabs>
              <w:ind w:hanging="108"/>
              <w:rPr>
                <w:sz w:val="20"/>
                <w:szCs w:val="20"/>
              </w:rPr>
            </w:pPr>
          </w:p>
          <w:p w:rsidR="005B5B1D" w:rsidRPr="002E3131" w:rsidRDefault="005B5B1D" w:rsidP="005B5B1D">
            <w:pPr>
              <w:widowControl w:val="0"/>
              <w:tabs>
                <w:tab w:val="left" w:pos="149"/>
                <w:tab w:val="left" w:pos="380"/>
              </w:tabs>
              <w:jc w:val="both"/>
              <w:rPr>
                <w:sz w:val="20"/>
                <w:szCs w:val="20"/>
              </w:rPr>
            </w:pPr>
            <w:r w:rsidRPr="002E3131">
              <w:rPr>
                <w:color w:val="000000"/>
                <w:spacing w:val="2"/>
                <w:sz w:val="20"/>
                <w:szCs w:val="20"/>
              </w:rPr>
              <w:t xml:space="preserve">Если выходной сигнал, находящийся в </w:t>
            </w:r>
            <w:r w:rsidRPr="002E3131">
              <w:rPr>
                <w:color w:val="000000"/>
                <w:spacing w:val="2"/>
                <w:sz w:val="20"/>
                <w:szCs w:val="20"/>
              </w:rPr>
              <w:lastRenderedPageBreak/>
              <w:t>разных междупутьях с предельным столбиком для данного пути, то его устанавливают в створе с изолирующим сты</w:t>
            </w:r>
            <w:r w:rsidRPr="002E3131">
              <w:rPr>
                <w:color w:val="000000"/>
                <w:spacing w:val="2"/>
                <w:sz w:val="20"/>
                <w:szCs w:val="20"/>
              </w:rPr>
              <w:softHyphen/>
              <w:t>ком, т.е. на расстоянии 3,5 м от предельного столбика</w:t>
            </w:r>
          </w:p>
        </w:tc>
      </w:tr>
      <w:tr w:rsidR="005B5B1D" w:rsidRPr="002E3131" w:rsidTr="00000DF1">
        <w:trPr>
          <w:trHeight w:val="57"/>
        </w:trPr>
        <w:tc>
          <w:tcPr>
            <w:tcW w:w="1101" w:type="dxa"/>
            <w:noWrap/>
          </w:tcPr>
          <w:p w:rsidR="005B5B1D" w:rsidRPr="002E3131" w:rsidRDefault="005B5B1D" w:rsidP="005B5B1D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43</w:t>
            </w:r>
          </w:p>
        </w:tc>
        <w:tc>
          <w:tcPr>
            <w:tcW w:w="1701" w:type="dxa"/>
            <w:noWrap/>
          </w:tcPr>
          <w:p w:rsidR="005B5B1D" w:rsidRDefault="005B5B1D" w:rsidP="005B5B1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мин</w:t>
            </w:r>
          </w:p>
          <w:p w:rsidR="005B5B1D" w:rsidRPr="002E3131" w:rsidRDefault="005B5B1D" w:rsidP="005B5B1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Задание закрытого типа с выбором нескольких варрантов ответа и обоснованием выбора</w:t>
            </w:r>
          </w:p>
        </w:tc>
        <w:tc>
          <w:tcPr>
            <w:tcW w:w="1701" w:type="dxa"/>
            <w:vMerge/>
          </w:tcPr>
          <w:p w:rsidR="005B5B1D" w:rsidRPr="002E3131" w:rsidRDefault="005B5B1D" w:rsidP="005B5B1D">
            <w:pPr>
              <w:widowControl w:val="0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  <w:noWrap/>
          </w:tcPr>
          <w:p w:rsidR="005B5B1D" w:rsidRPr="002E3131" w:rsidRDefault="005B5B1D" w:rsidP="005B5B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5812" w:type="dxa"/>
            <w:noWrap/>
          </w:tcPr>
          <w:p w:rsidR="005B5B1D" w:rsidRPr="002E3131" w:rsidRDefault="005B5B1D" w:rsidP="005B5B1D">
            <w:pPr>
              <w:widowControl w:val="0"/>
              <w:rPr>
                <w:i/>
                <w:sz w:val="20"/>
                <w:szCs w:val="20"/>
              </w:rPr>
            </w:pPr>
            <w:r w:rsidRPr="002E3131">
              <w:rPr>
                <w:i/>
                <w:sz w:val="20"/>
                <w:szCs w:val="20"/>
              </w:rPr>
              <w:t>Прочитайте текст, выберите правильные варианты ответа. Выбор обоснуйте.</w:t>
            </w:r>
          </w:p>
          <w:p w:rsidR="005B5B1D" w:rsidRPr="002E3131" w:rsidRDefault="005B5B1D" w:rsidP="005B5B1D">
            <w:pPr>
              <w:widowControl w:val="0"/>
              <w:rPr>
                <w:i/>
                <w:sz w:val="20"/>
                <w:szCs w:val="20"/>
              </w:rPr>
            </w:pPr>
          </w:p>
          <w:p w:rsidR="005B5B1D" w:rsidRPr="002E3131" w:rsidRDefault="005B5B1D" w:rsidP="005B5B1D">
            <w:pPr>
              <w:widowControl w:val="0"/>
              <w:jc w:val="both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 xml:space="preserve">Перечислите три параметра согласно табличным значениям для определения расстояния от центра стрелочного перевода до предельного столбика ( </w:t>
            </w:r>
            <w:r w:rsidRPr="002E3131">
              <w:rPr>
                <w:rStyle w:val="afb"/>
                <w:b w:val="0"/>
                <w:i/>
                <w:sz w:val="20"/>
                <w:szCs w:val="20"/>
              </w:rPr>
              <w:t xml:space="preserve"> </w:t>
            </w:r>
            <w:r w:rsidRPr="002E3131">
              <w:rPr>
                <w:rStyle w:val="afb"/>
                <w:b w:val="0"/>
                <w:i/>
                <w:sz w:val="20"/>
                <w:szCs w:val="20"/>
                <w:lang w:val="en-US"/>
              </w:rPr>
              <w:t>l</w:t>
            </w:r>
            <w:r w:rsidRPr="002E3131">
              <w:rPr>
                <w:rStyle w:val="afb"/>
                <w:b w:val="0"/>
                <w:i/>
                <w:sz w:val="20"/>
                <w:szCs w:val="20"/>
              </w:rPr>
              <w:t xml:space="preserve"> пр)</w:t>
            </w:r>
            <w:r w:rsidRPr="002E3131">
              <w:rPr>
                <w:rStyle w:val="afb"/>
                <w:b w:val="0"/>
                <w:sz w:val="20"/>
                <w:szCs w:val="20"/>
              </w:rPr>
              <w:t>:</w:t>
            </w:r>
          </w:p>
          <w:p w:rsidR="005B5B1D" w:rsidRPr="002E3131" w:rsidRDefault="005B5B1D" w:rsidP="005B5B1D">
            <w:pPr>
              <w:widowControl w:val="0"/>
              <w:jc w:val="both"/>
              <w:rPr>
                <w:rStyle w:val="afb"/>
                <w:sz w:val="20"/>
                <w:szCs w:val="20"/>
              </w:rPr>
            </w:pPr>
          </w:p>
          <w:p w:rsidR="005B5B1D" w:rsidRPr="002E3131" w:rsidRDefault="005B5B1D" w:rsidP="005B5B1D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1) Тип рельса</w:t>
            </w:r>
          </w:p>
          <w:p w:rsidR="005B5B1D" w:rsidRPr="002E3131" w:rsidRDefault="005B5B1D" w:rsidP="005B5B1D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2) Марка крестовины</w:t>
            </w:r>
          </w:p>
          <w:p w:rsidR="005B5B1D" w:rsidRPr="002E3131" w:rsidRDefault="005B5B1D" w:rsidP="005B5B1D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 xml:space="preserve">3) Ширина междупутья </w:t>
            </w:r>
          </w:p>
          <w:p w:rsidR="005B5B1D" w:rsidRPr="002E3131" w:rsidRDefault="005B5B1D" w:rsidP="005B5B1D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4) Полная длина стрелочного перевода</w:t>
            </w:r>
          </w:p>
          <w:p w:rsidR="005B5B1D" w:rsidRPr="002E3131" w:rsidRDefault="005B5B1D" w:rsidP="005B5B1D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5) Радиус закрестовинной кривой</w:t>
            </w:r>
          </w:p>
          <w:p w:rsidR="005B5B1D" w:rsidRPr="002E3131" w:rsidRDefault="005B5B1D" w:rsidP="005B5B1D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6) Угол крестовины</w:t>
            </w:r>
          </w:p>
          <w:p w:rsidR="005B5B1D" w:rsidRPr="002E3131" w:rsidRDefault="005B5B1D" w:rsidP="005B5B1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noWrap/>
          </w:tcPr>
          <w:p w:rsidR="005B5B1D" w:rsidRPr="002E3131" w:rsidRDefault="005B5B1D" w:rsidP="005B5B1D">
            <w:pPr>
              <w:widowControl w:val="0"/>
              <w:tabs>
                <w:tab w:val="left" w:pos="149"/>
                <w:tab w:val="left" w:pos="380"/>
              </w:tabs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235</w:t>
            </w:r>
          </w:p>
          <w:p w:rsidR="005B5B1D" w:rsidRPr="002E3131" w:rsidRDefault="005B5B1D" w:rsidP="005B5B1D">
            <w:pPr>
              <w:widowControl w:val="0"/>
              <w:tabs>
                <w:tab w:val="left" w:pos="149"/>
                <w:tab w:val="left" w:pos="380"/>
              </w:tabs>
              <w:rPr>
                <w:sz w:val="20"/>
                <w:szCs w:val="20"/>
              </w:rPr>
            </w:pPr>
          </w:p>
          <w:p w:rsidR="005B5B1D" w:rsidRPr="002E3131" w:rsidRDefault="005B5B1D" w:rsidP="005B5B1D">
            <w:pPr>
              <w:pStyle w:val="af2"/>
              <w:widowControl w:val="0"/>
              <w:ind w:left="-57" w:right="-57"/>
              <w:rPr>
                <w:i/>
                <w:sz w:val="20"/>
                <w:szCs w:val="20"/>
              </w:rPr>
            </w:pPr>
            <w:r w:rsidRPr="002E3131">
              <w:rPr>
                <w:i/>
                <w:sz w:val="20"/>
                <w:szCs w:val="20"/>
              </w:rPr>
              <w:t xml:space="preserve">Обоснование выбора: </w:t>
            </w:r>
          </w:p>
          <w:p w:rsidR="005B5B1D" w:rsidRPr="002E3131" w:rsidRDefault="005B5B1D" w:rsidP="005B5B1D">
            <w:pPr>
              <w:widowControl w:val="0"/>
              <w:tabs>
                <w:tab w:val="left" w:pos="149"/>
                <w:tab w:val="left" w:pos="380"/>
              </w:tabs>
              <w:rPr>
                <w:bCs/>
                <w:sz w:val="20"/>
                <w:szCs w:val="20"/>
              </w:rPr>
            </w:pPr>
            <w:r w:rsidRPr="002E3131">
              <w:rPr>
                <w:bCs/>
                <w:sz w:val="20"/>
                <w:szCs w:val="20"/>
              </w:rPr>
              <w:t>Расстояние от центра стрелочного перевода до предельного столбика зависит от марки крестовины, ширины междупутья и радиуса закрестовинной кривой.</w:t>
            </w:r>
          </w:p>
          <w:p w:rsidR="005B5B1D" w:rsidRPr="002E3131" w:rsidRDefault="005B5B1D" w:rsidP="005B5B1D">
            <w:pPr>
              <w:widowControl w:val="0"/>
              <w:tabs>
                <w:tab w:val="left" w:pos="149"/>
                <w:tab w:val="left" w:pos="380"/>
              </w:tabs>
              <w:rPr>
                <w:sz w:val="20"/>
                <w:szCs w:val="20"/>
              </w:rPr>
            </w:pPr>
            <w:r w:rsidRPr="002E3131">
              <w:rPr>
                <w:bCs/>
                <w:sz w:val="20"/>
                <w:szCs w:val="20"/>
              </w:rPr>
              <w:t>Для расчёта расстояния используют специальные таблицы, в которых указаны необходимые значения</w:t>
            </w:r>
          </w:p>
        </w:tc>
      </w:tr>
      <w:tr w:rsidR="005B5B1D" w:rsidRPr="002E3131" w:rsidTr="00000DF1">
        <w:trPr>
          <w:trHeight w:val="57"/>
        </w:trPr>
        <w:tc>
          <w:tcPr>
            <w:tcW w:w="1101" w:type="dxa"/>
            <w:noWrap/>
          </w:tcPr>
          <w:p w:rsidR="005B5B1D" w:rsidRPr="002E3131" w:rsidRDefault="005B5B1D" w:rsidP="005B5B1D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1701" w:type="dxa"/>
            <w:noWrap/>
          </w:tcPr>
          <w:p w:rsidR="005B5B1D" w:rsidRDefault="005B5B1D" w:rsidP="005B5B1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мин</w:t>
            </w:r>
          </w:p>
          <w:p w:rsidR="005B5B1D" w:rsidRPr="002E3131" w:rsidRDefault="005B5B1D" w:rsidP="005B5B1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Задание закрытого типа с выбором нескольких варрантов </w:t>
            </w:r>
            <w:r>
              <w:rPr>
                <w:sz w:val="20"/>
                <w:szCs w:val="20"/>
              </w:rPr>
              <w:lastRenderedPageBreak/>
              <w:t>ответа и обоснованием выбора</w:t>
            </w:r>
          </w:p>
        </w:tc>
        <w:tc>
          <w:tcPr>
            <w:tcW w:w="1701" w:type="dxa"/>
            <w:vMerge/>
          </w:tcPr>
          <w:p w:rsidR="005B5B1D" w:rsidRPr="002E3131" w:rsidRDefault="005B5B1D" w:rsidP="005B5B1D">
            <w:pPr>
              <w:widowControl w:val="0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  <w:noWrap/>
          </w:tcPr>
          <w:p w:rsidR="005B5B1D" w:rsidRPr="002E3131" w:rsidRDefault="005B5B1D" w:rsidP="005B5B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5812" w:type="dxa"/>
            <w:noWrap/>
          </w:tcPr>
          <w:p w:rsidR="005B5B1D" w:rsidRPr="002E3131" w:rsidRDefault="005B5B1D" w:rsidP="005B5B1D">
            <w:pPr>
              <w:widowControl w:val="0"/>
              <w:rPr>
                <w:i/>
                <w:sz w:val="20"/>
                <w:szCs w:val="20"/>
              </w:rPr>
            </w:pPr>
            <w:r w:rsidRPr="002E3131">
              <w:rPr>
                <w:i/>
                <w:sz w:val="20"/>
                <w:szCs w:val="20"/>
              </w:rPr>
              <w:t>Прочитайте текст, выберите правильные варианты ответа. Выбор обоснуйте.</w:t>
            </w:r>
          </w:p>
          <w:p w:rsidR="005B5B1D" w:rsidRPr="002E3131" w:rsidRDefault="005B5B1D" w:rsidP="005B5B1D">
            <w:pPr>
              <w:widowControl w:val="0"/>
              <w:rPr>
                <w:i/>
                <w:sz w:val="20"/>
                <w:szCs w:val="20"/>
              </w:rPr>
            </w:pPr>
          </w:p>
          <w:p w:rsidR="005B5B1D" w:rsidRPr="002E3131" w:rsidRDefault="005B5B1D" w:rsidP="005B5B1D">
            <w:pPr>
              <w:widowControl w:val="0"/>
              <w:jc w:val="both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Перечислите три параметра согласно табличным значениям для определения расстояния от центра стрелочного перевода до выходного сигнала (</w:t>
            </w:r>
            <w:r w:rsidRPr="002E3131">
              <w:rPr>
                <w:rStyle w:val="afb"/>
                <w:b w:val="0"/>
                <w:i/>
                <w:sz w:val="20"/>
                <w:szCs w:val="20"/>
              </w:rPr>
              <w:t xml:space="preserve"> </w:t>
            </w:r>
            <w:r w:rsidRPr="002E3131">
              <w:rPr>
                <w:rStyle w:val="afb"/>
                <w:b w:val="0"/>
                <w:i/>
                <w:sz w:val="20"/>
                <w:szCs w:val="20"/>
                <w:lang w:val="en-US"/>
              </w:rPr>
              <w:t>l</w:t>
            </w:r>
            <w:r w:rsidRPr="002E3131">
              <w:rPr>
                <w:rStyle w:val="afb"/>
                <w:b w:val="0"/>
                <w:i/>
                <w:sz w:val="20"/>
                <w:szCs w:val="20"/>
              </w:rPr>
              <w:t xml:space="preserve"> сигн)</w:t>
            </w:r>
            <w:r w:rsidRPr="002E3131">
              <w:rPr>
                <w:rStyle w:val="afb"/>
                <w:b w:val="0"/>
                <w:sz w:val="20"/>
                <w:szCs w:val="20"/>
              </w:rPr>
              <w:t>:</w:t>
            </w:r>
          </w:p>
          <w:p w:rsidR="005B5B1D" w:rsidRPr="002E3131" w:rsidRDefault="005B5B1D" w:rsidP="005B5B1D">
            <w:pPr>
              <w:widowControl w:val="0"/>
              <w:jc w:val="both"/>
              <w:rPr>
                <w:rStyle w:val="afb"/>
                <w:sz w:val="20"/>
                <w:szCs w:val="20"/>
              </w:rPr>
            </w:pPr>
          </w:p>
          <w:p w:rsidR="005B5B1D" w:rsidRPr="002E3131" w:rsidRDefault="005B5B1D" w:rsidP="005B5B1D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1) Тип рельса</w:t>
            </w:r>
          </w:p>
          <w:p w:rsidR="005B5B1D" w:rsidRPr="002E3131" w:rsidRDefault="005B5B1D" w:rsidP="005B5B1D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 xml:space="preserve">2)  Угол крестовины </w:t>
            </w:r>
          </w:p>
          <w:p w:rsidR="005B5B1D" w:rsidRPr="002E3131" w:rsidRDefault="005B5B1D" w:rsidP="005B5B1D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 xml:space="preserve">3) Ширина междупутья </w:t>
            </w:r>
          </w:p>
          <w:p w:rsidR="005B5B1D" w:rsidRPr="002E3131" w:rsidRDefault="005B5B1D" w:rsidP="005B5B1D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4) Полная длина стрелочного перевода</w:t>
            </w:r>
          </w:p>
          <w:p w:rsidR="005B5B1D" w:rsidRPr="002E3131" w:rsidRDefault="005B5B1D" w:rsidP="005B5B1D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5) Радиус закрестовинной кривой</w:t>
            </w:r>
          </w:p>
          <w:p w:rsidR="005B5B1D" w:rsidRPr="002E3131" w:rsidRDefault="005B5B1D" w:rsidP="005B5B1D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6)  Марка крестовины</w:t>
            </w:r>
          </w:p>
          <w:p w:rsidR="005B5B1D" w:rsidRPr="002E3131" w:rsidRDefault="005B5B1D" w:rsidP="005B5B1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noWrap/>
          </w:tcPr>
          <w:p w:rsidR="005B5B1D" w:rsidRPr="002E3131" w:rsidRDefault="005B5B1D" w:rsidP="005B5B1D">
            <w:pPr>
              <w:widowControl w:val="0"/>
              <w:tabs>
                <w:tab w:val="left" w:pos="149"/>
                <w:tab w:val="left" w:pos="380"/>
              </w:tabs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lastRenderedPageBreak/>
              <w:t>356</w:t>
            </w:r>
          </w:p>
          <w:p w:rsidR="005B5B1D" w:rsidRPr="002E3131" w:rsidRDefault="005B5B1D" w:rsidP="005B5B1D">
            <w:pPr>
              <w:widowControl w:val="0"/>
              <w:tabs>
                <w:tab w:val="left" w:pos="149"/>
                <w:tab w:val="left" w:pos="380"/>
              </w:tabs>
              <w:rPr>
                <w:sz w:val="20"/>
                <w:szCs w:val="20"/>
              </w:rPr>
            </w:pPr>
          </w:p>
          <w:p w:rsidR="005B5B1D" w:rsidRPr="002E3131" w:rsidRDefault="005B5B1D" w:rsidP="005B5B1D">
            <w:pPr>
              <w:pStyle w:val="af2"/>
              <w:widowControl w:val="0"/>
              <w:ind w:left="-57" w:right="-57"/>
              <w:rPr>
                <w:i/>
                <w:sz w:val="20"/>
                <w:szCs w:val="20"/>
              </w:rPr>
            </w:pPr>
            <w:r w:rsidRPr="002E3131">
              <w:rPr>
                <w:i/>
                <w:sz w:val="20"/>
                <w:szCs w:val="20"/>
              </w:rPr>
              <w:t xml:space="preserve">Обоснование выбора: </w:t>
            </w:r>
          </w:p>
          <w:p w:rsidR="005B5B1D" w:rsidRPr="002E3131" w:rsidRDefault="005B5B1D" w:rsidP="005B5B1D">
            <w:pPr>
              <w:widowControl w:val="0"/>
              <w:tabs>
                <w:tab w:val="left" w:pos="149"/>
                <w:tab w:val="left" w:pos="380"/>
              </w:tabs>
              <w:rPr>
                <w:bCs/>
                <w:sz w:val="20"/>
                <w:szCs w:val="20"/>
              </w:rPr>
            </w:pPr>
            <w:r w:rsidRPr="002E3131">
              <w:rPr>
                <w:bCs/>
                <w:sz w:val="20"/>
                <w:szCs w:val="20"/>
              </w:rPr>
              <w:t xml:space="preserve">Расстояние от центра стрелочного перевода до сигнала  </w:t>
            </w:r>
            <w:r w:rsidRPr="002E3131">
              <w:rPr>
                <w:bCs/>
                <w:sz w:val="20"/>
                <w:szCs w:val="20"/>
              </w:rPr>
              <w:lastRenderedPageBreak/>
              <w:t>зависит от марки крестовины, ширины междупутья и радиуса закрестовинной кривой.</w:t>
            </w:r>
          </w:p>
          <w:p w:rsidR="005B5B1D" w:rsidRPr="002E3131" w:rsidRDefault="005B5B1D" w:rsidP="005B5B1D">
            <w:pPr>
              <w:widowControl w:val="0"/>
              <w:tabs>
                <w:tab w:val="left" w:pos="149"/>
                <w:tab w:val="left" w:pos="380"/>
              </w:tabs>
              <w:rPr>
                <w:sz w:val="20"/>
                <w:szCs w:val="20"/>
              </w:rPr>
            </w:pPr>
            <w:r w:rsidRPr="002E3131">
              <w:rPr>
                <w:bCs/>
                <w:sz w:val="20"/>
                <w:szCs w:val="20"/>
              </w:rPr>
              <w:t>Для расчёта расстояния используют специальные таблицы, в которых указаны необходимые значения</w:t>
            </w:r>
          </w:p>
        </w:tc>
      </w:tr>
      <w:tr w:rsidR="005B5B1D" w:rsidRPr="002E3131" w:rsidTr="00000DF1">
        <w:trPr>
          <w:trHeight w:val="57"/>
        </w:trPr>
        <w:tc>
          <w:tcPr>
            <w:tcW w:w="1101" w:type="dxa"/>
            <w:noWrap/>
          </w:tcPr>
          <w:p w:rsidR="005B5B1D" w:rsidRPr="002E3131" w:rsidRDefault="005B5B1D" w:rsidP="005B5B1D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45</w:t>
            </w:r>
          </w:p>
        </w:tc>
        <w:tc>
          <w:tcPr>
            <w:tcW w:w="1701" w:type="dxa"/>
            <w:noWrap/>
          </w:tcPr>
          <w:p w:rsidR="005B5B1D" w:rsidRDefault="005B5B1D" w:rsidP="005B5B1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мин</w:t>
            </w:r>
          </w:p>
          <w:p w:rsidR="005B5B1D" w:rsidRPr="002E3131" w:rsidRDefault="005B5B1D" w:rsidP="005B5B1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Задание закрытого типа с выбором нескольких варрантов ответа и обоснованием выбора</w:t>
            </w:r>
          </w:p>
        </w:tc>
        <w:tc>
          <w:tcPr>
            <w:tcW w:w="1701" w:type="dxa"/>
            <w:vMerge/>
          </w:tcPr>
          <w:p w:rsidR="005B5B1D" w:rsidRPr="002E3131" w:rsidRDefault="005B5B1D" w:rsidP="005B5B1D">
            <w:pPr>
              <w:widowControl w:val="0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  <w:noWrap/>
          </w:tcPr>
          <w:p w:rsidR="005B5B1D" w:rsidRPr="002E3131" w:rsidRDefault="005B5B1D" w:rsidP="005B5B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5812" w:type="dxa"/>
            <w:noWrap/>
          </w:tcPr>
          <w:p w:rsidR="005B5B1D" w:rsidRPr="002E3131" w:rsidRDefault="005B5B1D" w:rsidP="005B5B1D">
            <w:pPr>
              <w:widowControl w:val="0"/>
              <w:rPr>
                <w:i/>
                <w:sz w:val="20"/>
                <w:szCs w:val="20"/>
              </w:rPr>
            </w:pPr>
            <w:r w:rsidRPr="002E3131">
              <w:rPr>
                <w:i/>
                <w:sz w:val="20"/>
                <w:szCs w:val="20"/>
              </w:rPr>
              <w:t>Прочитайте текст, выберите правильные варианты ответа. Выбор обоснуйте.</w:t>
            </w:r>
          </w:p>
          <w:p w:rsidR="005B5B1D" w:rsidRPr="002E3131" w:rsidRDefault="005B5B1D" w:rsidP="005B5B1D">
            <w:pPr>
              <w:widowControl w:val="0"/>
              <w:rPr>
                <w:i/>
                <w:sz w:val="20"/>
                <w:szCs w:val="20"/>
              </w:rPr>
            </w:pPr>
          </w:p>
          <w:p w:rsidR="005B5B1D" w:rsidRPr="002E3131" w:rsidRDefault="005B5B1D" w:rsidP="005B5B1D">
            <w:pPr>
              <w:widowControl w:val="0"/>
              <w:jc w:val="both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 xml:space="preserve">Перечислите два параметра согласно табличным значениям «Основные размеров обыкновенного стрелочного перевода» для определения величины </w:t>
            </w:r>
            <w:r w:rsidRPr="002E3131">
              <w:rPr>
                <w:i/>
                <w:sz w:val="20"/>
                <w:szCs w:val="20"/>
              </w:rPr>
              <w:t xml:space="preserve">а </w:t>
            </w:r>
            <w:r w:rsidRPr="002E3131">
              <w:rPr>
                <w:sz w:val="20"/>
                <w:szCs w:val="20"/>
              </w:rPr>
              <w:t>(расстояние от центра стрелочного перевода до переднего стыка рамного рельса)</w:t>
            </w:r>
            <w:r w:rsidRPr="002E3131">
              <w:rPr>
                <w:rStyle w:val="afb"/>
                <w:b w:val="0"/>
                <w:sz w:val="20"/>
                <w:szCs w:val="20"/>
              </w:rPr>
              <w:t>:</w:t>
            </w:r>
          </w:p>
          <w:p w:rsidR="005B5B1D" w:rsidRPr="002E3131" w:rsidRDefault="005B5B1D" w:rsidP="005B5B1D">
            <w:pPr>
              <w:widowControl w:val="0"/>
              <w:jc w:val="both"/>
              <w:rPr>
                <w:rStyle w:val="afb"/>
                <w:sz w:val="20"/>
                <w:szCs w:val="20"/>
              </w:rPr>
            </w:pPr>
          </w:p>
          <w:p w:rsidR="005B5B1D" w:rsidRPr="002E3131" w:rsidRDefault="005B5B1D" w:rsidP="005B5B1D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1) Тип рельса</w:t>
            </w:r>
          </w:p>
          <w:p w:rsidR="005B5B1D" w:rsidRPr="002E3131" w:rsidRDefault="005B5B1D" w:rsidP="005B5B1D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 xml:space="preserve">2)  Угол крестовины </w:t>
            </w:r>
          </w:p>
          <w:p w:rsidR="005B5B1D" w:rsidRPr="002E3131" w:rsidRDefault="005B5B1D" w:rsidP="005B5B1D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 xml:space="preserve">3) Ширина междупутья </w:t>
            </w:r>
          </w:p>
          <w:p w:rsidR="005B5B1D" w:rsidRPr="002E3131" w:rsidRDefault="005B5B1D" w:rsidP="005B5B1D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4) Полная длина стрелочного перевода</w:t>
            </w:r>
          </w:p>
          <w:p w:rsidR="005B5B1D" w:rsidRPr="002E3131" w:rsidRDefault="005B5B1D" w:rsidP="005B5B1D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5) Радиус закрестовинной кривой</w:t>
            </w:r>
          </w:p>
          <w:p w:rsidR="005B5B1D" w:rsidRPr="002E3131" w:rsidRDefault="005B5B1D" w:rsidP="005B5B1D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 xml:space="preserve">6) Марка крестовины </w:t>
            </w:r>
          </w:p>
          <w:p w:rsidR="005B5B1D" w:rsidRPr="002E3131" w:rsidRDefault="005B5B1D" w:rsidP="005B5B1D">
            <w:pPr>
              <w:widowControl w:val="0"/>
              <w:rPr>
                <w:i/>
                <w:sz w:val="20"/>
                <w:szCs w:val="20"/>
              </w:rPr>
            </w:pPr>
          </w:p>
          <w:p w:rsidR="005B5B1D" w:rsidRPr="002E3131" w:rsidRDefault="005B5B1D" w:rsidP="005B5B1D">
            <w:pPr>
              <w:widowControl w:val="0"/>
              <w:rPr>
                <w:i/>
                <w:sz w:val="20"/>
                <w:szCs w:val="20"/>
              </w:rPr>
            </w:pPr>
          </w:p>
        </w:tc>
        <w:tc>
          <w:tcPr>
            <w:tcW w:w="1984" w:type="dxa"/>
            <w:noWrap/>
          </w:tcPr>
          <w:p w:rsidR="005B5B1D" w:rsidRPr="002E3131" w:rsidRDefault="005B5B1D" w:rsidP="005B5B1D">
            <w:pPr>
              <w:widowControl w:val="0"/>
              <w:tabs>
                <w:tab w:val="left" w:pos="149"/>
                <w:tab w:val="left" w:pos="380"/>
              </w:tabs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16</w:t>
            </w:r>
          </w:p>
          <w:p w:rsidR="005B5B1D" w:rsidRPr="002E3131" w:rsidRDefault="005B5B1D" w:rsidP="005B5B1D">
            <w:pPr>
              <w:pStyle w:val="af2"/>
              <w:widowControl w:val="0"/>
              <w:ind w:left="-57" w:right="-57"/>
              <w:rPr>
                <w:i/>
                <w:sz w:val="20"/>
                <w:szCs w:val="20"/>
              </w:rPr>
            </w:pPr>
          </w:p>
          <w:p w:rsidR="005B5B1D" w:rsidRPr="002E3131" w:rsidRDefault="005B5B1D" w:rsidP="005B5B1D">
            <w:pPr>
              <w:pStyle w:val="af2"/>
              <w:widowControl w:val="0"/>
              <w:ind w:left="-57" w:right="-57"/>
              <w:rPr>
                <w:i/>
                <w:sz w:val="20"/>
                <w:szCs w:val="20"/>
              </w:rPr>
            </w:pPr>
            <w:r w:rsidRPr="002E3131">
              <w:rPr>
                <w:i/>
                <w:sz w:val="20"/>
                <w:szCs w:val="20"/>
              </w:rPr>
              <w:t xml:space="preserve">Обоснование выбора: </w:t>
            </w:r>
          </w:p>
          <w:p w:rsidR="005B5B1D" w:rsidRPr="002E3131" w:rsidRDefault="005B5B1D" w:rsidP="005B5B1D">
            <w:pPr>
              <w:widowControl w:val="0"/>
              <w:tabs>
                <w:tab w:val="left" w:pos="149"/>
                <w:tab w:val="left" w:pos="380"/>
              </w:tabs>
              <w:rPr>
                <w:sz w:val="20"/>
                <w:szCs w:val="20"/>
              </w:rPr>
            </w:pPr>
            <w:r w:rsidRPr="002E3131">
              <w:rPr>
                <w:bCs/>
                <w:sz w:val="20"/>
                <w:szCs w:val="20"/>
              </w:rPr>
              <w:t xml:space="preserve">Расстояние от центра стрелочного перевода до переднего стыка рамного рельса </w:t>
            </w:r>
            <w:r w:rsidRPr="002E3131">
              <w:rPr>
                <w:bCs/>
                <w:i/>
                <w:sz w:val="20"/>
                <w:szCs w:val="20"/>
              </w:rPr>
              <w:t>а</w:t>
            </w:r>
            <w:r w:rsidRPr="002E3131">
              <w:rPr>
                <w:bCs/>
                <w:sz w:val="20"/>
                <w:szCs w:val="20"/>
              </w:rPr>
              <w:t xml:space="preserve"> зависит от </w:t>
            </w:r>
            <w:r w:rsidRPr="002E3131">
              <w:rPr>
                <w:sz w:val="20"/>
                <w:szCs w:val="20"/>
              </w:rPr>
              <w:t>типа рельсов, марки крестовины и особенностей конструкции</w:t>
            </w:r>
            <w:r w:rsidRPr="002E3131">
              <w:rPr>
                <w:bCs/>
                <w:sz w:val="20"/>
                <w:szCs w:val="20"/>
              </w:rPr>
              <w:t> стрелочного перевода.</w:t>
            </w:r>
          </w:p>
        </w:tc>
      </w:tr>
      <w:tr w:rsidR="005B5B1D" w:rsidRPr="002E3131" w:rsidTr="00000DF1">
        <w:trPr>
          <w:trHeight w:val="57"/>
        </w:trPr>
        <w:tc>
          <w:tcPr>
            <w:tcW w:w="1101" w:type="dxa"/>
            <w:noWrap/>
          </w:tcPr>
          <w:p w:rsidR="005B5B1D" w:rsidRPr="002E3131" w:rsidRDefault="005B5B1D" w:rsidP="005B5B1D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1701" w:type="dxa"/>
            <w:noWrap/>
          </w:tcPr>
          <w:p w:rsidR="005B5B1D" w:rsidRDefault="005B5B1D" w:rsidP="005B5B1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мин</w:t>
            </w:r>
          </w:p>
          <w:p w:rsidR="005B5B1D" w:rsidRPr="002E3131" w:rsidRDefault="005B5B1D" w:rsidP="005B5B1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Задание закрытого типа с выбором нескольких варрантов ответа и обоснованием выбора</w:t>
            </w:r>
          </w:p>
        </w:tc>
        <w:tc>
          <w:tcPr>
            <w:tcW w:w="1701" w:type="dxa"/>
            <w:vMerge/>
          </w:tcPr>
          <w:p w:rsidR="005B5B1D" w:rsidRPr="002E3131" w:rsidRDefault="005B5B1D" w:rsidP="005B5B1D">
            <w:pPr>
              <w:widowControl w:val="0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  <w:noWrap/>
          </w:tcPr>
          <w:p w:rsidR="005B5B1D" w:rsidRPr="002E3131" w:rsidRDefault="005B5B1D" w:rsidP="005B5B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5812" w:type="dxa"/>
            <w:noWrap/>
          </w:tcPr>
          <w:p w:rsidR="005B5B1D" w:rsidRPr="002E3131" w:rsidRDefault="005B5B1D" w:rsidP="005B5B1D">
            <w:pPr>
              <w:widowControl w:val="0"/>
              <w:rPr>
                <w:i/>
                <w:sz w:val="20"/>
                <w:szCs w:val="20"/>
              </w:rPr>
            </w:pPr>
            <w:r w:rsidRPr="002E3131">
              <w:rPr>
                <w:i/>
                <w:sz w:val="20"/>
                <w:szCs w:val="20"/>
              </w:rPr>
              <w:t>Прочитайте текст, выберите правильные варианты ответа. Выбор обоснуйте.</w:t>
            </w:r>
          </w:p>
          <w:p w:rsidR="005B5B1D" w:rsidRPr="002E3131" w:rsidRDefault="005B5B1D" w:rsidP="005B5B1D">
            <w:pPr>
              <w:widowControl w:val="0"/>
              <w:rPr>
                <w:i/>
                <w:sz w:val="20"/>
                <w:szCs w:val="20"/>
              </w:rPr>
            </w:pPr>
          </w:p>
          <w:p w:rsidR="005B5B1D" w:rsidRPr="002E3131" w:rsidRDefault="005B5B1D" w:rsidP="005B5B1D">
            <w:pPr>
              <w:widowControl w:val="0"/>
              <w:jc w:val="both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 xml:space="preserve">Перечислите два параметра согласно табличным значениям «Основные размеров обыкновенного стрелочного перевода» для определения угла крестовины </w:t>
            </w:r>
            <w:r w:rsidRPr="002E3131">
              <w:rPr>
                <w:i/>
                <w:sz w:val="20"/>
                <w:szCs w:val="20"/>
              </w:rPr>
              <w:t>α</w:t>
            </w:r>
            <w:r w:rsidRPr="002E3131">
              <w:rPr>
                <w:rStyle w:val="afb"/>
                <w:b w:val="0"/>
                <w:sz w:val="20"/>
                <w:szCs w:val="20"/>
              </w:rPr>
              <w:t>:</w:t>
            </w:r>
          </w:p>
          <w:p w:rsidR="005B5B1D" w:rsidRPr="002E3131" w:rsidRDefault="005B5B1D" w:rsidP="005B5B1D">
            <w:pPr>
              <w:widowControl w:val="0"/>
              <w:jc w:val="both"/>
              <w:rPr>
                <w:rStyle w:val="afb"/>
                <w:b w:val="0"/>
                <w:sz w:val="20"/>
                <w:szCs w:val="20"/>
              </w:rPr>
            </w:pPr>
          </w:p>
          <w:p w:rsidR="005B5B1D" w:rsidRPr="002E3131" w:rsidRDefault="005B5B1D" w:rsidP="005B5B1D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 xml:space="preserve">1) Ширина междупутья </w:t>
            </w:r>
          </w:p>
          <w:p w:rsidR="005B5B1D" w:rsidRPr="002E3131" w:rsidRDefault="005B5B1D" w:rsidP="005B5B1D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 xml:space="preserve">2) Угол крестовины </w:t>
            </w:r>
          </w:p>
          <w:p w:rsidR="005B5B1D" w:rsidRPr="002E3131" w:rsidRDefault="005B5B1D" w:rsidP="005B5B1D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3) Радиус закрестовинной кривой</w:t>
            </w:r>
          </w:p>
          <w:p w:rsidR="005B5B1D" w:rsidRPr="002E3131" w:rsidRDefault="005B5B1D" w:rsidP="005B5B1D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4) Полная длина стрелочного перевода</w:t>
            </w:r>
          </w:p>
          <w:p w:rsidR="005B5B1D" w:rsidRPr="002E3131" w:rsidRDefault="005B5B1D" w:rsidP="005B5B1D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5) Тип рельса</w:t>
            </w:r>
          </w:p>
          <w:p w:rsidR="005B5B1D" w:rsidRPr="002E3131" w:rsidRDefault="005B5B1D" w:rsidP="005B5B1D">
            <w:pPr>
              <w:widowControl w:val="0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6) Марка крестовины</w:t>
            </w:r>
          </w:p>
        </w:tc>
        <w:tc>
          <w:tcPr>
            <w:tcW w:w="1984" w:type="dxa"/>
            <w:noWrap/>
          </w:tcPr>
          <w:p w:rsidR="005B5B1D" w:rsidRPr="002E3131" w:rsidRDefault="005B5B1D" w:rsidP="005B5B1D">
            <w:pPr>
              <w:widowControl w:val="0"/>
              <w:tabs>
                <w:tab w:val="left" w:pos="149"/>
                <w:tab w:val="left" w:pos="380"/>
              </w:tabs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56</w:t>
            </w:r>
          </w:p>
          <w:p w:rsidR="005B5B1D" w:rsidRPr="002E3131" w:rsidRDefault="005B5B1D" w:rsidP="005B5B1D">
            <w:pPr>
              <w:widowControl w:val="0"/>
              <w:tabs>
                <w:tab w:val="left" w:pos="149"/>
                <w:tab w:val="left" w:pos="380"/>
              </w:tabs>
              <w:rPr>
                <w:sz w:val="20"/>
                <w:szCs w:val="20"/>
              </w:rPr>
            </w:pPr>
          </w:p>
          <w:p w:rsidR="005B5B1D" w:rsidRPr="002E3131" w:rsidRDefault="005B5B1D" w:rsidP="005B5B1D">
            <w:pPr>
              <w:pStyle w:val="af2"/>
              <w:widowControl w:val="0"/>
              <w:ind w:left="-57" w:right="-57"/>
              <w:rPr>
                <w:i/>
                <w:sz w:val="20"/>
                <w:szCs w:val="20"/>
              </w:rPr>
            </w:pPr>
            <w:r w:rsidRPr="002E3131">
              <w:rPr>
                <w:i/>
                <w:sz w:val="20"/>
                <w:szCs w:val="20"/>
              </w:rPr>
              <w:t xml:space="preserve">Обоснование выбора: </w:t>
            </w:r>
          </w:p>
          <w:p w:rsidR="005B5B1D" w:rsidRPr="002E3131" w:rsidRDefault="005B5B1D" w:rsidP="005B5B1D">
            <w:pPr>
              <w:widowControl w:val="0"/>
              <w:tabs>
                <w:tab w:val="left" w:pos="149"/>
                <w:tab w:val="left" w:pos="380"/>
              </w:tabs>
              <w:rPr>
                <w:bCs/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 xml:space="preserve">Определение угла крестовины </w:t>
            </w:r>
            <w:r w:rsidRPr="002E3131">
              <w:rPr>
                <w:i/>
                <w:sz w:val="20"/>
                <w:szCs w:val="20"/>
              </w:rPr>
              <w:t>α</w:t>
            </w:r>
            <w:r w:rsidRPr="002E3131">
              <w:rPr>
                <w:bCs/>
                <w:sz w:val="20"/>
                <w:szCs w:val="20"/>
              </w:rPr>
              <w:t xml:space="preserve">   зависит от </w:t>
            </w:r>
            <w:r w:rsidRPr="002E3131">
              <w:rPr>
                <w:sz w:val="20"/>
                <w:szCs w:val="20"/>
              </w:rPr>
              <w:t>типа рельсов, марки крестовины и особенностей конструкции</w:t>
            </w:r>
            <w:r w:rsidRPr="002E3131">
              <w:rPr>
                <w:bCs/>
                <w:sz w:val="20"/>
                <w:szCs w:val="20"/>
              </w:rPr>
              <w:t> </w:t>
            </w:r>
          </w:p>
          <w:p w:rsidR="005B5B1D" w:rsidRPr="002E3131" w:rsidRDefault="005B5B1D" w:rsidP="005B5B1D">
            <w:pPr>
              <w:widowControl w:val="0"/>
              <w:tabs>
                <w:tab w:val="left" w:pos="149"/>
                <w:tab w:val="left" w:pos="380"/>
              </w:tabs>
              <w:rPr>
                <w:sz w:val="20"/>
                <w:szCs w:val="20"/>
              </w:rPr>
            </w:pPr>
            <w:r w:rsidRPr="002E3131">
              <w:rPr>
                <w:bCs/>
                <w:sz w:val="20"/>
                <w:szCs w:val="20"/>
              </w:rPr>
              <w:t>стрелочного перевода.</w:t>
            </w:r>
          </w:p>
        </w:tc>
      </w:tr>
      <w:tr w:rsidR="005B5B1D" w:rsidRPr="002E3131" w:rsidTr="00000DF1">
        <w:trPr>
          <w:trHeight w:val="57"/>
        </w:trPr>
        <w:tc>
          <w:tcPr>
            <w:tcW w:w="1101" w:type="dxa"/>
            <w:noWrap/>
          </w:tcPr>
          <w:p w:rsidR="005B5B1D" w:rsidRPr="002E3131" w:rsidRDefault="005B5B1D" w:rsidP="005B5B1D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1701" w:type="dxa"/>
            <w:noWrap/>
          </w:tcPr>
          <w:p w:rsidR="005B5B1D" w:rsidRDefault="005B5B1D" w:rsidP="005B5B1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мин</w:t>
            </w:r>
          </w:p>
          <w:p w:rsidR="005B5B1D" w:rsidRPr="002E3131" w:rsidRDefault="005B5B1D" w:rsidP="005B5B1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Задание </w:t>
            </w:r>
            <w:r>
              <w:rPr>
                <w:sz w:val="20"/>
                <w:szCs w:val="20"/>
              </w:rPr>
              <w:t>закрытого типа с вы</w:t>
            </w:r>
            <w:r>
              <w:rPr>
                <w:sz w:val="20"/>
                <w:szCs w:val="20"/>
              </w:rPr>
              <w:lastRenderedPageBreak/>
              <w:t>бором нескольких варрантов ответа и обоснованием выбора</w:t>
            </w:r>
          </w:p>
        </w:tc>
        <w:tc>
          <w:tcPr>
            <w:tcW w:w="1701" w:type="dxa"/>
            <w:vMerge/>
          </w:tcPr>
          <w:p w:rsidR="005B5B1D" w:rsidRPr="002E3131" w:rsidRDefault="005B5B1D" w:rsidP="005B5B1D">
            <w:pPr>
              <w:widowControl w:val="0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  <w:noWrap/>
          </w:tcPr>
          <w:p w:rsidR="005B5B1D" w:rsidRPr="002E3131" w:rsidRDefault="005B5B1D" w:rsidP="005B5B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5812" w:type="dxa"/>
            <w:noWrap/>
          </w:tcPr>
          <w:p w:rsidR="005B5B1D" w:rsidRPr="002E3131" w:rsidRDefault="005B5B1D" w:rsidP="005B5B1D">
            <w:pPr>
              <w:widowControl w:val="0"/>
              <w:rPr>
                <w:i/>
                <w:sz w:val="20"/>
                <w:szCs w:val="20"/>
              </w:rPr>
            </w:pPr>
            <w:r w:rsidRPr="002E3131">
              <w:rPr>
                <w:i/>
                <w:sz w:val="20"/>
                <w:szCs w:val="20"/>
              </w:rPr>
              <w:t>Прочитайте текст, выберите правильные варианты ответа. Выбор обоснуйте.</w:t>
            </w:r>
          </w:p>
          <w:p w:rsidR="005B5B1D" w:rsidRPr="002E3131" w:rsidRDefault="005B5B1D" w:rsidP="005B5B1D">
            <w:pPr>
              <w:widowControl w:val="0"/>
              <w:rPr>
                <w:i/>
                <w:sz w:val="20"/>
                <w:szCs w:val="20"/>
              </w:rPr>
            </w:pPr>
          </w:p>
          <w:p w:rsidR="005B5B1D" w:rsidRPr="002E3131" w:rsidRDefault="005B5B1D" w:rsidP="005B5B1D">
            <w:pPr>
              <w:widowControl w:val="0"/>
              <w:jc w:val="both"/>
              <w:rPr>
                <w:rStyle w:val="afb"/>
                <w:b w:val="0"/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lastRenderedPageBreak/>
              <w:t xml:space="preserve">Перечислите два параметра согласно табличным значениям «Основные размеров обыкновенного стрелочного перевода» для определения величины </w:t>
            </w:r>
            <w:r w:rsidRPr="002E3131">
              <w:rPr>
                <w:bCs/>
                <w:i/>
                <w:sz w:val="20"/>
                <w:szCs w:val="20"/>
                <w:lang w:val="en-US"/>
              </w:rPr>
              <w:t>b</w:t>
            </w:r>
            <w:r w:rsidRPr="002E3131">
              <w:rPr>
                <w:i/>
                <w:sz w:val="20"/>
                <w:szCs w:val="20"/>
              </w:rPr>
              <w:t xml:space="preserve"> </w:t>
            </w:r>
            <w:r w:rsidRPr="002E3131">
              <w:rPr>
                <w:sz w:val="20"/>
                <w:szCs w:val="20"/>
              </w:rPr>
              <w:t xml:space="preserve">(расстояние от центра стрелочного перевода до </w:t>
            </w:r>
            <w:r w:rsidRPr="002E3131">
              <w:rPr>
                <w:bCs/>
                <w:sz w:val="20"/>
                <w:szCs w:val="20"/>
              </w:rPr>
              <w:t>хвостового стыка крестовины</w:t>
            </w:r>
            <w:r w:rsidRPr="002E3131">
              <w:rPr>
                <w:sz w:val="20"/>
                <w:szCs w:val="20"/>
              </w:rPr>
              <w:t>)</w:t>
            </w:r>
            <w:r w:rsidRPr="002E3131">
              <w:rPr>
                <w:rStyle w:val="afb"/>
                <w:b w:val="0"/>
                <w:sz w:val="20"/>
                <w:szCs w:val="20"/>
              </w:rPr>
              <w:t>:</w:t>
            </w:r>
          </w:p>
          <w:p w:rsidR="005B5B1D" w:rsidRPr="002E3131" w:rsidRDefault="005B5B1D" w:rsidP="005B5B1D">
            <w:pPr>
              <w:widowControl w:val="0"/>
              <w:jc w:val="both"/>
              <w:rPr>
                <w:rStyle w:val="afb"/>
                <w:sz w:val="20"/>
                <w:szCs w:val="20"/>
              </w:rPr>
            </w:pPr>
          </w:p>
          <w:p w:rsidR="005B5B1D" w:rsidRPr="002E3131" w:rsidRDefault="005B5B1D" w:rsidP="005B5B1D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1) Тип рельса</w:t>
            </w:r>
          </w:p>
          <w:p w:rsidR="005B5B1D" w:rsidRPr="002E3131" w:rsidRDefault="005B5B1D" w:rsidP="005B5B1D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2) Марка крестовины</w:t>
            </w:r>
          </w:p>
          <w:p w:rsidR="005B5B1D" w:rsidRPr="002E3131" w:rsidRDefault="005B5B1D" w:rsidP="005B5B1D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 xml:space="preserve">3) Ширина междупутья </w:t>
            </w:r>
          </w:p>
          <w:p w:rsidR="005B5B1D" w:rsidRPr="002E3131" w:rsidRDefault="005B5B1D" w:rsidP="005B5B1D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4) Угол крестовины</w:t>
            </w:r>
          </w:p>
          <w:p w:rsidR="005B5B1D" w:rsidRPr="002E3131" w:rsidRDefault="005B5B1D" w:rsidP="005B5B1D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5) Радиус закрестовинной кривой</w:t>
            </w:r>
          </w:p>
          <w:p w:rsidR="005B5B1D" w:rsidRPr="002E3131" w:rsidRDefault="005B5B1D" w:rsidP="005B5B1D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6) Полная длина стрелочного перевода</w:t>
            </w:r>
          </w:p>
          <w:p w:rsidR="005B5B1D" w:rsidRPr="002E3131" w:rsidRDefault="005B5B1D" w:rsidP="005B5B1D">
            <w:pPr>
              <w:widowControl w:val="0"/>
              <w:rPr>
                <w:i/>
                <w:sz w:val="20"/>
                <w:szCs w:val="20"/>
              </w:rPr>
            </w:pPr>
          </w:p>
        </w:tc>
        <w:tc>
          <w:tcPr>
            <w:tcW w:w="1984" w:type="dxa"/>
            <w:noWrap/>
          </w:tcPr>
          <w:p w:rsidR="005B5B1D" w:rsidRPr="002E3131" w:rsidRDefault="005B5B1D" w:rsidP="005B5B1D">
            <w:pPr>
              <w:widowControl w:val="0"/>
              <w:tabs>
                <w:tab w:val="left" w:pos="149"/>
                <w:tab w:val="left" w:pos="380"/>
              </w:tabs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lastRenderedPageBreak/>
              <w:t>12</w:t>
            </w:r>
          </w:p>
          <w:p w:rsidR="005B5B1D" w:rsidRPr="002E3131" w:rsidRDefault="005B5B1D" w:rsidP="005B5B1D">
            <w:pPr>
              <w:pStyle w:val="af2"/>
              <w:widowControl w:val="0"/>
              <w:ind w:left="-57" w:right="-57"/>
              <w:jc w:val="both"/>
              <w:rPr>
                <w:i/>
                <w:sz w:val="20"/>
                <w:szCs w:val="20"/>
              </w:rPr>
            </w:pPr>
          </w:p>
          <w:p w:rsidR="005B5B1D" w:rsidRPr="002E3131" w:rsidRDefault="005B5B1D" w:rsidP="005B5B1D">
            <w:pPr>
              <w:pStyle w:val="af2"/>
              <w:widowControl w:val="0"/>
              <w:ind w:left="-57" w:right="-57"/>
              <w:jc w:val="both"/>
              <w:rPr>
                <w:i/>
                <w:sz w:val="20"/>
                <w:szCs w:val="20"/>
              </w:rPr>
            </w:pPr>
            <w:r w:rsidRPr="002E3131">
              <w:rPr>
                <w:i/>
                <w:sz w:val="20"/>
                <w:szCs w:val="20"/>
              </w:rPr>
              <w:t xml:space="preserve">Обоснование выбора: </w:t>
            </w:r>
          </w:p>
          <w:p w:rsidR="005B5B1D" w:rsidRPr="002E3131" w:rsidRDefault="005B5B1D" w:rsidP="005B5B1D">
            <w:pPr>
              <w:widowControl w:val="0"/>
              <w:tabs>
                <w:tab w:val="left" w:pos="149"/>
                <w:tab w:val="left" w:pos="380"/>
              </w:tabs>
              <w:jc w:val="both"/>
              <w:rPr>
                <w:sz w:val="20"/>
                <w:szCs w:val="20"/>
              </w:rPr>
            </w:pPr>
            <w:r w:rsidRPr="002E3131">
              <w:rPr>
                <w:bCs/>
                <w:sz w:val="20"/>
                <w:szCs w:val="20"/>
              </w:rPr>
              <w:lastRenderedPageBreak/>
              <w:t xml:space="preserve">Расстояние от центра стрелочного перевода до хвостового стыка крестовины </w:t>
            </w:r>
            <w:r w:rsidRPr="002E3131">
              <w:rPr>
                <w:bCs/>
                <w:i/>
                <w:sz w:val="20"/>
                <w:szCs w:val="20"/>
                <w:lang w:val="en-US"/>
              </w:rPr>
              <w:t>b</w:t>
            </w:r>
            <w:r w:rsidRPr="002E3131">
              <w:rPr>
                <w:bCs/>
                <w:i/>
                <w:sz w:val="20"/>
                <w:szCs w:val="20"/>
              </w:rPr>
              <w:t xml:space="preserve"> </w:t>
            </w:r>
            <w:r w:rsidRPr="002E3131">
              <w:rPr>
                <w:bCs/>
                <w:sz w:val="20"/>
                <w:szCs w:val="20"/>
              </w:rPr>
              <w:t>зависит от </w:t>
            </w:r>
            <w:r w:rsidRPr="002E3131">
              <w:rPr>
                <w:sz w:val="20"/>
                <w:szCs w:val="20"/>
              </w:rPr>
              <w:t>типа рельсов, марки крестовины и особенностей конструкции</w:t>
            </w:r>
            <w:r w:rsidRPr="002E3131">
              <w:rPr>
                <w:bCs/>
                <w:sz w:val="20"/>
                <w:szCs w:val="20"/>
              </w:rPr>
              <w:t> стрелочного перевода</w:t>
            </w:r>
          </w:p>
        </w:tc>
      </w:tr>
      <w:tr w:rsidR="005B5B1D" w:rsidRPr="002E3131" w:rsidTr="004460CC">
        <w:trPr>
          <w:trHeight w:val="57"/>
        </w:trPr>
        <w:tc>
          <w:tcPr>
            <w:tcW w:w="1101" w:type="dxa"/>
            <w:noWrap/>
          </w:tcPr>
          <w:p w:rsidR="005B5B1D" w:rsidRPr="002E3131" w:rsidRDefault="005B5B1D" w:rsidP="005B5B1D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48</w:t>
            </w:r>
          </w:p>
        </w:tc>
        <w:tc>
          <w:tcPr>
            <w:tcW w:w="1701" w:type="dxa"/>
            <w:noWrap/>
          </w:tcPr>
          <w:p w:rsidR="005B5B1D" w:rsidRDefault="005B5B1D" w:rsidP="005B5B1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мин</w:t>
            </w:r>
          </w:p>
          <w:p w:rsidR="005B5B1D" w:rsidRPr="002E3131" w:rsidRDefault="005B5B1D" w:rsidP="005B5B1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Задание открытого типа</w:t>
            </w:r>
          </w:p>
        </w:tc>
        <w:tc>
          <w:tcPr>
            <w:tcW w:w="1701" w:type="dxa"/>
            <w:vMerge/>
          </w:tcPr>
          <w:p w:rsidR="005B5B1D" w:rsidRPr="002E3131" w:rsidRDefault="005B5B1D" w:rsidP="005B5B1D">
            <w:pPr>
              <w:widowControl w:val="0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  <w:noWrap/>
          </w:tcPr>
          <w:p w:rsidR="005B5B1D" w:rsidRPr="002E3131" w:rsidRDefault="005B5B1D" w:rsidP="005B5B1D">
            <w:pPr>
              <w:widowControl w:val="0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5812" w:type="dxa"/>
            <w:noWrap/>
          </w:tcPr>
          <w:p w:rsidR="005B5B1D" w:rsidRPr="002E3131" w:rsidRDefault="005B5B1D" w:rsidP="005B5B1D">
            <w:pPr>
              <w:widowControl w:val="0"/>
              <w:rPr>
                <w:i/>
                <w:sz w:val="20"/>
                <w:szCs w:val="20"/>
              </w:rPr>
            </w:pPr>
            <w:r w:rsidRPr="002E3131">
              <w:rPr>
                <w:i/>
                <w:sz w:val="20"/>
                <w:szCs w:val="20"/>
              </w:rPr>
              <w:t>Прочитайте текст и запишите развёрнутый обоснованный ответ.</w:t>
            </w:r>
          </w:p>
          <w:p w:rsidR="005B5B1D" w:rsidRPr="002E3131" w:rsidRDefault="005B5B1D" w:rsidP="005B5B1D">
            <w:pPr>
              <w:widowControl w:val="0"/>
              <w:rPr>
                <w:i/>
                <w:sz w:val="20"/>
                <w:szCs w:val="20"/>
              </w:rPr>
            </w:pPr>
          </w:p>
          <w:p w:rsidR="005B5B1D" w:rsidRPr="002E3131" w:rsidRDefault="005B5B1D" w:rsidP="005B5B1D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Определите название станции, ее тип, количество главных путей по схеме</w:t>
            </w:r>
          </w:p>
          <w:p w:rsidR="005B5B1D" w:rsidRPr="002E3131" w:rsidRDefault="005B5B1D" w:rsidP="005B5B1D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 xml:space="preserve"> </w:t>
            </w:r>
            <w:r w:rsidRPr="002E3131">
              <w:rPr>
                <w:noProof/>
                <w:sz w:val="20"/>
                <w:szCs w:val="20"/>
              </w:rPr>
              <w:drawing>
                <wp:inline distT="0" distB="0" distL="0" distR="0" wp14:anchorId="4DD3934E" wp14:editId="48C6F49F">
                  <wp:extent cx="3345252" cy="726069"/>
                  <wp:effectExtent l="19050" t="0" r="7548" b="0"/>
                  <wp:docPr id="9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9939" b="400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5559" cy="726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5B1D" w:rsidRPr="002E3131" w:rsidRDefault="005B5B1D" w:rsidP="005B5B1D">
            <w:pPr>
              <w:widowControl w:val="0"/>
              <w:jc w:val="both"/>
              <w:rPr>
                <w:sz w:val="20"/>
                <w:szCs w:val="20"/>
              </w:rPr>
            </w:pPr>
          </w:p>
          <w:p w:rsidR="005B5B1D" w:rsidRPr="002E3131" w:rsidRDefault="005B5B1D" w:rsidP="005B5B1D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Дать описание станции по следующему шаблону:</w:t>
            </w:r>
          </w:p>
          <w:p w:rsidR="005B5B1D" w:rsidRPr="002E3131" w:rsidRDefault="005B5B1D" w:rsidP="005B5B1D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 xml:space="preserve">«___________ станция _________ типа __________ линии»                   </w:t>
            </w:r>
          </w:p>
          <w:p w:rsidR="005B5B1D" w:rsidRPr="002E3131" w:rsidRDefault="005B5B1D" w:rsidP="005B5B1D">
            <w:pPr>
              <w:widowControl w:val="0"/>
              <w:jc w:val="both"/>
              <w:rPr>
                <w:sz w:val="20"/>
                <w:szCs w:val="20"/>
              </w:rPr>
            </w:pPr>
          </w:p>
          <w:p w:rsidR="005B5B1D" w:rsidRPr="002E3131" w:rsidRDefault="005B5B1D" w:rsidP="005B5B1D">
            <w:pPr>
              <w:widowControl w:val="0"/>
              <w:jc w:val="both"/>
              <w:rPr>
                <w:b/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с обоснованием ответа</w:t>
            </w:r>
          </w:p>
          <w:p w:rsidR="005B5B1D" w:rsidRPr="002E3131" w:rsidRDefault="005B5B1D" w:rsidP="005B5B1D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1984" w:type="dxa"/>
            <w:noWrap/>
            <w:vAlign w:val="center"/>
          </w:tcPr>
          <w:p w:rsidR="005B5B1D" w:rsidRPr="002E3131" w:rsidRDefault="005B5B1D" w:rsidP="005B5B1D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Промежуточная станция полупродольного типа однопутной линии.</w:t>
            </w:r>
          </w:p>
          <w:p w:rsidR="005B5B1D" w:rsidRPr="002E3131" w:rsidRDefault="005B5B1D" w:rsidP="005B5B1D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bCs/>
                <w:sz w:val="20"/>
                <w:szCs w:val="20"/>
              </w:rPr>
              <w:t>1. Промежуточная станция</w:t>
            </w:r>
            <w:r w:rsidRPr="002E3131">
              <w:rPr>
                <w:sz w:val="20"/>
                <w:szCs w:val="20"/>
              </w:rPr>
              <w:t> — раздельный пункт сети железных дорог, имеющий путевое развитие для обгона, скрещения и пропуска поездов, а также погрузки и выгрузки грузов.</w:t>
            </w:r>
          </w:p>
          <w:p w:rsidR="005B5B1D" w:rsidRPr="002E3131" w:rsidRDefault="005B5B1D" w:rsidP="005B5B1D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2.При полупродольном типе величина смещения парков может быть различной  в зависимости от длины площадки, но во всех случаях достаточной для размещения пассажирских путей и платформ последовательно со смещённым парком</w:t>
            </w:r>
          </w:p>
        </w:tc>
      </w:tr>
      <w:tr w:rsidR="005B5B1D" w:rsidRPr="002E3131" w:rsidTr="00000DF1">
        <w:trPr>
          <w:trHeight w:val="57"/>
        </w:trPr>
        <w:tc>
          <w:tcPr>
            <w:tcW w:w="1101" w:type="dxa"/>
            <w:noWrap/>
          </w:tcPr>
          <w:p w:rsidR="005B5B1D" w:rsidRPr="002E3131" w:rsidRDefault="005B5B1D" w:rsidP="005B5B1D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1701" w:type="dxa"/>
            <w:noWrap/>
          </w:tcPr>
          <w:p w:rsidR="005B5B1D" w:rsidRDefault="005B5B1D" w:rsidP="005B5B1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мин</w:t>
            </w:r>
          </w:p>
          <w:p w:rsidR="005B5B1D" w:rsidRPr="002E3131" w:rsidRDefault="005B5B1D" w:rsidP="005B5B1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Задание открытого типа</w:t>
            </w:r>
          </w:p>
        </w:tc>
        <w:tc>
          <w:tcPr>
            <w:tcW w:w="1701" w:type="dxa"/>
            <w:vMerge/>
          </w:tcPr>
          <w:p w:rsidR="005B5B1D" w:rsidRPr="002E3131" w:rsidRDefault="005B5B1D" w:rsidP="005B5B1D">
            <w:pPr>
              <w:widowControl w:val="0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  <w:noWrap/>
          </w:tcPr>
          <w:p w:rsidR="005B5B1D" w:rsidRPr="002E3131" w:rsidRDefault="005B5B1D" w:rsidP="005B5B1D">
            <w:pPr>
              <w:widowControl w:val="0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5812" w:type="dxa"/>
            <w:noWrap/>
          </w:tcPr>
          <w:p w:rsidR="005B5B1D" w:rsidRPr="002E3131" w:rsidRDefault="005B5B1D" w:rsidP="005B5B1D">
            <w:pPr>
              <w:widowControl w:val="0"/>
              <w:rPr>
                <w:i/>
                <w:sz w:val="20"/>
                <w:szCs w:val="20"/>
              </w:rPr>
            </w:pPr>
            <w:r w:rsidRPr="002E3131">
              <w:rPr>
                <w:i/>
                <w:sz w:val="20"/>
                <w:szCs w:val="20"/>
              </w:rPr>
              <w:t>Прочитайте текст и запишите развёрнутый обоснованный ответ.</w:t>
            </w:r>
          </w:p>
          <w:p w:rsidR="005B5B1D" w:rsidRPr="002E3131" w:rsidRDefault="005B5B1D" w:rsidP="005B5B1D">
            <w:pPr>
              <w:widowControl w:val="0"/>
              <w:rPr>
                <w:i/>
                <w:sz w:val="20"/>
                <w:szCs w:val="20"/>
              </w:rPr>
            </w:pPr>
          </w:p>
          <w:p w:rsidR="005B5B1D" w:rsidRPr="002E3131" w:rsidRDefault="005B5B1D" w:rsidP="005B5B1D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Определите название станции, ее тип, количество главных путей по схеме</w:t>
            </w:r>
          </w:p>
          <w:p w:rsidR="005B5B1D" w:rsidRPr="002E3131" w:rsidRDefault="005B5B1D" w:rsidP="005B5B1D">
            <w:pPr>
              <w:widowControl w:val="0"/>
              <w:rPr>
                <w:noProof/>
                <w:sz w:val="20"/>
                <w:szCs w:val="20"/>
              </w:rPr>
            </w:pPr>
            <w:r w:rsidRPr="002E3131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13A35713" wp14:editId="7C50292C">
                  <wp:extent cx="3526407" cy="818829"/>
                  <wp:effectExtent l="19050" t="0" r="0" b="0"/>
                  <wp:docPr id="9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t="61078" b="147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5414" cy="823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5B1D" w:rsidRPr="002E3131" w:rsidRDefault="005B5B1D" w:rsidP="005B5B1D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Дать описание станции по следующему шаблону:</w:t>
            </w:r>
          </w:p>
          <w:p w:rsidR="005B5B1D" w:rsidRPr="002E3131" w:rsidRDefault="005B5B1D" w:rsidP="005B5B1D">
            <w:pPr>
              <w:widowControl w:val="0"/>
              <w:jc w:val="both"/>
              <w:rPr>
                <w:b/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«___________ станция _________ типа __________ линии»</w:t>
            </w:r>
          </w:p>
          <w:p w:rsidR="005B5B1D" w:rsidRPr="002E3131" w:rsidRDefault="005B5B1D" w:rsidP="005B5B1D">
            <w:pPr>
              <w:widowControl w:val="0"/>
              <w:rPr>
                <w:sz w:val="20"/>
                <w:szCs w:val="20"/>
              </w:rPr>
            </w:pPr>
          </w:p>
          <w:p w:rsidR="005B5B1D" w:rsidRPr="002E3131" w:rsidRDefault="005B5B1D" w:rsidP="005B5B1D">
            <w:pPr>
              <w:widowControl w:val="0"/>
              <w:jc w:val="both"/>
              <w:rPr>
                <w:b/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с обоснованием ответа</w:t>
            </w:r>
          </w:p>
          <w:p w:rsidR="005B5B1D" w:rsidRPr="002E3131" w:rsidRDefault="005B5B1D" w:rsidP="005B5B1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noWrap/>
          </w:tcPr>
          <w:p w:rsidR="005B5B1D" w:rsidRPr="002E3131" w:rsidRDefault="005B5B1D" w:rsidP="005B5B1D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lastRenderedPageBreak/>
              <w:t>Промежуточная станция  продольного типа двухпутной линии</w:t>
            </w:r>
          </w:p>
          <w:p w:rsidR="005B5B1D" w:rsidRPr="002E3131" w:rsidRDefault="005B5B1D" w:rsidP="005B5B1D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bCs/>
                <w:sz w:val="20"/>
                <w:szCs w:val="20"/>
              </w:rPr>
              <w:t xml:space="preserve">1. Промежуточная </w:t>
            </w:r>
            <w:r w:rsidRPr="002E3131">
              <w:rPr>
                <w:bCs/>
                <w:sz w:val="20"/>
                <w:szCs w:val="20"/>
              </w:rPr>
              <w:lastRenderedPageBreak/>
              <w:t>станция</w:t>
            </w:r>
            <w:r w:rsidRPr="002E3131">
              <w:rPr>
                <w:sz w:val="20"/>
                <w:szCs w:val="20"/>
              </w:rPr>
              <w:t> — раздельный пункт сети железных дорог, имеющий путевое развитие для обгона, скрещения и пропуска поездов, а также погрузки и выгрузки грузов.</w:t>
            </w:r>
          </w:p>
          <w:p w:rsidR="005B5B1D" w:rsidRPr="002E3131" w:rsidRDefault="005B5B1D" w:rsidP="005B5B1D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2. Особенность схем продольного типа — </w:t>
            </w:r>
            <w:r w:rsidRPr="002E3131">
              <w:rPr>
                <w:bCs/>
                <w:sz w:val="20"/>
                <w:szCs w:val="20"/>
              </w:rPr>
              <w:t>возможность прямого выхода с приёмо-отправочных путей одного направления на пути другого направления</w:t>
            </w:r>
          </w:p>
        </w:tc>
      </w:tr>
      <w:tr w:rsidR="005B5B1D" w:rsidRPr="002E3131" w:rsidTr="00000DF1">
        <w:trPr>
          <w:trHeight w:val="57"/>
        </w:trPr>
        <w:tc>
          <w:tcPr>
            <w:tcW w:w="1101" w:type="dxa"/>
            <w:noWrap/>
          </w:tcPr>
          <w:p w:rsidR="005B5B1D" w:rsidRPr="002E3131" w:rsidRDefault="005B5B1D" w:rsidP="005B5B1D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50</w:t>
            </w:r>
          </w:p>
        </w:tc>
        <w:tc>
          <w:tcPr>
            <w:tcW w:w="1701" w:type="dxa"/>
            <w:noWrap/>
          </w:tcPr>
          <w:p w:rsidR="005B5B1D" w:rsidRDefault="005B5B1D" w:rsidP="005B5B1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мин</w:t>
            </w:r>
          </w:p>
          <w:p w:rsidR="005B5B1D" w:rsidRPr="002E3131" w:rsidRDefault="005B5B1D" w:rsidP="005B5B1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Задание открытого типа</w:t>
            </w:r>
          </w:p>
        </w:tc>
        <w:tc>
          <w:tcPr>
            <w:tcW w:w="1701" w:type="dxa"/>
            <w:vMerge/>
          </w:tcPr>
          <w:p w:rsidR="005B5B1D" w:rsidRPr="002E3131" w:rsidRDefault="005B5B1D" w:rsidP="005B5B1D">
            <w:pPr>
              <w:widowControl w:val="0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  <w:noWrap/>
          </w:tcPr>
          <w:p w:rsidR="005B5B1D" w:rsidRPr="002E3131" w:rsidRDefault="005B5B1D" w:rsidP="005B5B1D">
            <w:pPr>
              <w:widowControl w:val="0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5812" w:type="dxa"/>
            <w:noWrap/>
          </w:tcPr>
          <w:p w:rsidR="005B5B1D" w:rsidRPr="002E3131" w:rsidRDefault="005B5B1D" w:rsidP="005B5B1D">
            <w:pPr>
              <w:widowControl w:val="0"/>
              <w:rPr>
                <w:i/>
                <w:sz w:val="20"/>
                <w:szCs w:val="20"/>
              </w:rPr>
            </w:pPr>
            <w:r w:rsidRPr="002E3131">
              <w:rPr>
                <w:i/>
                <w:sz w:val="20"/>
                <w:szCs w:val="20"/>
              </w:rPr>
              <w:t>Прочитайте текст и запишите развёрнутый обоснованный ответ.</w:t>
            </w:r>
          </w:p>
          <w:p w:rsidR="005B5B1D" w:rsidRPr="002E3131" w:rsidRDefault="005B5B1D" w:rsidP="005B5B1D">
            <w:pPr>
              <w:widowControl w:val="0"/>
              <w:rPr>
                <w:i/>
                <w:sz w:val="20"/>
                <w:szCs w:val="20"/>
              </w:rPr>
            </w:pPr>
          </w:p>
          <w:p w:rsidR="005B5B1D" w:rsidRPr="002E3131" w:rsidRDefault="005B5B1D" w:rsidP="005B5B1D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Определите название станции, ее тип, количество главных путей по схеме</w:t>
            </w:r>
          </w:p>
          <w:p w:rsidR="005B5B1D" w:rsidRPr="002E3131" w:rsidRDefault="005B5B1D" w:rsidP="005B5B1D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noProof/>
                <w:sz w:val="20"/>
                <w:szCs w:val="20"/>
              </w:rPr>
              <w:drawing>
                <wp:inline distT="0" distB="0" distL="0" distR="0" wp14:anchorId="2A4882CF" wp14:editId="3ACF028F">
                  <wp:extent cx="3526904" cy="828135"/>
                  <wp:effectExtent l="19050" t="0" r="0" b="0"/>
                  <wp:docPr id="9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t="31501" b="431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5296" cy="830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5B1D" w:rsidRPr="002E3131" w:rsidRDefault="005B5B1D" w:rsidP="005B5B1D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Дать описание станции по следующему шаблону:</w:t>
            </w:r>
          </w:p>
          <w:p w:rsidR="005B5B1D" w:rsidRPr="002E3131" w:rsidRDefault="005B5B1D" w:rsidP="005B5B1D">
            <w:pPr>
              <w:widowControl w:val="0"/>
              <w:jc w:val="both"/>
              <w:rPr>
                <w:b/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«___________ станция _________ типа __________ линии»</w:t>
            </w:r>
          </w:p>
          <w:p w:rsidR="005B5B1D" w:rsidRPr="002E3131" w:rsidRDefault="005B5B1D" w:rsidP="005B5B1D">
            <w:pPr>
              <w:widowControl w:val="0"/>
              <w:rPr>
                <w:sz w:val="20"/>
                <w:szCs w:val="20"/>
              </w:rPr>
            </w:pPr>
          </w:p>
          <w:p w:rsidR="005B5B1D" w:rsidRPr="002E3131" w:rsidRDefault="005B5B1D" w:rsidP="005B5B1D">
            <w:pPr>
              <w:widowControl w:val="0"/>
              <w:jc w:val="both"/>
              <w:rPr>
                <w:b/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с обоснованием ответа</w:t>
            </w:r>
          </w:p>
          <w:p w:rsidR="005B5B1D" w:rsidRPr="002E3131" w:rsidRDefault="005B5B1D" w:rsidP="005B5B1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noWrap/>
          </w:tcPr>
          <w:p w:rsidR="005B5B1D" w:rsidRPr="002E3131" w:rsidRDefault="005B5B1D" w:rsidP="005B5B1D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Промежуточная станция полупродольного типа двухпутной линии</w:t>
            </w:r>
          </w:p>
          <w:p w:rsidR="005B5B1D" w:rsidRPr="002E3131" w:rsidRDefault="005B5B1D" w:rsidP="005B5B1D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bCs/>
                <w:sz w:val="20"/>
                <w:szCs w:val="20"/>
              </w:rPr>
              <w:t>1. Промежуточная станция</w:t>
            </w:r>
            <w:r w:rsidRPr="002E3131">
              <w:rPr>
                <w:sz w:val="20"/>
                <w:szCs w:val="20"/>
              </w:rPr>
              <w:t> — раздельный пункт сети железных дорог, имеющий путевое развитие для обгона, скрещения и пропуска поездов, а также погрузки и выгрузки грузов</w:t>
            </w:r>
          </w:p>
          <w:p w:rsidR="005B5B1D" w:rsidRPr="002E3131" w:rsidRDefault="005B5B1D" w:rsidP="005B5B1D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2.При полупродольном типе величина смещения парков может быть различной  в зависимости от длины площадки, но во всех случаях достаточной для размещения пассажирских путей и платформ последо</w:t>
            </w:r>
            <w:r w:rsidRPr="002E3131">
              <w:rPr>
                <w:sz w:val="20"/>
                <w:szCs w:val="20"/>
              </w:rPr>
              <w:lastRenderedPageBreak/>
              <w:t>вательно со смещённым парком</w:t>
            </w:r>
          </w:p>
        </w:tc>
      </w:tr>
      <w:tr w:rsidR="005B5B1D" w:rsidRPr="002E3131" w:rsidTr="00000DF1">
        <w:trPr>
          <w:trHeight w:val="57"/>
        </w:trPr>
        <w:tc>
          <w:tcPr>
            <w:tcW w:w="1101" w:type="dxa"/>
            <w:noWrap/>
          </w:tcPr>
          <w:p w:rsidR="005B5B1D" w:rsidRPr="002E3131" w:rsidRDefault="005B5B1D" w:rsidP="005B5B1D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51</w:t>
            </w:r>
          </w:p>
        </w:tc>
        <w:tc>
          <w:tcPr>
            <w:tcW w:w="1701" w:type="dxa"/>
            <w:noWrap/>
          </w:tcPr>
          <w:p w:rsidR="005B5B1D" w:rsidRDefault="005B5B1D" w:rsidP="005B5B1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мин</w:t>
            </w:r>
          </w:p>
          <w:p w:rsidR="005B5B1D" w:rsidRPr="002E3131" w:rsidRDefault="005B5B1D" w:rsidP="005B5B1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Задание открытого типа</w:t>
            </w:r>
          </w:p>
        </w:tc>
        <w:tc>
          <w:tcPr>
            <w:tcW w:w="1701" w:type="dxa"/>
            <w:vMerge/>
          </w:tcPr>
          <w:p w:rsidR="005B5B1D" w:rsidRPr="002E3131" w:rsidRDefault="005B5B1D" w:rsidP="005B5B1D">
            <w:pPr>
              <w:widowControl w:val="0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  <w:noWrap/>
          </w:tcPr>
          <w:p w:rsidR="005B5B1D" w:rsidRPr="002E3131" w:rsidRDefault="005B5B1D" w:rsidP="005B5B1D">
            <w:pPr>
              <w:widowControl w:val="0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5812" w:type="dxa"/>
            <w:noWrap/>
          </w:tcPr>
          <w:p w:rsidR="005B5B1D" w:rsidRPr="002E3131" w:rsidRDefault="005B5B1D" w:rsidP="005B5B1D">
            <w:pPr>
              <w:widowControl w:val="0"/>
              <w:rPr>
                <w:i/>
                <w:sz w:val="20"/>
                <w:szCs w:val="20"/>
              </w:rPr>
            </w:pPr>
            <w:r w:rsidRPr="002E3131">
              <w:rPr>
                <w:i/>
                <w:sz w:val="20"/>
                <w:szCs w:val="20"/>
              </w:rPr>
              <w:t>Прочитайте текст и запишите развёрнутый обоснованный ответ.</w:t>
            </w:r>
          </w:p>
          <w:p w:rsidR="005B5B1D" w:rsidRPr="002E3131" w:rsidRDefault="005B5B1D" w:rsidP="005B5B1D">
            <w:pPr>
              <w:widowControl w:val="0"/>
              <w:rPr>
                <w:i/>
                <w:sz w:val="20"/>
                <w:szCs w:val="20"/>
              </w:rPr>
            </w:pPr>
          </w:p>
          <w:p w:rsidR="005B5B1D" w:rsidRPr="002E3131" w:rsidRDefault="005B5B1D" w:rsidP="005B5B1D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Определите название станции, ее тип, количество главных путей по схеме</w:t>
            </w:r>
          </w:p>
          <w:p w:rsidR="005B5B1D" w:rsidRPr="002E3131" w:rsidRDefault="005B5B1D" w:rsidP="005B5B1D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noProof/>
                <w:sz w:val="20"/>
                <w:szCs w:val="20"/>
              </w:rPr>
              <w:drawing>
                <wp:inline distT="0" distB="0" distL="0" distR="0" wp14:anchorId="32A20D1B" wp14:editId="0DDD8088">
                  <wp:extent cx="3381399" cy="1258962"/>
                  <wp:effectExtent l="19050" t="0" r="9501" b="0"/>
                  <wp:docPr id="94" name="Рисунок 8" descr="G:\Со старого\Рабочий стол\жсу\1 - коп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Со старого\Рабочий стол\жсу\1 - коп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5894" cy="1260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5B1D" w:rsidRPr="002E3131" w:rsidRDefault="005B5B1D" w:rsidP="005B5B1D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Дать описание станции по следующему шаблону:</w:t>
            </w:r>
          </w:p>
          <w:p w:rsidR="005B5B1D" w:rsidRPr="002E3131" w:rsidRDefault="005B5B1D" w:rsidP="005B5B1D">
            <w:pPr>
              <w:widowControl w:val="0"/>
              <w:jc w:val="both"/>
              <w:rPr>
                <w:b/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«___________ станция _________ типа __________ линии»</w:t>
            </w:r>
          </w:p>
          <w:p w:rsidR="005B5B1D" w:rsidRPr="002E3131" w:rsidRDefault="005B5B1D" w:rsidP="005B5B1D">
            <w:pPr>
              <w:widowControl w:val="0"/>
              <w:rPr>
                <w:sz w:val="20"/>
                <w:szCs w:val="20"/>
              </w:rPr>
            </w:pPr>
          </w:p>
          <w:p w:rsidR="005B5B1D" w:rsidRPr="002E3131" w:rsidRDefault="005B5B1D" w:rsidP="005B5B1D">
            <w:pPr>
              <w:widowControl w:val="0"/>
              <w:jc w:val="both"/>
              <w:rPr>
                <w:b/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с обоснованием ответа</w:t>
            </w:r>
          </w:p>
          <w:p w:rsidR="005B5B1D" w:rsidRPr="002E3131" w:rsidRDefault="005B5B1D" w:rsidP="005B5B1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noWrap/>
          </w:tcPr>
          <w:p w:rsidR="005B5B1D" w:rsidRPr="002E3131" w:rsidRDefault="005B5B1D" w:rsidP="005B5B1D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Участковая станция поперечного типа</w:t>
            </w:r>
          </w:p>
          <w:p w:rsidR="005B5B1D" w:rsidRPr="002E3131" w:rsidRDefault="005B5B1D" w:rsidP="005B5B1D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двухпутной линии</w:t>
            </w:r>
          </w:p>
          <w:p w:rsidR="005B5B1D" w:rsidRPr="002E3131" w:rsidRDefault="005B5B1D" w:rsidP="005B5B1D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bCs/>
                <w:sz w:val="20"/>
                <w:szCs w:val="20"/>
              </w:rPr>
              <w:t>1. Участковая станция</w:t>
            </w:r>
            <w:r w:rsidRPr="002E3131">
              <w:rPr>
                <w:sz w:val="20"/>
                <w:szCs w:val="20"/>
              </w:rPr>
              <w:t> — железнодорожная станция, предназначенная для обработки транзитных грузовых и пассажирских поездов, выполнения маневровых операций по расформированию-формированию сборных и участковых поездов, обслуживания подъездных путей. Также может быть пунктом смены локомотивов и (или) локомотивных бригад.</w:t>
            </w:r>
          </w:p>
          <w:p w:rsidR="005B5B1D" w:rsidRPr="002E3131" w:rsidRDefault="005B5B1D" w:rsidP="005B5B1D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 xml:space="preserve">2. </w:t>
            </w:r>
            <w:r w:rsidRPr="002E3131">
              <w:rPr>
                <w:bCs/>
                <w:sz w:val="20"/>
                <w:szCs w:val="20"/>
              </w:rPr>
              <w:t>Поперечный тип станции определяют по взаимному расположению приёмо-отправочных путей относительно оси пассажирского здания (без смещения)</w:t>
            </w:r>
            <w:r w:rsidRPr="002E3131">
              <w:rPr>
                <w:sz w:val="20"/>
                <w:szCs w:val="20"/>
              </w:rPr>
              <w:t>.</w:t>
            </w:r>
          </w:p>
        </w:tc>
      </w:tr>
      <w:tr w:rsidR="005B5B1D" w:rsidRPr="002E3131" w:rsidTr="009B6E4B">
        <w:trPr>
          <w:trHeight w:val="57"/>
        </w:trPr>
        <w:tc>
          <w:tcPr>
            <w:tcW w:w="1101" w:type="dxa"/>
            <w:noWrap/>
          </w:tcPr>
          <w:p w:rsidR="005B5B1D" w:rsidRPr="002E3131" w:rsidRDefault="005B5B1D" w:rsidP="005B5B1D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1701" w:type="dxa"/>
            <w:noWrap/>
          </w:tcPr>
          <w:p w:rsidR="005B5B1D" w:rsidRDefault="005B5B1D" w:rsidP="005B5B1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мин</w:t>
            </w:r>
          </w:p>
          <w:p w:rsidR="005B5B1D" w:rsidRPr="002E3131" w:rsidRDefault="005B5B1D" w:rsidP="005B5B1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Задание открытого типа</w:t>
            </w:r>
          </w:p>
        </w:tc>
        <w:tc>
          <w:tcPr>
            <w:tcW w:w="1701" w:type="dxa"/>
            <w:vMerge/>
          </w:tcPr>
          <w:p w:rsidR="005B5B1D" w:rsidRPr="002E3131" w:rsidRDefault="005B5B1D" w:rsidP="005B5B1D">
            <w:pPr>
              <w:widowControl w:val="0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  <w:noWrap/>
          </w:tcPr>
          <w:p w:rsidR="005B5B1D" w:rsidRPr="002E3131" w:rsidRDefault="005B5B1D" w:rsidP="005B5B1D">
            <w:pPr>
              <w:widowControl w:val="0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5812" w:type="dxa"/>
            <w:noWrap/>
          </w:tcPr>
          <w:p w:rsidR="005B5B1D" w:rsidRPr="002E3131" w:rsidRDefault="005B5B1D" w:rsidP="005B5B1D">
            <w:pPr>
              <w:widowControl w:val="0"/>
              <w:rPr>
                <w:i/>
                <w:sz w:val="20"/>
                <w:szCs w:val="20"/>
              </w:rPr>
            </w:pPr>
            <w:r w:rsidRPr="002E3131">
              <w:rPr>
                <w:i/>
                <w:sz w:val="20"/>
                <w:szCs w:val="20"/>
              </w:rPr>
              <w:t>Прочитайте текст и запишите развёрнутый обоснованный ответ.</w:t>
            </w:r>
          </w:p>
          <w:p w:rsidR="005B5B1D" w:rsidRPr="002E3131" w:rsidRDefault="005B5B1D" w:rsidP="005B5B1D">
            <w:pPr>
              <w:widowControl w:val="0"/>
              <w:rPr>
                <w:i/>
                <w:sz w:val="20"/>
                <w:szCs w:val="20"/>
              </w:rPr>
            </w:pPr>
          </w:p>
          <w:p w:rsidR="005B5B1D" w:rsidRPr="002E3131" w:rsidRDefault="005B5B1D" w:rsidP="005B5B1D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Определите название станции, ее тип, количество главных путей по схеме</w:t>
            </w:r>
          </w:p>
          <w:p w:rsidR="005B5B1D" w:rsidRPr="002E3131" w:rsidRDefault="005B5B1D" w:rsidP="005B5B1D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05988BF8" wp14:editId="483E632A">
                  <wp:extent cx="3483275" cy="1165802"/>
                  <wp:effectExtent l="19050" t="0" r="2875" b="0"/>
                  <wp:docPr id="95" name="Рисунок 9" descr="G:\Со старого\Рабочий стол\жсу\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Со старого\Рабочий стол\жсу\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3802" r="2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9443" cy="1167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5B1D" w:rsidRPr="002E3131" w:rsidRDefault="005B5B1D" w:rsidP="005B5B1D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Дать описание станции по следующему шаблону:</w:t>
            </w:r>
          </w:p>
          <w:p w:rsidR="005B5B1D" w:rsidRPr="002E3131" w:rsidRDefault="005B5B1D" w:rsidP="005B5B1D">
            <w:pPr>
              <w:widowControl w:val="0"/>
              <w:jc w:val="both"/>
              <w:rPr>
                <w:b/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«___________ станция _________ типа __________ линии»</w:t>
            </w:r>
          </w:p>
          <w:p w:rsidR="005B5B1D" w:rsidRPr="002E3131" w:rsidRDefault="005B5B1D" w:rsidP="005B5B1D">
            <w:pPr>
              <w:widowControl w:val="0"/>
              <w:rPr>
                <w:sz w:val="20"/>
                <w:szCs w:val="20"/>
              </w:rPr>
            </w:pPr>
          </w:p>
          <w:p w:rsidR="005B5B1D" w:rsidRPr="002E3131" w:rsidRDefault="005B5B1D" w:rsidP="005B5B1D">
            <w:pPr>
              <w:widowControl w:val="0"/>
              <w:jc w:val="both"/>
              <w:rPr>
                <w:b/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с обоснованием ответа</w:t>
            </w:r>
          </w:p>
          <w:p w:rsidR="005B5B1D" w:rsidRPr="002E3131" w:rsidRDefault="005B5B1D" w:rsidP="005B5B1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noWrap/>
            <w:vAlign w:val="center"/>
          </w:tcPr>
          <w:p w:rsidR="005B5B1D" w:rsidRPr="002E3131" w:rsidRDefault="005B5B1D" w:rsidP="005B5B1D">
            <w:pPr>
              <w:widowControl w:val="0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lastRenderedPageBreak/>
              <w:t>Участковая станция продольного типа двухпутной линии</w:t>
            </w:r>
          </w:p>
          <w:p w:rsidR="005B5B1D" w:rsidRPr="002E3131" w:rsidRDefault="005B5B1D" w:rsidP="005B5B1D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bCs/>
                <w:sz w:val="20"/>
                <w:szCs w:val="20"/>
              </w:rPr>
              <w:t>1. Участковая станция</w:t>
            </w:r>
            <w:r w:rsidRPr="002E3131">
              <w:rPr>
                <w:sz w:val="20"/>
                <w:szCs w:val="20"/>
              </w:rPr>
              <w:t xml:space="preserve"> — железнодорожная станция, предназначенная для обработки транзитных грузовых и пассажирских поездов, выполнения маневровых операций </w:t>
            </w:r>
            <w:r w:rsidRPr="002E3131">
              <w:rPr>
                <w:sz w:val="20"/>
                <w:szCs w:val="20"/>
              </w:rPr>
              <w:lastRenderedPageBreak/>
              <w:t>по расформированию-формированию сборных и участковых поездов, обслуживания подъездных путей. Также может быть пунктом смены локомотивов и (или) локомотивных бригад</w:t>
            </w:r>
          </w:p>
          <w:p w:rsidR="005B5B1D" w:rsidRPr="002E3131" w:rsidRDefault="005B5B1D" w:rsidP="005B5B1D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2. Особенность схем продольного типа — </w:t>
            </w:r>
            <w:r w:rsidRPr="002E3131">
              <w:rPr>
                <w:bCs/>
                <w:sz w:val="20"/>
                <w:szCs w:val="20"/>
              </w:rPr>
              <w:t>возможность прямого выхода с приёмо-отправочных путей одного направления на пути другого направления</w:t>
            </w:r>
          </w:p>
        </w:tc>
      </w:tr>
      <w:tr w:rsidR="005B5B1D" w:rsidRPr="002E3131" w:rsidTr="00000DF1">
        <w:trPr>
          <w:trHeight w:val="57"/>
        </w:trPr>
        <w:tc>
          <w:tcPr>
            <w:tcW w:w="1101" w:type="dxa"/>
            <w:noWrap/>
          </w:tcPr>
          <w:p w:rsidR="005B5B1D" w:rsidRPr="002E3131" w:rsidRDefault="005B5B1D" w:rsidP="005B5B1D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53</w:t>
            </w:r>
          </w:p>
        </w:tc>
        <w:tc>
          <w:tcPr>
            <w:tcW w:w="1701" w:type="dxa"/>
            <w:noWrap/>
          </w:tcPr>
          <w:p w:rsidR="005B5B1D" w:rsidRDefault="005B5B1D" w:rsidP="005B5B1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мин</w:t>
            </w:r>
          </w:p>
          <w:p w:rsidR="005B5B1D" w:rsidRPr="002E3131" w:rsidRDefault="005B5B1D" w:rsidP="005B5B1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Задание открытого типа</w:t>
            </w:r>
          </w:p>
        </w:tc>
        <w:tc>
          <w:tcPr>
            <w:tcW w:w="1701" w:type="dxa"/>
            <w:vMerge/>
          </w:tcPr>
          <w:p w:rsidR="005B5B1D" w:rsidRPr="002E3131" w:rsidRDefault="005B5B1D" w:rsidP="005B5B1D">
            <w:pPr>
              <w:widowControl w:val="0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  <w:noWrap/>
          </w:tcPr>
          <w:p w:rsidR="005B5B1D" w:rsidRPr="002E3131" w:rsidRDefault="005B5B1D" w:rsidP="005B5B1D">
            <w:pPr>
              <w:widowControl w:val="0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5812" w:type="dxa"/>
            <w:noWrap/>
          </w:tcPr>
          <w:p w:rsidR="005B5B1D" w:rsidRPr="002E3131" w:rsidRDefault="005B5B1D" w:rsidP="005B5B1D">
            <w:pPr>
              <w:widowControl w:val="0"/>
              <w:rPr>
                <w:i/>
                <w:sz w:val="20"/>
                <w:szCs w:val="20"/>
              </w:rPr>
            </w:pPr>
            <w:r w:rsidRPr="002E3131">
              <w:rPr>
                <w:i/>
                <w:sz w:val="20"/>
                <w:szCs w:val="20"/>
              </w:rPr>
              <w:t>Прочитайте текст и запишите развёрнутый обоснованный ответ.</w:t>
            </w:r>
          </w:p>
          <w:p w:rsidR="005B5B1D" w:rsidRPr="002E3131" w:rsidRDefault="005B5B1D" w:rsidP="005B5B1D">
            <w:pPr>
              <w:widowControl w:val="0"/>
              <w:rPr>
                <w:i/>
                <w:sz w:val="20"/>
                <w:szCs w:val="20"/>
              </w:rPr>
            </w:pPr>
          </w:p>
          <w:p w:rsidR="005B5B1D" w:rsidRPr="002E3131" w:rsidRDefault="005B5B1D" w:rsidP="005B5B1D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Определите название станции, ее тип, количество главных путей по схеме</w:t>
            </w:r>
          </w:p>
          <w:p w:rsidR="005B5B1D" w:rsidRPr="002E3131" w:rsidRDefault="005B5B1D" w:rsidP="005B5B1D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noProof/>
                <w:sz w:val="20"/>
                <w:szCs w:val="20"/>
              </w:rPr>
              <w:drawing>
                <wp:inline distT="0" distB="0" distL="0" distR="0" wp14:anchorId="1C6F1355" wp14:editId="6C456BE2">
                  <wp:extent cx="3379494" cy="1119915"/>
                  <wp:effectExtent l="19050" t="0" r="0" b="0"/>
                  <wp:docPr id="96" name="Рисунок 1" descr="https://studfile.net/html/2706/189/html_I8HIA0T70N.1pJf/img-A1c6B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udfile.net/html/2706/189/html_I8HIA0T70N.1pJf/img-A1c6B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2206" b="652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654" cy="112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5B1D" w:rsidRPr="002E3131" w:rsidRDefault="005B5B1D" w:rsidP="005B5B1D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Дать описание станции по следующему шаблону:</w:t>
            </w:r>
          </w:p>
          <w:p w:rsidR="005B5B1D" w:rsidRPr="002E3131" w:rsidRDefault="005B5B1D" w:rsidP="005B5B1D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«___________ станция _________ типа __________ линии»</w:t>
            </w:r>
          </w:p>
          <w:p w:rsidR="005B5B1D" w:rsidRPr="002E3131" w:rsidRDefault="005B5B1D" w:rsidP="005B5B1D">
            <w:pPr>
              <w:widowControl w:val="0"/>
              <w:jc w:val="both"/>
              <w:rPr>
                <w:sz w:val="20"/>
                <w:szCs w:val="20"/>
              </w:rPr>
            </w:pPr>
          </w:p>
          <w:p w:rsidR="005B5B1D" w:rsidRPr="002E3131" w:rsidRDefault="005B5B1D" w:rsidP="005B5B1D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с обоснованием ответа</w:t>
            </w:r>
          </w:p>
        </w:tc>
        <w:tc>
          <w:tcPr>
            <w:tcW w:w="1984" w:type="dxa"/>
            <w:noWrap/>
          </w:tcPr>
          <w:p w:rsidR="005B5B1D" w:rsidRPr="002E3131" w:rsidRDefault="005B5B1D" w:rsidP="005B5B1D">
            <w:pPr>
              <w:widowControl w:val="0"/>
              <w:jc w:val="center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Участковая станция поперечного типа</w:t>
            </w:r>
          </w:p>
          <w:p w:rsidR="005B5B1D" w:rsidRPr="002E3131" w:rsidRDefault="005B5B1D" w:rsidP="005B5B1D">
            <w:pPr>
              <w:widowControl w:val="0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>однопутной линии</w:t>
            </w:r>
          </w:p>
          <w:p w:rsidR="005B5B1D" w:rsidRPr="002E3131" w:rsidRDefault="005B5B1D" w:rsidP="005B5B1D">
            <w:pPr>
              <w:widowControl w:val="0"/>
              <w:jc w:val="both"/>
              <w:rPr>
                <w:sz w:val="20"/>
                <w:szCs w:val="20"/>
              </w:rPr>
            </w:pPr>
            <w:r w:rsidRPr="002E3131">
              <w:rPr>
                <w:bCs/>
                <w:sz w:val="20"/>
                <w:szCs w:val="20"/>
              </w:rPr>
              <w:t>1. Участковая станция</w:t>
            </w:r>
            <w:r w:rsidRPr="002E3131">
              <w:rPr>
                <w:sz w:val="20"/>
                <w:szCs w:val="20"/>
              </w:rPr>
              <w:t> — железнодорожная станция, предназначенная для обработки транзитных грузовых и пассажирских поездов, выполнения маневровых операций по расформированию-формированию сборных и участковых поездов, обслуживания подъездных путей. Также может быть пунктом смены локомотивов и (или) локомотивных бригад</w:t>
            </w:r>
          </w:p>
          <w:p w:rsidR="005B5B1D" w:rsidRPr="002E3131" w:rsidRDefault="005B5B1D" w:rsidP="005B5B1D">
            <w:pPr>
              <w:widowControl w:val="0"/>
              <w:rPr>
                <w:sz w:val="20"/>
                <w:szCs w:val="20"/>
              </w:rPr>
            </w:pPr>
            <w:r w:rsidRPr="002E3131">
              <w:rPr>
                <w:sz w:val="20"/>
                <w:szCs w:val="20"/>
              </w:rPr>
              <w:t xml:space="preserve">2. </w:t>
            </w:r>
            <w:r w:rsidRPr="002E3131">
              <w:rPr>
                <w:bCs/>
                <w:sz w:val="20"/>
                <w:szCs w:val="20"/>
              </w:rPr>
              <w:t xml:space="preserve">Поперечный тип станции определяют </w:t>
            </w:r>
            <w:r w:rsidRPr="002E3131">
              <w:rPr>
                <w:bCs/>
                <w:sz w:val="20"/>
                <w:szCs w:val="20"/>
              </w:rPr>
              <w:lastRenderedPageBreak/>
              <w:t>по взаимному расположению приёмо-отправочных путей относительно оси пассажирского здания (без смещения)</w:t>
            </w:r>
            <w:r w:rsidRPr="002E3131">
              <w:rPr>
                <w:sz w:val="20"/>
                <w:szCs w:val="20"/>
              </w:rPr>
              <w:t xml:space="preserve">. </w:t>
            </w:r>
          </w:p>
        </w:tc>
      </w:tr>
      <w:bookmarkEnd w:id="1"/>
      <w:bookmarkEnd w:id="2"/>
    </w:tbl>
    <w:p w:rsidR="00FA0B27" w:rsidRPr="002E3131" w:rsidRDefault="00FA0B27" w:rsidP="002E3131">
      <w:pPr>
        <w:widowControl w:val="0"/>
        <w:rPr>
          <w:b/>
          <w:sz w:val="20"/>
          <w:szCs w:val="20"/>
        </w:rPr>
      </w:pPr>
    </w:p>
    <w:sectPr w:rsidR="00FA0B27" w:rsidRPr="002E3131" w:rsidSect="00FA0B27">
      <w:pgSz w:w="16838" w:h="11906" w:orient="landscape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6E41" w:rsidRDefault="00536E41">
      <w:r>
        <w:separator/>
      </w:r>
    </w:p>
  </w:endnote>
  <w:endnote w:type="continuationSeparator" w:id="0">
    <w:p w:rsidR="00536E41" w:rsidRDefault="00536E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+mn-ea"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6E41" w:rsidRDefault="00536E41">
      <w:r>
        <w:separator/>
      </w:r>
    </w:p>
  </w:footnote>
  <w:footnote w:type="continuationSeparator" w:id="0">
    <w:p w:rsidR="00536E41" w:rsidRDefault="00536E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A7FD3"/>
    <w:multiLevelType w:val="hybridMultilevel"/>
    <w:tmpl w:val="C9C076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633789"/>
    <w:multiLevelType w:val="hybridMultilevel"/>
    <w:tmpl w:val="07D61F1E"/>
    <w:lvl w:ilvl="0" w:tplc="04190015">
      <w:start w:val="1"/>
      <w:numFmt w:val="upperLetter"/>
      <w:lvlText w:val="%1."/>
      <w:lvlJc w:val="left"/>
      <w:pPr>
        <w:tabs>
          <w:tab w:val="num" w:pos="786"/>
        </w:tabs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1113F47"/>
    <w:multiLevelType w:val="hybridMultilevel"/>
    <w:tmpl w:val="C9C076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29049E"/>
    <w:multiLevelType w:val="hybridMultilevel"/>
    <w:tmpl w:val="55087C20"/>
    <w:lvl w:ilvl="0" w:tplc="2CC4E24C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BD7A21"/>
    <w:multiLevelType w:val="hybridMultilevel"/>
    <w:tmpl w:val="C9C076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636126"/>
    <w:multiLevelType w:val="hybridMultilevel"/>
    <w:tmpl w:val="53728FCE"/>
    <w:lvl w:ilvl="0" w:tplc="610A3418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3B23DD"/>
    <w:multiLevelType w:val="hybridMultilevel"/>
    <w:tmpl w:val="736457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561ADA"/>
    <w:multiLevelType w:val="hybridMultilevel"/>
    <w:tmpl w:val="EBD0504A"/>
    <w:lvl w:ilvl="0" w:tplc="A850B58C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5E704900"/>
    <w:multiLevelType w:val="hybridMultilevel"/>
    <w:tmpl w:val="BB6CBB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EB15C8"/>
    <w:multiLevelType w:val="hybridMultilevel"/>
    <w:tmpl w:val="84402556"/>
    <w:lvl w:ilvl="0" w:tplc="B60C6A9E">
      <w:start w:val="1"/>
      <w:numFmt w:val="decimal"/>
      <w:lvlText w:val="%1)"/>
      <w:lvlJc w:val="left"/>
      <w:pPr>
        <w:ind w:left="1669" w:hanging="960"/>
      </w:pPr>
    </w:lvl>
    <w:lvl w:ilvl="1" w:tplc="8A14A56A">
      <w:start w:val="1"/>
      <w:numFmt w:val="lowerLetter"/>
      <w:lvlText w:val="%2."/>
      <w:lvlJc w:val="left"/>
      <w:pPr>
        <w:ind w:left="1440" w:hanging="360"/>
      </w:pPr>
    </w:lvl>
    <w:lvl w:ilvl="2" w:tplc="69461D02">
      <w:start w:val="1"/>
      <w:numFmt w:val="lowerRoman"/>
      <w:lvlText w:val="%3."/>
      <w:lvlJc w:val="right"/>
      <w:pPr>
        <w:ind w:left="2160" w:hanging="180"/>
      </w:pPr>
    </w:lvl>
    <w:lvl w:ilvl="3" w:tplc="32F06B2A">
      <w:start w:val="1"/>
      <w:numFmt w:val="decimal"/>
      <w:lvlText w:val="%4."/>
      <w:lvlJc w:val="left"/>
      <w:pPr>
        <w:ind w:left="2880" w:hanging="360"/>
      </w:pPr>
    </w:lvl>
    <w:lvl w:ilvl="4" w:tplc="A046161E">
      <w:start w:val="1"/>
      <w:numFmt w:val="lowerLetter"/>
      <w:lvlText w:val="%5."/>
      <w:lvlJc w:val="left"/>
      <w:pPr>
        <w:ind w:left="3600" w:hanging="360"/>
      </w:pPr>
    </w:lvl>
    <w:lvl w:ilvl="5" w:tplc="D924E114">
      <w:start w:val="1"/>
      <w:numFmt w:val="lowerRoman"/>
      <w:lvlText w:val="%6."/>
      <w:lvlJc w:val="right"/>
      <w:pPr>
        <w:ind w:left="4320" w:hanging="180"/>
      </w:pPr>
    </w:lvl>
    <w:lvl w:ilvl="6" w:tplc="53544F96">
      <w:start w:val="1"/>
      <w:numFmt w:val="decimal"/>
      <w:lvlText w:val="%7."/>
      <w:lvlJc w:val="left"/>
      <w:pPr>
        <w:ind w:left="5040" w:hanging="360"/>
      </w:pPr>
    </w:lvl>
    <w:lvl w:ilvl="7" w:tplc="C0E6E82A">
      <w:start w:val="1"/>
      <w:numFmt w:val="lowerLetter"/>
      <w:lvlText w:val="%8."/>
      <w:lvlJc w:val="left"/>
      <w:pPr>
        <w:ind w:left="5760" w:hanging="360"/>
      </w:pPr>
    </w:lvl>
    <w:lvl w:ilvl="8" w:tplc="3648F11A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FC3C85"/>
    <w:multiLevelType w:val="multilevel"/>
    <w:tmpl w:val="DB027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2D12FA2"/>
    <w:multiLevelType w:val="hybridMultilevel"/>
    <w:tmpl w:val="53728FCE"/>
    <w:lvl w:ilvl="0" w:tplc="610A3418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FA262B"/>
    <w:multiLevelType w:val="hybridMultilevel"/>
    <w:tmpl w:val="9D684288"/>
    <w:lvl w:ilvl="0" w:tplc="D80E1BAE">
      <w:start w:val="1"/>
      <w:numFmt w:val="upperLetter"/>
      <w:lvlText w:val="%1."/>
      <w:lvlJc w:val="left"/>
      <w:pPr>
        <w:tabs>
          <w:tab w:val="num" w:pos="1800"/>
        </w:tabs>
        <w:ind w:left="180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84423C2"/>
    <w:multiLevelType w:val="hybridMultilevel"/>
    <w:tmpl w:val="1324C450"/>
    <w:lvl w:ilvl="0" w:tplc="B45CE190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C41D23"/>
    <w:multiLevelType w:val="hybridMultilevel"/>
    <w:tmpl w:val="CCC8B2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D84A38"/>
    <w:multiLevelType w:val="hybridMultilevel"/>
    <w:tmpl w:val="C9C076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</w:num>
  <w:num w:numId="5">
    <w:abstractNumId w:val="2"/>
  </w:num>
  <w:num w:numId="6">
    <w:abstractNumId w:val="4"/>
  </w:num>
  <w:num w:numId="7">
    <w:abstractNumId w:val="0"/>
  </w:num>
  <w:num w:numId="8">
    <w:abstractNumId w:val="6"/>
  </w:num>
  <w:num w:numId="9">
    <w:abstractNumId w:val="15"/>
  </w:num>
  <w:num w:numId="10">
    <w:abstractNumId w:val="3"/>
  </w:num>
  <w:num w:numId="11">
    <w:abstractNumId w:val="12"/>
  </w:num>
  <w:num w:numId="12">
    <w:abstractNumId w:val="7"/>
  </w:num>
  <w:num w:numId="13">
    <w:abstractNumId w:val="8"/>
  </w:num>
  <w:num w:numId="14">
    <w:abstractNumId w:val="11"/>
  </w:num>
  <w:num w:numId="15">
    <w:abstractNumId w:val="5"/>
  </w:num>
  <w:num w:numId="16">
    <w:abstractNumId w:val="1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B27"/>
    <w:rsid w:val="00000DF1"/>
    <w:rsid w:val="000047EE"/>
    <w:rsid w:val="00005E9C"/>
    <w:rsid w:val="000217B6"/>
    <w:rsid w:val="00032D84"/>
    <w:rsid w:val="00041DCA"/>
    <w:rsid w:val="000422D4"/>
    <w:rsid w:val="00062058"/>
    <w:rsid w:val="00083F97"/>
    <w:rsid w:val="000A59D6"/>
    <w:rsid w:val="000B0D9A"/>
    <w:rsid w:val="000B649C"/>
    <w:rsid w:val="000B7C76"/>
    <w:rsid w:val="000D2F5F"/>
    <w:rsid w:val="000E3C1C"/>
    <w:rsid w:val="000E6246"/>
    <w:rsid w:val="00101B1E"/>
    <w:rsid w:val="00121E5C"/>
    <w:rsid w:val="00145DD8"/>
    <w:rsid w:val="001510B6"/>
    <w:rsid w:val="001549A2"/>
    <w:rsid w:val="001770F5"/>
    <w:rsid w:val="001804E4"/>
    <w:rsid w:val="001A3123"/>
    <w:rsid w:val="001A70CF"/>
    <w:rsid w:val="001C533E"/>
    <w:rsid w:val="001D4CF0"/>
    <w:rsid w:val="00220FC1"/>
    <w:rsid w:val="00222374"/>
    <w:rsid w:val="00245325"/>
    <w:rsid w:val="00257C43"/>
    <w:rsid w:val="0028789D"/>
    <w:rsid w:val="00291465"/>
    <w:rsid w:val="0029378C"/>
    <w:rsid w:val="002A23AC"/>
    <w:rsid w:val="002B51D7"/>
    <w:rsid w:val="002E061F"/>
    <w:rsid w:val="002E3131"/>
    <w:rsid w:val="002F4882"/>
    <w:rsid w:val="00306889"/>
    <w:rsid w:val="00311106"/>
    <w:rsid w:val="0033093B"/>
    <w:rsid w:val="00342E5A"/>
    <w:rsid w:val="003443AE"/>
    <w:rsid w:val="003456EB"/>
    <w:rsid w:val="003502E6"/>
    <w:rsid w:val="00354663"/>
    <w:rsid w:val="003627F1"/>
    <w:rsid w:val="00366586"/>
    <w:rsid w:val="00387E20"/>
    <w:rsid w:val="00390B29"/>
    <w:rsid w:val="003B7520"/>
    <w:rsid w:val="003C3948"/>
    <w:rsid w:val="00414919"/>
    <w:rsid w:val="00416FD9"/>
    <w:rsid w:val="00421F1B"/>
    <w:rsid w:val="004460CC"/>
    <w:rsid w:val="004549D7"/>
    <w:rsid w:val="00462551"/>
    <w:rsid w:val="00466671"/>
    <w:rsid w:val="00491D86"/>
    <w:rsid w:val="004B29AA"/>
    <w:rsid w:val="004B6D86"/>
    <w:rsid w:val="004E61BF"/>
    <w:rsid w:val="004F6B7A"/>
    <w:rsid w:val="005125A5"/>
    <w:rsid w:val="00517273"/>
    <w:rsid w:val="00524D15"/>
    <w:rsid w:val="00536E41"/>
    <w:rsid w:val="00553513"/>
    <w:rsid w:val="00564166"/>
    <w:rsid w:val="005A79B4"/>
    <w:rsid w:val="005A7AD2"/>
    <w:rsid w:val="005B5B1D"/>
    <w:rsid w:val="005D76D1"/>
    <w:rsid w:val="005F75E5"/>
    <w:rsid w:val="005F7D7A"/>
    <w:rsid w:val="00611B9E"/>
    <w:rsid w:val="00616DFE"/>
    <w:rsid w:val="006364F7"/>
    <w:rsid w:val="00644405"/>
    <w:rsid w:val="00674FA4"/>
    <w:rsid w:val="00685EB3"/>
    <w:rsid w:val="006915B6"/>
    <w:rsid w:val="006B0C9B"/>
    <w:rsid w:val="006E29CC"/>
    <w:rsid w:val="0072060B"/>
    <w:rsid w:val="0073558E"/>
    <w:rsid w:val="00743D6B"/>
    <w:rsid w:val="007561AD"/>
    <w:rsid w:val="007757E7"/>
    <w:rsid w:val="00777902"/>
    <w:rsid w:val="007A2528"/>
    <w:rsid w:val="007A7D77"/>
    <w:rsid w:val="007A7EA1"/>
    <w:rsid w:val="007B0ACD"/>
    <w:rsid w:val="007C2CE4"/>
    <w:rsid w:val="007E109E"/>
    <w:rsid w:val="007E1840"/>
    <w:rsid w:val="007E57DE"/>
    <w:rsid w:val="007F2677"/>
    <w:rsid w:val="00802638"/>
    <w:rsid w:val="00811DE4"/>
    <w:rsid w:val="00822580"/>
    <w:rsid w:val="008359B7"/>
    <w:rsid w:val="00837732"/>
    <w:rsid w:val="00854497"/>
    <w:rsid w:val="00864E2C"/>
    <w:rsid w:val="00871C31"/>
    <w:rsid w:val="0087352F"/>
    <w:rsid w:val="00893B56"/>
    <w:rsid w:val="008B17FE"/>
    <w:rsid w:val="008E7D61"/>
    <w:rsid w:val="008F5A39"/>
    <w:rsid w:val="009105FE"/>
    <w:rsid w:val="00915A71"/>
    <w:rsid w:val="009223F9"/>
    <w:rsid w:val="00966C93"/>
    <w:rsid w:val="00967B1A"/>
    <w:rsid w:val="009B6E4B"/>
    <w:rsid w:val="009C4EA1"/>
    <w:rsid w:val="00A13B6D"/>
    <w:rsid w:val="00A171D0"/>
    <w:rsid w:val="00A17BEE"/>
    <w:rsid w:val="00A22FC2"/>
    <w:rsid w:val="00A30FBA"/>
    <w:rsid w:val="00A35D48"/>
    <w:rsid w:val="00A37018"/>
    <w:rsid w:val="00A37E70"/>
    <w:rsid w:val="00A44CCF"/>
    <w:rsid w:val="00A51D79"/>
    <w:rsid w:val="00A549DB"/>
    <w:rsid w:val="00A619AF"/>
    <w:rsid w:val="00A7637E"/>
    <w:rsid w:val="00A954B7"/>
    <w:rsid w:val="00AA5819"/>
    <w:rsid w:val="00AC51CA"/>
    <w:rsid w:val="00AC72E4"/>
    <w:rsid w:val="00AE5B8A"/>
    <w:rsid w:val="00AF1A8A"/>
    <w:rsid w:val="00AF5628"/>
    <w:rsid w:val="00B04B01"/>
    <w:rsid w:val="00B22821"/>
    <w:rsid w:val="00B3452C"/>
    <w:rsid w:val="00B40DB5"/>
    <w:rsid w:val="00B43370"/>
    <w:rsid w:val="00B501F6"/>
    <w:rsid w:val="00B56CC4"/>
    <w:rsid w:val="00B82848"/>
    <w:rsid w:val="00B838A7"/>
    <w:rsid w:val="00B9684F"/>
    <w:rsid w:val="00BA662D"/>
    <w:rsid w:val="00BB69B5"/>
    <w:rsid w:val="00BD3472"/>
    <w:rsid w:val="00BF0CF7"/>
    <w:rsid w:val="00C4173E"/>
    <w:rsid w:val="00C464E6"/>
    <w:rsid w:val="00C72C7B"/>
    <w:rsid w:val="00CB55DE"/>
    <w:rsid w:val="00CC12D5"/>
    <w:rsid w:val="00CE0230"/>
    <w:rsid w:val="00CE2108"/>
    <w:rsid w:val="00CE3B54"/>
    <w:rsid w:val="00CE45DC"/>
    <w:rsid w:val="00CF0E6F"/>
    <w:rsid w:val="00D374B0"/>
    <w:rsid w:val="00D43564"/>
    <w:rsid w:val="00D50060"/>
    <w:rsid w:val="00D628FC"/>
    <w:rsid w:val="00D71F11"/>
    <w:rsid w:val="00D86775"/>
    <w:rsid w:val="00DC3FD1"/>
    <w:rsid w:val="00DD11F2"/>
    <w:rsid w:val="00DE1E22"/>
    <w:rsid w:val="00DF0B09"/>
    <w:rsid w:val="00DF3FBB"/>
    <w:rsid w:val="00E0099E"/>
    <w:rsid w:val="00E20C5D"/>
    <w:rsid w:val="00E57B21"/>
    <w:rsid w:val="00E75A72"/>
    <w:rsid w:val="00E86152"/>
    <w:rsid w:val="00EA01CB"/>
    <w:rsid w:val="00EC021C"/>
    <w:rsid w:val="00EC1893"/>
    <w:rsid w:val="00EC6436"/>
    <w:rsid w:val="00EF1EE0"/>
    <w:rsid w:val="00F26242"/>
    <w:rsid w:val="00F4366C"/>
    <w:rsid w:val="00F64A4C"/>
    <w:rsid w:val="00F66F57"/>
    <w:rsid w:val="00F901C6"/>
    <w:rsid w:val="00FA0B27"/>
    <w:rsid w:val="00FA0C81"/>
    <w:rsid w:val="00FA598A"/>
    <w:rsid w:val="00FB051E"/>
    <w:rsid w:val="00FC0524"/>
    <w:rsid w:val="00FC170B"/>
    <w:rsid w:val="00FF3416"/>
    <w:rsid w:val="00FF44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ecimalSymbol w:val=","/>
  <w:listSeparator w:val=";"/>
  <w14:docId w14:val="3A1E10B1"/>
  <w15:docId w15:val="{A10D04C1-0700-46C9-8486-75F4DBF03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0B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1"/>
    <w:uiPriority w:val="9"/>
    <w:semiHidden/>
    <w:unhideWhenUsed/>
    <w:qFormat/>
    <w:rsid w:val="000D2F5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sid w:val="00FA0B27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FA0B27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sid w:val="00FA0B27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sid w:val="00FA0B27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sid w:val="00FA0B27"/>
    <w:rPr>
      <w:rFonts w:ascii="Arial" w:eastAsia="Arial" w:hAnsi="Arial" w:cs="Arial"/>
      <w:b/>
      <w:bCs/>
      <w:sz w:val="24"/>
      <w:szCs w:val="24"/>
    </w:rPr>
  </w:style>
  <w:style w:type="paragraph" w:customStyle="1" w:styleId="61">
    <w:name w:val="Заголовок 61"/>
    <w:basedOn w:val="a"/>
    <w:next w:val="a"/>
    <w:link w:val="Heading6Char"/>
    <w:uiPriority w:val="9"/>
    <w:unhideWhenUsed/>
    <w:qFormat/>
    <w:rsid w:val="00FA0B27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character" w:customStyle="1" w:styleId="Heading6Char">
    <w:name w:val="Heading 6 Char"/>
    <w:basedOn w:val="a0"/>
    <w:link w:val="61"/>
    <w:uiPriority w:val="9"/>
    <w:rsid w:val="00FA0B27"/>
    <w:rPr>
      <w:rFonts w:ascii="Arial" w:eastAsia="Arial" w:hAnsi="Arial" w:cs="Arial"/>
      <w:b/>
      <w:bCs/>
      <w:sz w:val="22"/>
      <w:szCs w:val="22"/>
    </w:rPr>
  </w:style>
  <w:style w:type="paragraph" w:customStyle="1" w:styleId="71">
    <w:name w:val="Заголовок 71"/>
    <w:basedOn w:val="a"/>
    <w:next w:val="a"/>
    <w:link w:val="Heading7Char"/>
    <w:uiPriority w:val="9"/>
    <w:unhideWhenUsed/>
    <w:qFormat/>
    <w:rsid w:val="00FA0B27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7Char">
    <w:name w:val="Heading 7 Char"/>
    <w:basedOn w:val="a0"/>
    <w:link w:val="71"/>
    <w:uiPriority w:val="9"/>
    <w:rsid w:val="00FA0B27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81">
    <w:name w:val="Заголовок 81"/>
    <w:basedOn w:val="a"/>
    <w:next w:val="a"/>
    <w:link w:val="Heading8Char"/>
    <w:uiPriority w:val="9"/>
    <w:unhideWhenUsed/>
    <w:qFormat/>
    <w:rsid w:val="00FA0B27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character" w:customStyle="1" w:styleId="Heading8Char">
    <w:name w:val="Heading 8 Char"/>
    <w:basedOn w:val="a0"/>
    <w:link w:val="81"/>
    <w:uiPriority w:val="9"/>
    <w:rsid w:val="00FA0B27"/>
    <w:rPr>
      <w:rFonts w:ascii="Arial" w:eastAsia="Arial" w:hAnsi="Arial" w:cs="Arial"/>
      <w:i/>
      <w:iCs/>
      <w:sz w:val="22"/>
      <w:szCs w:val="22"/>
    </w:rPr>
  </w:style>
  <w:style w:type="paragraph" w:customStyle="1" w:styleId="91">
    <w:name w:val="Заголовок 91"/>
    <w:basedOn w:val="a"/>
    <w:next w:val="a"/>
    <w:link w:val="Heading9Char"/>
    <w:uiPriority w:val="9"/>
    <w:unhideWhenUsed/>
    <w:qFormat/>
    <w:rsid w:val="00FA0B27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basedOn w:val="a0"/>
    <w:link w:val="91"/>
    <w:uiPriority w:val="9"/>
    <w:rsid w:val="00FA0B27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rsid w:val="00FA0B27"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rsid w:val="00FA0B27"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sid w:val="00FA0B27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FA0B27"/>
    <w:pPr>
      <w:spacing w:before="200" w:after="200"/>
    </w:pPr>
  </w:style>
  <w:style w:type="character" w:customStyle="1" w:styleId="a7">
    <w:name w:val="Подзаголовок Знак"/>
    <w:basedOn w:val="a0"/>
    <w:link w:val="a6"/>
    <w:uiPriority w:val="11"/>
    <w:rsid w:val="00FA0B27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FA0B27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FA0B27"/>
    <w:rPr>
      <w:i/>
    </w:rPr>
  </w:style>
  <w:style w:type="paragraph" w:styleId="a8">
    <w:name w:val="Intense Quote"/>
    <w:basedOn w:val="a"/>
    <w:next w:val="a"/>
    <w:link w:val="a9"/>
    <w:uiPriority w:val="30"/>
    <w:qFormat/>
    <w:rsid w:val="00FA0B27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sid w:val="00FA0B27"/>
    <w:rPr>
      <w:i/>
    </w:rPr>
  </w:style>
  <w:style w:type="character" w:customStyle="1" w:styleId="HeaderChar">
    <w:name w:val="Header Char"/>
    <w:basedOn w:val="a0"/>
    <w:uiPriority w:val="99"/>
    <w:rsid w:val="00FA0B27"/>
  </w:style>
  <w:style w:type="character" w:customStyle="1" w:styleId="FooterChar">
    <w:name w:val="Footer Char"/>
    <w:basedOn w:val="a0"/>
    <w:uiPriority w:val="99"/>
    <w:rsid w:val="00FA0B27"/>
  </w:style>
  <w:style w:type="paragraph" w:customStyle="1" w:styleId="1">
    <w:name w:val="Название объекта1"/>
    <w:basedOn w:val="a"/>
    <w:next w:val="a"/>
    <w:uiPriority w:val="35"/>
    <w:semiHidden/>
    <w:unhideWhenUsed/>
    <w:qFormat/>
    <w:rsid w:val="00FA0B27"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  <w:rsid w:val="00FA0B27"/>
  </w:style>
  <w:style w:type="table" w:customStyle="1" w:styleId="TableGridLight">
    <w:name w:val="Table Grid Light"/>
    <w:basedOn w:val="a1"/>
    <w:uiPriority w:val="59"/>
    <w:rsid w:val="00FA0B27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rsid w:val="00FA0B27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">
    <w:name w:val="Таблица простая 21"/>
    <w:basedOn w:val="a1"/>
    <w:uiPriority w:val="59"/>
    <w:rsid w:val="00FA0B27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0">
    <w:name w:val="Таблица простая 41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rsid w:val="00FA0B27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FA0B27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FA0B27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FA0B27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FA0B27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FA0B27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FA0B27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FA0B2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sid w:val="00FA0B2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FA0B2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FA0B2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FA0B2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FA0B2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FA0B2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FA0B2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sid w:val="00FA0B2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FA0B2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FA0B2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FA0B2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FA0B2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FA0B2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FA0B27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a">
    <w:name w:val="footnote text"/>
    <w:basedOn w:val="a"/>
    <w:link w:val="ab"/>
    <w:uiPriority w:val="99"/>
    <w:semiHidden/>
    <w:unhideWhenUsed/>
    <w:rsid w:val="00FA0B27"/>
    <w:pPr>
      <w:spacing w:after="40"/>
    </w:pPr>
    <w:rPr>
      <w:sz w:val="18"/>
    </w:rPr>
  </w:style>
  <w:style w:type="character" w:customStyle="1" w:styleId="ab">
    <w:name w:val="Текст сноски Знак"/>
    <w:link w:val="aa"/>
    <w:uiPriority w:val="99"/>
    <w:rsid w:val="00FA0B27"/>
    <w:rPr>
      <w:sz w:val="18"/>
    </w:rPr>
  </w:style>
  <w:style w:type="character" w:styleId="ac">
    <w:name w:val="footnote reference"/>
    <w:basedOn w:val="a0"/>
    <w:uiPriority w:val="99"/>
    <w:unhideWhenUsed/>
    <w:rsid w:val="00FA0B27"/>
    <w:rPr>
      <w:vertAlign w:val="superscript"/>
    </w:rPr>
  </w:style>
  <w:style w:type="paragraph" w:styleId="ad">
    <w:name w:val="endnote text"/>
    <w:basedOn w:val="a"/>
    <w:link w:val="ae"/>
    <w:uiPriority w:val="99"/>
    <w:semiHidden/>
    <w:unhideWhenUsed/>
    <w:rsid w:val="00FA0B27"/>
    <w:rPr>
      <w:sz w:val="20"/>
    </w:rPr>
  </w:style>
  <w:style w:type="character" w:customStyle="1" w:styleId="ae">
    <w:name w:val="Текст концевой сноски Знак"/>
    <w:link w:val="ad"/>
    <w:uiPriority w:val="99"/>
    <w:rsid w:val="00FA0B27"/>
    <w:rPr>
      <w:sz w:val="20"/>
    </w:rPr>
  </w:style>
  <w:style w:type="character" w:styleId="af">
    <w:name w:val="endnote reference"/>
    <w:basedOn w:val="a0"/>
    <w:uiPriority w:val="99"/>
    <w:semiHidden/>
    <w:unhideWhenUsed/>
    <w:rsid w:val="00FA0B27"/>
    <w:rPr>
      <w:vertAlign w:val="superscript"/>
    </w:rPr>
  </w:style>
  <w:style w:type="paragraph" w:styleId="10">
    <w:name w:val="toc 1"/>
    <w:basedOn w:val="a"/>
    <w:next w:val="a"/>
    <w:uiPriority w:val="39"/>
    <w:unhideWhenUsed/>
    <w:rsid w:val="00FA0B27"/>
    <w:pPr>
      <w:spacing w:after="57"/>
    </w:pPr>
  </w:style>
  <w:style w:type="paragraph" w:styleId="22">
    <w:name w:val="toc 2"/>
    <w:basedOn w:val="a"/>
    <w:next w:val="a"/>
    <w:uiPriority w:val="39"/>
    <w:unhideWhenUsed/>
    <w:rsid w:val="00FA0B27"/>
    <w:pPr>
      <w:spacing w:after="57"/>
      <w:ind w:left="283"/>
    </w:pPr>
  </w:style>
  <w:style w:type="paragraph" w:styleId="3">
    <w:name w:val="toc 3"/>
    <w:basedOn w:val="a"/>
    <w:next w:val="a"/>
    <w:uiPriority w:val="39"/>
    <w:unhideWhenUsed/>
    <w:rsid w:val="00FA0B27"/>
    <w:pPr>
      <w:spacing w:after="57"/>
      <w:ind w:left="567"/>
    </w:pPr>
  </w:style>
  <w:style w:type="paragraph" w:styleId="40">
    <w:name w:val="toc 4"/>
    <w:basedOn w:val="a"/>
    <w:next w:val="a"/>
    <w:uiPriority w:val="39"/>
    <w:unhideWhenUsed/>
    <w:rsid w:val="00FA0B27"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rsid w:val="00FA0B27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FA0B27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FA0B27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FA0B27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FA0B27"/>
    <w:pPr>
      <w:spacing w:after="57"/>
      <w:ind w:left="2268"/>
    </w:pPr>
  </w:style>
  <w:style w:type="paragraph" w:styleId="af0">
    <w:name w:val="TOC Heading"/>
    <w:uiPriority w:val="39"/>
    <w:unhideWhenUsed/>
    <w:rsid w:val="00FA0B27"/>
  </w:style>
  <w:style w:type="paragraph" w:styleId="af1">
    <w:name w:val="table of figures"/>
    <w:basedOn w:val="a"/>
    <w:next w:val="a"/>
    <w:uiPriority w:val="99"/>
    <w:unhideWhenUsed/>
    <w:rsid w:val="00FA0B27"/>
  </w:style>
  <w:style w:type="paragraph" w:customStyle="1" w:styleId="110">
    <w:name w:val="Заголовок 11"/>
    <w:basedOn w:val="a"/>
    <w:next w:val="a"/>
    <w:link w:val="12"/>
    <w:uiPriority w:val="9"/>
    <w:qFormat/>
    <w:rsid w:val="00FA0B2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customStyle="1" w:styleId="210">
    <w:name w:val="Заголовок 21"/>
    <w:basedOn w:val="a"/>
    <w:next w:val="a"/>
    <w:link w:val="23"/>
    <w:uiPriority w:val="9"/>
    <w:semiHidden/>
    <w:unhideWhenUsed/>
    <w:qFormat/>
    <w:rsid w:val="00FA0B2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310">
    <w:name w:val="Заголовок 31"/>
    <w:basedOn w:val="a"/>
    <w:next w:val="a"/>
    <w:link w:val="30"/>
    <w:uiPriority w:val="9"/>
    <w:semiHidden/>
    <w:unhideWhenUsed/>
    <w:qFormat/>
    <w:rsid w:val="00FA0B27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eastAsia="en-US"/>
    </w:rPr>
  </w:style>
  <w:style w:type="paragraph" w:customStyle="1" w:styleId="411">
    <w:name w:val="Заголовок 41"/>
    <w:basedOn w:val="a"/>
    <w:next w:val="a"/>
    <w:link w:val="42"/>
    <w:uiPriority w:val="9"/>
    <w:unhideWhenUsed/>
    <w:qFormat/>
    <w:rsid w:val="00FA0B27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eastAsia="en-US"/>
    </w:rPr>
  </w:style>
  <w:style w:type="paragraph" w:customStyle="1" w:styleId="510">
    <w:name w:val="Заголовок 51"/>
    <w:basedOn w:val="a"/>
    <w:next w:val="a"/>
    <w:link w:val="50"/>
    <w:uiPriority w:val="9"/>
    <w:unhideWhenUsed/>
    <w:qFormat/>
    <w:rsid w:val="00FA0B2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apple-converted-space">
    <w:name w:val="apple-converted-space"/>
    <w:rsid w:val="00FA0B27"/>
    <w:rPr>
      <w:rFonts w:ascii="Times New Roman" w:hAnsi="Times New Roman" w:cs="Times New Roman"/>
    </w:rPr>
  </w:style>
  <w:style w:type="paragraph" w:styleId="af2">
    <w:name w:val="Normal (Web)"/>
    <w:basedOn w:val="a"/>
    <w:uiPriority w:val="99"/>
    <w:rsid w:val="00FA0B27"/>
  </w:style>
  <w:style w:type="paragraph" w:styleId="af3">
    <w:name w:val="List Paragraph"/>
    <w:basedOn w:val="a"/>
    <w:link w:val="af4"/>
    <w:uiPriority w:val="1"/>
    <w:qFormat/>
    <w:rsid w:val="00FA0B2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style-span">
    <w:name w:val="apple-style-span"/>
    <w:rsid w:val="00FA0B27"/>
  </w:style>
  <w:style w:type="table" w:styleId="af5">
    <w:name w:val="Table Grid"/>
    <w:basedOn w:val="a1"/>
    <w:uiPriority w:val="99"/>
    <w:rsid w:val="00FA0B2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6">
    <w:name w:val="Placeholder Text"/>
    <w:basedOn w:val="a0"/>
    <w:uiPriority w:val="99"/>
    <w:semiHidden/>
    <w:rsid w:val="00FA0B27"/>
    <w:rPr>
      <w:color w:val="808080"/>
    </w:rPr>
  </w:style>
  <w:style w:type="character" w:customStyle="1" w:styleId="spanlink">
    <w:name w:val="spanlink"/>
    <w:basedOn w:val="a0"/>
    <w:rsid w:val="00FA0B27"/>
  </w:style>
  <w:style w:type="character" w:styleId="af7">
    <w:name w:val="Hyperlink"/>
    <w:basedOn w:val="a0"/>
    <w:uiPriority w:val="99"/>
    <w:unhideWhenUsed/>
    <w:rsid w:val="00FA0B27"/>
    <w:rPr>
      <w:color w:val="0563C1" w:themeColor="hyperlink"/>
      <w:u w:val="single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FA0B27"/>
    <w:rPr>
      <w:color w:val="605E5C"/>
      <w:shd w:val="clear" w:color="auto" w:fill="E1DFDD"/>
    </w:rPr>
  </w:style>
  <w:style w:type="character" w:styleId="af8">
    <w:name w:val="FollowedHyperlink"/>
    <w:basedOn w:val="a0"/>
    <w:uiPriority w:val="99"/>
    <w:semiHidden/>
    <w:unhideWhenUsed/>
    <w:rsid w:val="00FA0B27"/>
    <w:rPr>
      <w:color w:val="954F72" w:themeColor="followedHyperlink"/>
      <w:u w:val="single"/>
    </w:rPr>
  </w:style>
  <w:style w:type="paragraph" w:customStyle="1" w:styleId="14">
    <w:name w:val="Верхний колонтитул1"/>
    <w:basedOn w:val="a"/>
    <w:link w:val="af9"/>
    <w:uiPriority w:val="99"/>
    <w:unhideWhenUsed/>
    <w:rsid w:val="00FA0B27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basedOn w:val="a0"/>
    <w:link w:val="14"/>
    <w:uiPriority w:val="99"/>
    <w:rsid w:val="00FA0B2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Нижний колонтитул1"/>
    <w:basedOn w:val="a"/>
    <w:link w:val="afa"/>
    <w:uiPriority w:val="99"/>
    <w:unhideWhenUsed/>
    <w:rsid w:val="00FA0B27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15"/>
    <w:uiPriority w:val="99"/>
    <w:rsid w:val="00FA0B2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b">
    <w:name w:val="Strong"/>
    <w:basedOn w:val="a0"/>
    <w:uiPriority w:val="22"/>
    <w:qFormat/>
    <w:rsid w:val="00FA0B27"/>
    <w:rPr>
      <w:b/>
      <w:bCs/>
    </w:rPr>
  </w:style>
  <w:style w:type="paragraph" w:customStyle="1" w:styleId="richfactdown-paragraph">
    <w:name w:val="richfactdown-paragraph"/>
    <w:basedOn w:val="a"/>
    <w:rsid w:val="00FA0B27"/>
    <w:pPr>
      <w:spacing w:before="100" w:beforeAutospacing="1" w:after="100" w:afterAutospacing="1"/>
    </w:pPr>
  </w:style>
  <w:style w:type="paragraph" w:customStyle="1" w:styleId="futurismarkdown-paragraph">
    <w:name w:val="futurismarkdown-paragraph"/>
    <w:basedOn w:val="a"/>
    <w:rsid w:val="00FA0B27"/>
    <w:pPr>
      <w:spacing w:before="100" w:beforeAutospacing="1" w:after="100" w:afterAutospacing="1"/>
    </w:pPr>
  </w:style>
  <w:style w:type="character" w:customStyle="1" w:styleId="af4">
    <w:name w:val="Абзац списка Знак"/>
    <w:link w:val="af3"/>
    <w:uiPriority w:val="34"/>
    <w:rsid w:val="00FA0B27"/>
    <w:rPr>
      <w:rFonts w:ascii="Calibri" w:eastAsia="Calibri" w:hAnsi="Calibri" w:cs="Times New Roman"/>
    </w:rPr>
  </w:style>
  <w:style w:type="character" w:customStyle="1" w:styleId="u-tb-none">
    <w:name w:val="u-tb-none"/>
    <w:basedOn w:val="a0"/>
    <w:rsid w:val="00FA0B27"/>
  </w:style>
  <w:style w:type="character" w:customStyle="1" w:styleId="30">
    <w:name w:val="Заголовок 3 Знак"/>
    <w:basedOn w:val="a0"/>
    <w:link w:val="310"/>
    <w:uiPriority w:val="9"/>
    <w:semiHidden/>
    <w:rsid w:val="00FA0B27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2">
    <w:name w:val="Заголовок 4 Знак"/>
    <w:basedOn w:val="a0"/>
    <w:link w:val="411"/>
    <w:uiPriority w:val="9"/>
    <w:rsid w:val="00FA0B27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0">
    <w:name w:val="Заголовок 5 Знак"/>
    <w:basedOn w:val="a0"/>
    <w:link w:val="510"/>
    <w:uiPriority w:val="9"/>
    <w:rsid w:val="00FA0B27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12">
    <w:name w:val="Заголовок 1 Знак"/>
    <w:basedOn w:val="a0"/>
    <w:link w:val="110"/>
    <w:uiPriority w:val="9"/>
    <w:rsid w:val="00FA0B2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afc">
    <w:name w:val="Balloon Text"/>
    <w:basedOn w:val="a"/>
    <w:link w:val="afd"/>
    <w:uiPriority w:val="99"/>
    <w:semiHidden/>
    <w:unhideWhenUsed/>
    <w:rsid w:val="00FA0B27"/>
    <w:rPr>
      <w:rFonts w:ascii="Segoe UI" w:hAnsi="Segoe UI" w:cs="Segoe UI"/>
      <w:sz w:val="18"/>
      <w:szCs w:val="18"/>
    </w:rPr>
  </w:style>
  <w:style w:type="character" w:customStyle="1" w:styleId="afd">
    <w:name w:val="Текст выноски Знак"/>
    <w:basedOn w:val="a0"/>
    <w:link w:val="afc"/>
    <w:uiPriority w:val="99"/>
    <w:semiHidden/>
    <w:rsid w:val="00FA0B27"/>
    <w:rPr>
      <w:rFonts w:ascii="Segoe UI" w:eastAsia="Times New Roman" w:hAnsi="Segoe UI" w:cs="Segoe UI"/>
      <w:sz w:val="18"/>
      <w:szCs w:val="18"/>
      <w:lang w:eastAsia="ru-RU"/>
    </w:rPr>
  </w:style>
  <w:style w:type="table" w:customStyle="1" w:styleId="16">
    <w:name w:val="Сетка таблицы1"/>
    <w:basedOn w:val="a1"/>
    <w:next w:val="af5"/>
    <w:rsid w:val="00FA0B27"/>
    <w:pPr>
      <w:spacing w:after="0" w:line="240" w:lineRule="auto"/>
    </w:pPr>
    <w:rPr>
      <w:rFonts w:ascii="Calibri" w:eastAsia="MS Mincho" w:hAnsi="Calibri" w:cs="Arial"/>
      <w:lang w:eastAsia="ja-JP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e">
    <w:name w:val="page number"/>
    <w:basedOn w:val="a0"/>
    <w:uiPriority w:val="99"/>
    <w:semiHidden/>
    <w:unhideWhenUsed/>
    <w:rsid w:val="00FA0B27"/>
  </w:style>
  <w:style w:type="character" w:customStyle="1" w:styleId="23">
    <w:name w:val="Заголовок 2 Знак"/>
    <w:basedOn w:val="a0"/>
    <w:link w:val="210"/>
    <w:uiPriority w:val="9"/>
    <w:semiHidden/>
    <w:rsid w:val="00FA0B27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FA0B27"/>
    <w:rPr>
      <w:color w:val="605E5C"/>
      <w:shd w:val="clear" w:color="auto" w:fill="E1DFDD"/>
    </w:rPr>
  </w:style>
  <w:style w:type="paragraph" w:styleId="HTML">
    <w:name w:val="HTML Preformatted"/>
    <w:basedOn w:val="a"/>
    <w:link w:val="HTML0"/>
    <w:uiPriority w:val="99"/>
    <w:semiHidden/>
    <w:unhideWhenUsed/>
    <w:rsid w:val="003B75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B7520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c-gsapjg">
    <w:name w:val="sc-gsapjg"/>
    <w:basedOn w:val="a"/>
    <w:rsid w:val="003B7520"/>
    <w:pPr>
      <w:spacing w:before="100" w:beforeAutospacing="1" w:after="100" w:afterAutospacing="1"/>
    </w:pPr>
  </w:style>
  <w:style w:type="character" w:customStyle="1" w:styleId="sc-efbctp">
    <w:name w:val="sc-efbctp"/>
    <w:basedOn w:val="a0"/>
    <w:rsid w:val="003B7520"/>
  </w:style>
  <w:style w:type="character" w:styleId="HTML1">
    <w:name w:val="HTML Code"/>
    <w:basedOn w:val="a0"/>
    <w:uiPriority w:val="99"/>
    <w:semiHidden/>
    <w:unhideWhenUsed/>
    <w:rsid w:val="00462551"/>
    <w:rPr>
      <w:rFonts w:ascii="Courier New" w:eastAsia="Times New Roman" w:hAnsi="Courier New" w:cs="Courier New"/>
      <w:sz w:val="20"/>
      <w:szCs w:val="20"/>
    </w:rPr>
  </w:style>
  <w:style w:type="character" w:customStyle="1" w:styleId="41">
    <w:name w:val="Заголовок 4 Знак1"/>
    <w:basedOn w:val="a0"/>
    <w:link w:val="4"/>
    <w:uiPriority w:val="9"/>
    <w:semiHidden/>
    <w:rsid w:val="000D2F5F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eastAsia="ru-RU"/>
    </w:rPr>
  </w:style>
  <w:style w:type="character" w:customStyle="1" w:styleId="sc-itonen">
    <w:name w:val="sc-itonen"/>
    <w:basedOn w:val="a0"/>
    <w:rsid w:val="000D2F5F"/>
  </w:style>
  <w:style w:type="paragraph" w:customStyle="1" w:styleId="sc-httwuo">
    <w:name w:val="sc-httwuo"/>
    <w:basedOn w:val="a"/>
    <w:rsid w:val="000D2F5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7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083075">
          <w:marLeft w:val="0"/>
          <w:marRight w:val="0"/>
          <w:marTop w:val="0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75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3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02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0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6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emf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8C0ECC-69F5-4F02-BDFE-FB90E822C9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26</Pages>
  <Words>6006</Words>
  <Characters>34238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Дьякова Татьяна Юрьевна</dc:creator>
  <cp:lastModifiedBy>Зам. директора УМО</cp:lastModifiedBy>
  <cp:revision>3</cp:revision>
  <cp:lastPrinted>2026-01-14T14:00:00Z</cp:lastPrinted>
  <dcterms:created xsi:type="dcterms:W3CDTF">2026-06-22T14:16:00Z</dcterms:created>
  <dcterms:modified xsi:type="dcterms:W3CDTF">2026-06-23T09:11:00Z</dcterms:modified>
</cp:coreProperties>
</file>