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5A5E53" w:rsidRDefault="002A17BC" w:rsidP="009D1291">
      <w:pPr>
        <w:spacing w:line="276" w:lineRule="auto"/>
        <w:jc w:val="right"/>
      </w:pPr>
      <w:r w:rsidRPr="005A5E53">
        <w:t xml:space="preserve">Приложение </w:t>
      </w:r>
    </w:p>
    <w:p w:rsidR="002A17BC" w:rsidRPr="005A5E53" w:rsidRDefault="002A17BC" w:rsidP="009D1291">
      <w:pPr>
        <w:spacing w:line="276" w:lineRule="auto"/>
        <w:jc w:val="right"/>
      </w:pPr>
      <w:r w:rsidRPr="005A5E53">
        <w:t>к</w:t>
      </w:r>
      <w:r w:rsidR="009D1291" w:rsidRPr="005A5E53">
        <w:t>ОПОП-</w:t>
      </w:r>
      <w:r w:rsidRPr="005A5E53">
        <w:t>ППССЗ по специальности</w:t>
      </w:r>
    </w:p>
    <w:p w:rsidR="009D1291" w:rsidRPr="005A5E53" w:rsidRDefault="002A17BC" w:rsidP="009D1291">
      <w:pPr>
        <w:spacing w:line="276" w:lineRule="auto"/>
        <w:jc w:val="right"/>
      </w:pPr>
      <w:r w:rsidRPr="005A5E53">
        <w:t xml:space="preserve">23.02.06 Техническая эксплуатация </w:t>
      </w:r>
    </w:p>
    <w:p w:rsidR="002A17BC" w:rsidRPr="005A5E53" w:rsidRDefault="002A17BC" w:rsidP="009D1291">
      <w:pPr>
        <w:spacing w:line="276" w:lineRule="auto"/>
        <w:jc w:val="right"/>
      </w:pPr>
      <w:r w:rsidRPr="005A5E53">
        <w:t>подвижного состава железных дорог</w:t>
      </w:r>
    </w:p>
    <w:p w:rsidR="00A22418" w:rsidRPr="005A5E53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BE2AB4" w:rsidRPr="009D129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:rsidR="005A5E53" w:rsidRDefault="005A5E53" w:rsidP="005A5E53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  <w:r>
        <w:rPr>
          <w:b/>
        </w:rPr>
        <w:t xml:space="preserve"> </w:t>
      </w:r>
    </w:p>
    <w:p w:rsidR="005A5E53" w:rsidRPr="00C249CB" w:rsidRDefault="005A5E53" w:rsidP="005A5E53">
      <w:pPr>
        <w:spacing w:line="360" w:lineRule="auto"/>
        <w:jc w:val="center"/>
        <w:rPr>
          <w:b/>
          <w:i/>
          <w:sz w:val="28"/>
        </w:rPr>
      </w:pPr>
      <w:r>
        <w:rPr>
          <w:b/>
          <w:spacing w:val="-2"/>
        </w:rPr>
        <w:t>23.02.06 Техническая  эксплуатация подвижного состава железных дорог</w:t>
      </w: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320ECF" w:rsidRPr="00320ECF" w:rsidRDefault="00320ECF" w:rsidP="00320ECF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  <w:r w:rsidRPr="00320ECF">
        <w:rPr>
          <w:bCs/>
        </w:rPr>
        <w:t>Базовая подготовка</w:t>
      </w:r>
    </w:p>
    <w:p w:rsidR="00320ECF" w:rsidRPr="00320ECF" w:rsidRDefault="00320ECF" w:rsidP="00320ECF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  <w:r w:rsidRPr="00320ECF">
        <w:rPr>
          <w:bCs/>
        </w:rPr>
        <w:t>Среднего профессионального образования</w:t>
      </w:r>
    </w:p>
    <w:p w:rsidR="00320ECF" w:rsidRPr="00320ECF" w:rsidRDefault="00320ECF" w:rsidP="00320ECF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  <w:r w:rsidRPr="00320ECF">
        <w:rPr>
          <w:bCs/>
        </w:rPr>
        <w:t>(год начала подготовки: 2024)</w:t>
      </w:r>
    </w:p>
    <w:p w:rsidR="00320ECF" w:rsidRPr="00320ECF" w:rsidRDefault="00320ECF" w:rsidP="00320ECF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</w:p>
    <w:p w:rsidR="00320ECF" w:rsidRPr="00320ECF" w:rsidRDefault="00320ECF" w:rsidP="00320ECF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bookmarkStart w:id="0" w:name="_GoBack"/>
      <w:bookmarkEnd w:id="0"/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:rsidTr="00902930">
        <w:trPr>
          <w:trHeight w:val="670"/>
        </w:trPr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Pr="009D1291">
        <w:t>ОП.10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6644AA" w:rsidRPr="009D1291">
        <w:t>10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:rsidR="006644AA" w:rsidRPr="00DB363E" w:rsidRDefault="00DB363E" w:rsidP="009D1291">
      <w:pPr>
        <w:shd w:val="clear" w:color="auto" w:fill="FFFFFF"/>
        <w:spacing w:line="276" w:lineRule="auto"/>
      </w:pPr>
      <w:r w:rsidRPr="00DB363E">
        <w:t xml:space="preserve">ПК 3.1. Оформлять </w:t>
      </w:r>
      <w:r w:rsidR="006644AA" w:rsidRPr="00DB363E">
        <w:t xml:space="preserve"> технологическую документацию.</w:t>
      </w:r>
    </w:p>
    <w:p w:rsidR="006644AA" w:rsidRPr="00DB363E" w:rsidRDefault="006644AA" w:rsidP="009D1291">
      <w:pPr>
        <w:shd w:val="clear" w:color="auto" w:fill="FFFFFF"/>
        <w:spacing w:line="276" w:lineRule="auto"/>
      </w:pPr>
      <w:r w:rsidRPr="00DB363E">
        <w:t>ПК 3.2. Разрабатывать технологические процессы на ремонт отдельных деталей и узлов по</w:t>
      </w:r>
      <w:r w:rsidR="00DB363E" w:rsidRPr="00DB363E">
        <w:t xml:space="preserve">движного состава </w:t>
      </w:r>
      <w:r w:rsidRPr="00DB363E">
        <w:t>в соответствии с нормативной документацией.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r w:rsidRPr="009D1291">
        <w:rPr>
          <w:rFonts w:eastAsia="Calibri"/>
          <w:lang w:eastAsia="en-US"/>
        </w:rPr>
        <w:t xml:space="preserve">В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DC13C6" w:rsidRPr="009D1291">
        <w:rPr>
          <w:b/>
        </w:rPr>
        <w:t>.1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7876DF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</w:t>
            </w:r>
            <w:r w:rsidR="00C9556B">
              <w:rPr>
                <w:i/>
                <w:iCs/>
              </w:rPr>
              <w:t>8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7876DF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10569" w:type="dxa"/>
            <w:gridSpan w:val="2"/>
            <w:shd w:val="clear" w:color="auto" w:fill="auto"/>
          </w:tcPr>
          <w:p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9D1291">
              <w:rPr>
                <w:iCs/>
              </w:rPr>
              <w:t>6</w:t>
            </w:r>
            <w:r w:rsidR="00EE4B26" w:rsidRPr="009D1291">
              <w:rPr>
                <w:iCs/>
              </w:rPr>
              <w:t xml:space="preserve"> семестре - для студентов, обучающихся на ба</w:t>
            </w:r>
            <w:r w:rsidR="005C5D82" w:rsidRPr="009D1291">
              <w:rPr>
                <w:iCs/>
              </w:rPr>
              <w:t>зе среднего общего образования.</w:t>
            </w:r>
          </w:p>
          <w:p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9D1291">
        <w:rPr>
          <w:b/>
        </w:rPr>
        <w:lastRenderedPageBreak/>
        <w:t>2.2</w:t>
      </w:r>
      <w:r w:rsidR="007C61A1" w:rsidRPr="009D1291">
        <w:rPr>
          <w:b/>
        </w:rPr>
        <w:t>.1</w:t>
      </w:r>
      <w:r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ОП.</w:t>
      </w:r>
      <w:r w:rsidR="009D129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136"/>
        <w:gridCol w:w="1559"/>
      </w:tblGrid>
      <w:tr w:rsidR="00C426B0" w:rsidRPr="009D1291" w:rsidTr="004A30F0">
        <w:tc>
          <w:tcPr>
            <w:tcW w:w="4078" w:type="dxa"/>
            <w:shd w:val="clear" w:color="auto" w:fill="auto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6" w:type="dxa"/>
            <w:shd w:val="clear" w:color="auto" w:fill="auto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559" w:type="dxa"/>
            <w:shd w:val="clear" w:color="auto" w:fill="auto"/>
          </w:tcPr>
          <w:p w:rsidR="009D6637" w:rsidRPr="009D1291" w:rsidRDefault="004A30F0" w:rsidP="009D1291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:rsidTr="004A30F0">
        <w:tc>
          <w:tcPr>
            <w:tcW w:w="4078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:rsidTr="004A30F0">
        <w:tc>
          <w:tcPr>
            <w:tcW w:w="12439" w:type="dxa"/>
            <w:gridSpan w:val="2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:rsidR="003B781F" w:rsidRPr="009D1291" w:rsidRDefault="00102C28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:rsidTr="004A30F0">
        <w:tc>
          <w:tcPr>
            <w:tcW w:w="12439" w:type="dxa"/>
            <w:gridSpan w:val="2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shd w:val="clear" w:color="auto" w:fill="auto"/>
          </w:tcPr>
          <w:p w:rsidR="003B781F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470"/>
        </w:trPr>
        <w:tc>
          <w:tcPr>
            <w:tcW w:w="4078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Информационные технологии. 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  <w:rPr>
                <w:b/>
              </w:rPr>
            </w:pPr>
            <w:r w:rsidRPr="009D1291">
              <w:t>Схемы информационных процессов.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A7004" w:rsidRPr="009D1291" w:rsidRDefault="00B2192C" w:rsidP="009D129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:rsidR="00900C61" w:rsidRDefault="00900C61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ОК1 – ОК9</w:t>
            </w:r>
          </w:p>
          <w:p w:rsidR="00FA7004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</w:t>
            </w:r>
            <w:r>
              <w:rPr>
                <w:b/>
              </w:rPr>
              <w:t>, 3.2</w:t>
            </w:r>
          </w:p>
        </w:tc>
      </w:tr>
      <w:tr w:rsidR="00FA7004" w:rsidRPr="009D1291" w:rsidTr="004A30F0">
        <w:tc>
          <w:tcPr>
            <w:tcW w:w="12439" w:type="dxa"/>
            <w:gridSpan w:val="2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текстовой информации.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числовых данных.</w:t>
            </w:r>
          </w:p>
          <w:p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  <w:rPr>
                <w:b/>
              </w:rPr>
            </w:pPr>
            <w:r w:rsidRPr="009D1291">
              <w:t>Технология обработки графической информации.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lastRenderedPageBreak/>
              <w:t>ПК 3.1., 3.2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c>
          <w:tcPr>
            <w:tcW w:w="4078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C9556B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363E">
              <w:rPr>
                <w:b/>
              </w:rPr>
              <w:t>8</w:t>
            </w:r>
          </w:p>
        </w:tc>
        <w:tc>
          <w:tcPr>
            <w:tcW w:w="1559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448"/>
        </w:trPr>
        <w:tc>
          <w:tcPr>
            <w:tcW w:w="4078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1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MicrosoftWord</w:t>
            </w:r>
            <w:r w:rsidRPr="009D1291">
              <w:t>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2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MicrosoftExcel</w:t>
            </w:r>
            <w:r w:rsidRPr="009D1291">
              <w:t>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lastRenderedPageBreak/>
              <w:t>Практическое занятие № 3.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  <w:rPr>
                <w:bCs/>
              </w:rPr>
            </w:pP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MicrosoftExcel</w:t>
            </w:r>
            <w:r w:rsidRPr="009D1291">
              <w:rPr>
                <w:bCs/>
              </w:rPr>
              <w:t>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4</w:t>
            </w:r>
            <w:r w:rsidRPr="009D1291">
              <w:t xml:space="preserve"> 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  <w:r w:rsidRPr="009D1291">
              <w:t>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5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с помощью операции «выдавливание».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вращения.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7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по сечениям.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8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Построение кинематических элементов.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9 </w:t>
            </w:r>
            <w:r w:rsidRPr="009D1291">
              <w:t xml:space="preserve">в форме практической подготовки    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Построение пространственных кривых.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lastRenderedPageBreak/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:rsidR="00FA7004" w:rsidRPr="009D1291" w:rsidRDefault="00C9556B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:rsidTr="004A30F0">
        <w:trPr>
          <w:trHeight w:val="1870"/>
        </w:trPr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информационные системы.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системы управления.</w:t>
            </w:r>
          </w:p>
          <w:p w:rsidR="00FA7004" w:rsidRPr="009D1291" w:rsidRDefault="00FA7004" w:rsidP="009D1291">
            <w:pPr>
              <w:spacing w:line="276" w:lineRule="auto"/>
            </w:pPr>
            <w:r w:rsidRPr="009D1291">
              <w:t>Система передачи данных линейных предприятий.</w:t>
            </w:r>
          </w:p>
          <w:p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FA7004" w:rsidRPr="009D1291" w:rsidTr="004A30F0">
        <w:trPr>
          <w:trHeight w:val="273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:rsidR="00FA7004" w:rsidRPr="009D1291" w:rsidRDefault="0011414C" w:rsidP="009D1291">
            <w:pPr>
              <w:spacing w:line="276" w:lineRule="auto"/>
            </w:pPr>
            <w:r w:rsidRPr="009D1291">
              <w:t xml:space="preserve">Всего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FA7004" w:rsidRPr="009D1291" w:rsidRDefault="00DB363E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FA7004" w:rsidRPr="009D1291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</w:tr>
      <w:tr w:rsidR="006644AA" w:rsidRPr="009D1291" w:rsidTr="004A30F0">
        <w:trPr>
          <w:trHeight w:val="278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:rsidR="006644AA" w:rsidRPr="009D1291" w:rsidRDefault="006644AA" w:rsidP="009D1291">
            <w:pPr>
              <w:spacing w:line="276" w:lineRule="auto"/>
            </w:pPr>
            <w:r w:rsidRPr="009D1291">
              <w:rPr>
                <w:b/>
                <w:bCs/>
              </w:rPr>
              <w:t xml:space="preserve">Промежуточная аттестация в форме дифференцированногозачета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6644AA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C61A1" w:rsidRPr="009D1291" w:rsidRDefault="00BE4FA3" w:rsidP="00386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spacing w:line="276" w:lineRule="auto"/>
        <w:ind w:firstLine="709"/>
        <w:jc w:val="both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  <w:r w:rsidRPr="009D1291">
        <w:rPr>
          <w:b/>
        </w:rPr>
        <w:br w:type="page"/>
      </w:r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:rsidR="00365382" w:rsidRPr="009D1291" w:rsidRDefault="00365382" w:rsidP="009D1291">
      <w:pPr>
        <w:spacing w:line="276" w:lineRule="auto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Pr="009D1291">
        <w:t xml:space="preserve">»№ </w:t>
      </w:r>
      <w:r w:rsidR="001809CB" w:rsidRPr="009D1291">
        <w:t>3401.</w:t>
      </w:r>
    </w:p>
    <w:p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:rsidR="0011414C" w:rsidRPr="009D1291" w:rsidRDefault="0011414C" w:rsidP="009D1291">
      <w:pPr>
        <w:spacing w:line="276" w:lineRule="auto"/>
        <w:rPr>
          <w:b/>
        </w:rPr>
      </w:pP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:rsidR="00920539" w:rsidRPr="009D1291" w:rsidRDefault="0011414C" w:rsidP="009D1291">
      <w:pPr>
        <w:spacing w:line="276" w:lineRule="auto"/>
      </w:pPr>
      <w:r w:rsidRPr="009D1291">
        <w:t>Информационно-образовательная среда филиала СамГУПС в г. Саратове (</w:t>
      </w:r>
      <w:r w:rsidRPr="009D1291">
        <w:rPr>
          <w:lang w:val="en-US"/>
        </w:rPr>
        <w:t>moodle</w:t>
      </w:r>
      <w:r w:rsidRPr="009D1291">
        <w:t>).</w:t>
      </w:r>
    </w:p>
    <w:p w:rsidR="0011414C" w:rsidRPr="009D1291" w:rsidRDefault="0011414C" w:rsidP="009D1291">
      <w:pPr>
        <w:spacing w:line="276" w:lineRule="auto"/>
      </w:pPr>
    </w:p>
    <w:p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bCs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9D1291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MicrosoftOffice</w:t>
            </w:r>
          </w:p>
        </w:tc>
      </w:tr>
      <w:tr w:rsidR="00C426B0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lastRenderedPageBreak/>
              <w:t>Функции и возможности 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2.2. Система автоматизированного проектирования </w:t>
            </w:r>
            <w:r w:rsidRPr="009D1291">
              <w:lastRenderedPageBreak/>
              <w:t>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3.1. Автоматизирован-ные рабочие места, их локальные и отраслевые сети</w:t>
            </w:r>
          </w:p>
        </w:tc>
      </w:tr>
    </w:tbl>
    <w:p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74" w:rsidRDefault="00C81274">
      <w:r>
        <w:separator/>
      </w:r>
    </w:p>
  </w:endnote>
  <w:endnote w:type="continuationSeparator" w:id="0">
    <w:p w:rsidR="00C81274" w:rsidRDefault="00C8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04" w:rsidRDefault="002A0960">
    <w:pPr>
      <w:pStyle w:val="a8"/>
      <w:jc w:val="center"/>
    </w:pPr>
    <w:r>
      <w:rPr>
        <w:noProof/>
      </w:rPr>
      <w:fldChar w:fldCharType="begin"/>
    </w:r>
    <w:r w:rsidR="00FA7004">
      <w:rPr>
        <w:noProof/>
      </w:rPr>
      <w:instrText>PAGE   \* MERGEFORMAT</w:instrText>
    </w:r>
    <w:r>
      <w:rPr>
        <w:noProof/>
      </w:rPr>
      <w:fldChar w:fldCharType="separate"/>
    </w:r>
    <w:r w:rsidR="00320ECF">
      <w:rPr>
        <w:noProof/>
      </w:rPr>
      <w:t>11</w:t>
    </w:r>
    <w:r>
      <w:rPr>
        <w:noProof/>
      </w:rPr>
      <w:fldChar w:fldCharType="end"/>
    </w:r>
  </w:p>
  <w:p w:rsidR="00FA7004" w:rsidRDefault="00FA70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74" w:rsidRDefault="00C81274">
      <w:r>
        <w:separator/>
      </w:r>
    </w:p>
  </w:footnote>
  <w:footnote w:type="continuationSeparator" w:id="0">
    <w:p w:rsidR="00C81274" w:rsidRDefault="00C8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 w15:restartNumberingAfterBreak="0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 w15:restartNumberingAfterBreak="0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 w15:restartNumberingAfterBreak="0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7F04"/>
    <w:rsid w:val="002A0960"/>
    <w:rsid w:val="002A098F"/>
    <w:rsid w:val="002A17BC"/>
    <w:rsid w:val="002A3508"/>
    <w:rsid w:val="002A3D36"/>
    <w:rsid w:val="002A7571"/>
    <w:rsid w:val="002B7FA3"/>
    <w:rsid w:val="002D28BB"/>
    <w:rsid w:val="002E0D0C"/>
    <w:rsid w:val="002E1482"/>
    <w:rsid w:val="002E489D"/>
    <w:rsid w:val="002E6E32"/>
    <w:rsid w:val="002F2AB3"/>
    <w:rsid w:val="00304C3D"/>
    <w:rsid w:val="00320ECF"/>
    <w:rsid w:val="00354A06"/>
    <w:rsid w:val="00365382"/>
    <w:rsid w:val="00372E9C"/>
    <w:rsid w:val="00382A96"/>
    <w:rsid w:val="003851FC"/>
    <w:rsid w:val="003866E5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A5E53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3F1C"/>
    <w:rsid w:val="00646DAC"/>
    <w:rsid w:val="0065552B"/>
    <w:rsid w:val="00657060"/>
    <w:rsid w:val="006644AA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876DF"/>
    <w:rsid w:val="007B085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0064"/>
    <w:rsid w:val="00C638BB"/>
    <w:rsid w:val="00C7158A"/>
    <w:rsid w:val="00C73C7C"/>
    <w:rsid w:val="00C756C8"/>
    <w:rsid w:val="00C76F7F"/>
    <w:rsid w:val="00C81274"/>
    <w:rsid w:val="00C83F71"/>
    <w:rsid w:val="00C86DCD"/>
    <w:rsid w:val="00C9556B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B363E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52510"/>
    <w:rsid w:val="00E55D44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336CBF8-97C8-4B09-A384-1C34D42B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C54E-FDF9-4FFC-A412-C980FB5A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11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41</cp:revision>
  <cp:lastPrinted>2017-07-14T07:05:00Z</cp:lastPrinted>
  <dcterms:created xsi:type="dcterms:W3CDTF">2020-02-13T06:48:00Z</dcterms:created>
  <dcterms:modified xsi:type="dcterms:W3CDTF">2024-12-16T09:08:00Z</dcterms:modified>
</cp:coreProperties>
</file>