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24" w:rsidRPr="00A62B03" w:rsidRDefault="00093424" w:rsidP="00093424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 1.1.1.1</w:t>
      </w:r>
    </w:p>
    <w:p w:rsidR="00093424" w:rsidRPr="00A62B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ОПОП-П по </w:t>
      </w:r>
      <w:r w:rsidR="00B56428" w:rsidRPr="00A62B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специальности</w:t>
      </w:r>
      <w:r w:rsidRPr="00A62B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E47C32" w:rsidRPr="00E47C3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23.02.09 Автоматика и телемеханика на транспорте (железнодорожном транспорте)</w:t>
      </w:r>
    </w:p>
    <w:p w:rsidR="00093424" w:rsidRPr="00A62B03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500D0" w:rsidRPr="00A62B03" w:rsidRDefault="00B500D0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РАБОЧАЯ ПРОГРАММА</w:t>
      </w:r>
      <w:r w:rsidRPr="00A62B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УЧЕБНОЙ ПРАКТИКИ</w:t>
      </w:r>
    </w:p>
    <w:p w:rsidR="00093424" w:rsidRPr="00A62B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E47C32" w:rsidP="00B500D0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УП.01.01 Учебная практика «Работа на вычислительных машинах с программным обеспечением систем и устройств железнодорожной автоматики и телемеханики»</w:t>
      </w:r>
      <w:r w:rsidR="00B500D0"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ПМ.01 Изучение конструкции и принципа действия систем железнодорожной автоматики и телемеханики</w:t>
      </w:r>
    </w:p>
    <w:p w:rsidR="00093424" w:rsidRDefault="00093424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0B8C" w:rsidRPr="00A62B03" w:rsidRDefault="00E47C32" w:rsidP="006D0B8C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УП.02.01 Учебная практика «Электромонтажные работы»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ПМ.02 Техническое обслуживание, текущий ремонт, монтаж, регулировка устройств и систем железнодорожной автоматики и телемеханики</w:t>
      </w:r>
    </w:p>
    <w:p w:rsidR="006D0B8C" w:rsidRDefault="006D0B8C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0B8C" w:rsidRDefault="00E47C32" w:rsidP="006D0B8C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УП.02.02 Учебная практика «Монтаж электронных устройств»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ПМ.02 Техническое обслуживание, текущий ремонт, монтаж, регулировка устройств и систем железнодорожной автоматики и телемеханики</w:t>
      </w:r>
    </w:p>
    <w:p w:rsidR="00D0615B" w:rsidRDefault="00D0615B" w:rsidP="006D0B8C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615B" w:rsidRDefault="00E47C32" w:rsidP="00D0615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УП.04.01 Учебная практика «Обслуживание и ремонт устройств сигнализации, централизации и блокировки»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ПМ.04 Освоение работ по профессии Электромонтёр по обслуживанию и ремонту устройств сигнализации, централизации и блокировки</w:t>
      </w:r>
    </w:p>
    <w:p w:rsidR="00D0615B" w:rsidRPr="00A62B03" w:rsidRDefault="00D0615B" w:rsidP="006D0B8C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B8C" w:rsidRPr="00A62B03" w:rsidRDefault="006D0B8C" w:rsidP="00B500D0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093424" w:rsidRPr="00A62B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СОДЕРЖАНИЕ</w:t>
      </w:r>
    </w:p>
    <w:p w:rsidR="00093424" w:rsidRPr="00A62B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A828A6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begin"/>
      </w:r>
      <w:r w:rsidR="00093424"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nstrText>TOC \h \z \u \o "1-1"</w:instrText>
      </w:r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separate"/>
      </w:r>
      <w:hyperlink w:anchor="_Toc192499248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 ОБЩАЯ ХАРАКТЕРИСТИКА РАБОЧЕЙ ПРОГРАММЫ 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_Toc192499248 \h </w:instrText>
        </w:r>
        <w:r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3</w:t>
        </w:r>
        <w:r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49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_Toc192499249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5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0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1.3. Обоснование часов учебной практики в рамках вариативной части ОПОП-П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_Toc192499250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7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1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 СТРУКТУРА И СОДЕРЖАНИЕ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_Toc192499251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8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2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2.1. Трудоемкость освоения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_Toc192499252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8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3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2.2.  Структура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_Toc192499253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8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4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2.3. Содержание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_Toc192499254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12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5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  УСЛОВИЯ РЕАЛИЗАЦИИ ПРОГРАММЫ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_Toc192499255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6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3.1. Материально-техническое обеспечение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_Toc192499256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7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3.2. Учебно-методическое обеспечение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_Toc192499257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8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3.3. Общие требования к организации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_Toc192499258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21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59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3.4 Кадровое обеспечение процесса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_Toc192499259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21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093424" w:rsidRPr="00A62B03" w:rsidRDefault="00C53A75" w:rsidP="00B500D0">
      <w:pPr>
        <w:tabs>
          <w:tab w:val="right" w:leader="dot" w:pos="9628"/>
        </w:tabs>
        <w:jc w:val="both"/>
        <w:rPr>
          <w:rFonts w:ascii="Times New Roman" w:eastAsia="Times New Roman" w:hAnsi="Times New Roman" w:cs="Times New Roman"/>
          <w:noProof/>
          <w:lang w:eastAsia="ru-RU"/>
        </w:rPr>
      </w:pPr>
      <w:hyperlink w:anchor="_Toc192499260" w:history="1">
        <w:r w:rsidR="00093424" w:rsidRPr="00A62B0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4. КОНТРОЛЬ И ОЦЕНКА РЕЗУЛЬТАТОВ ОСВОЕНИЯ  УЧЕБНОЙ ПРАКТИКИ</w:t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="00093424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_Toc192499260 \h </w:instrTex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5D2EA0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22</w:t>
        </w:r>
        <w:r w:rsidR="00A828A6" w:rsidRPr="00A62B0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:rsidR="00B500D0" w:rsidRPr="00A62B03" w:rsidRDefault="00A828A6" w:rsidP="00B500D0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:rsidR="00093424" w:rsidRPr="00A62B03" w:rsidRDefault="00093424" w:rsidP="00B500D0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093424" w:rsidRPr="00A62B03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Toc192499248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1. ОБЩАЯ ХАРАКТЕРИСТИКА РАБОЧЕЙ ПРОГРАММЫ УЧЕБНОЙ ПРАКТИКИ</w:t>
      </w:r>
      <w:bookmarkEnd w:id="0"/>
    </w:p>
    <w:p w:rsidR="00093424" w:rsidRPr="00A62B03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bookmarkStart w:id="1" w:name="__RefHeading___14"/>
      <w:bookmarkEnd w:id="1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1.1. Цель и место учебной практики в структуре образовательной программы:</w:t>
      </w:r>
    </w:p>
    <w:p w:rsidR="002245B7" w:rsidRPr="00A62B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Рабочая программа учебной практики является частью программы подготовки 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специалистов среднего звена</w:t>
      </w:r>
      <w:r w:rsid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ФГОС СПО по</w:t>
      </w:r>
      <w:r w:rsidR="002245B7"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специальности</w:t>
      </w:r>
      <w:r w:rsidR="002245B7"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93424" w:rsidRPr="00A62B03" w:rsidRDefault="00E47C32" w:rsidP="002245B7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47C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23.02.09 Автоматика и телемеханика на транспорте (железнодорожном транспорте)</w:t>
      </w:r>
    </w:p>
    <w:p w:rsidR="00093424" w:rsidRPr="00A62B03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:rsidR="00093424" w:rsidRPr="00A62B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реализуется в профессиональном цикле </w:t>
      </w:r>
      <w:r w:rsidR="002245B7"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совместно с 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прохождени</w:t>
      </w:r>
      <w:r w:rsidR="002245B7"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 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междисциплинарных курсов (МДК) в рамках профессиональных модулей в соответствии с учебным планом (п. 5.1. ОПОП-П):</w:t>
      </w:r>
    </w:p>
    <w:p w:rsidR="00093424" w:rsidRPr="00A62B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D0B8C" w:rsidRPr="00A62B03" w:rsidTr="006D0B8C">
        <w:tc>
          <w:tcPr>
            <w:tcW w:w="3209" w:type="dxa"/>
          </w:tcPr>
          <w:p w:rsidR="006D0B8C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УП.01.01 Учебная практика «Работа на вычислительных машинах с программным обеспечением систем и устройств железнодорожной автоматики и телемеханики»</w:t>
            </w:r>
          </w:p>
          <w:p w:rsidR="006D0B8C" w:rsidRPr="00A62B03" w:rsidRDefault="006D0B8C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09" w:type="dxa"/>
          </w:tcPr>
          <w:p w:rsidR="006D0B8C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ПМ.01 Изучение конструкции и принципа действия систем железнодорожной автоматики и телемеханики</w:t>
            </w:r>
          </w:p>
          <w:p w:rsidR="006D0B8C" w:rsidRPr="00A62B03" w:rsidRDefault="006D0B8C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0" w:type="dxa"/>
          </w:tcPr>
          <w:p w:rsidR="006D0B8C" w:rsidRPr="00A62B03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МДК.01.01. Конструкция и принцип действия станционных систем железнодорожной автоматики</w:t>
            </w:r>
          </w:p>
          <w:p w:rsidR="006D0B8C" w:rsidRPr="00A62B03" w:rsidRDefault="006D0B8C" w:rsidP="00380991">
            <w:pPr>
              <w:contextualSpacing/>
              <w:jc w:val="both"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A62B03">
              <w:rPr>
                <w:rFonts w:ascii="Times New Roman" w:hAnsi="Times New Roman"/>
                <w:i/>
                <w:color w:val="auto"/>
                <w:vertAlign w:val="superscript"/>
              </w:rPr>
              <w:t>код и наименование МДК</w:t>
            </w:r>
          </w:p>
          <w:p w:rsidR="006D0B8C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МДК.01.02. Конструкция и принцип действия  перегонных систем железнодорожной автоматики</w:t>
            </w:r>
          </w:p>
          <w:p w:rsidR="006D0B8C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МДК.01.03. Конструкция и принцип действия  микропроцессорных и диагностических систем автоматики и телемеханики</w:t>
            </w:r>
          </w:p>
          <w:p w:rsidR="006D0B8C" w:rsidRPr="00A62B03" w:rsidRDefault="006D0B8C" w:rsidP="00380991">
            <w:pPr>
              <w:contextualSpacing/>
              <w:jc w:val="both"/>
              <w:rPr>
                <w:rFonts w:ascii="Times New Roman" w:hAnsi="Times New Roman"/>
                <w:i/>
                <w:color w:val="auto"/>
                <w:vertAlign w:val="superscript"/>
              </w:rPr>
            </w:pPr>
          </w:p>
        </w:tc>
      </w:tr>
      <w:tr w:rsidR="006D0B8C" w:rsidRPr="00A62B03" w:rsidTr="006D0B8C">
        <w:tc>
          <w:tcPr>
            <w:tcW w:w="3209" w:type="dxa"/>
          </w:tcPr>
          <w:p w:rsidR="006D0B8C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УП.02.01 Учебная практика «Электромонтажные работы»</w:t>
            </w:r>
          </w:p>
          <w:p w:rsidR="006D0B8C" w:rsidRPr="00A62B03" w:rsidRDefault="006D0B8C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09" w:type="dxa"/>
          </w:tcPr>
          <w:p w:rsidR="006D0B8C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  <w:p w:rsidR="006D0B8C" w:rsidRPr="00A62B03" w:rsidRDefault="006D0B8C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0" w:type="dxa"/>
          </w:tcPr>
          <w:p w:rsidR="006D0B8C" w:rsidRPr="00A62B03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МДК.02.01. Техническое обслуживание и текущий ремонт устройств систем железнодорожной автоматики и телемеханики</w:t>
            </w:r>
          </w:p>
          <w:p w:rsidR="006D0B8C" w:rsidRPr="00A62B03" w:rsidRDefault="006D0B8C" w:rsidP="00380991">
            <w:pPr>
              <w:contextualSpacing/>
              <w:jc w:val="both"/>
              <w:rPr>
                <w:rFonts w:ascii="Times New Roman" w:hAnsi="Times New Roman"/>
                <w:i/>
                <w:color w:val="auto"/>
                <w:vertAlign w:val="superscript"/>
              </w:rPr>
            </w:pPr>
          </w:p>
        </w:tc>
      </w:tr>
      <w:tr w:rsidR="00D0615B" w:rsidRPr="00A62B03" w:rsidTr="00D0615B">
        <w:tc>
          <w:tcPr>
            <w:tcW w:w="3209" w:type="dxa"/>
          </w:tcPr>
          <w:p w:rsidR="00D0615B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УП.02.02 Учебная практика «Монтаж электронных устройств»</w:t>
            </w:r>
          </w:p>
          <w:p w:rsidR="00D0615B" w:rsidRPr="00A62B03" w:rsidRDefault="00D0615B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09" w:type="dxa"/>
          </w:tcPr>
          <w:p w:rsidR="00D0615B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  <w:p w:rsidR="00D0615B" w:rsidRPr="00A62B03" w:rsidRDefault="00D0615B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0" w:type="dxa"/>
          </w:tcPr>
          <w:p w:rsidR="00D0615B" w:rsidRPr="00A62B03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МДК.02.02. Монтаж, регулировка устройств и систем железнодорожной автоматики и телемеханики</w:t>
            </w:r>
          </w:p>
          <w:p w:rsidR="00D0615B" w:rsidRPr="00A62B03" w:rsidRDefault="00D0615B" w:rsidP="00380991">
            <w:pPr>
              <w:contextualSpacing/>
              <w:jc w:val="both"/>
              <w:rPr>
                <w:rFonts w:ascii="Times New Roman" w:hAnsi="Times New Roman"/>
                <w:i/>
                <w:color w:val="auto"/>
                <w:vertAlign w:val="superscript"/>
              </w:rPr>
            </w:pPr>
          </w:p>
        </w:tc>
      </w:tr>
      <w:tr w:rsidR="00093424" w:rsidRPr="00A62B03" w:rsidTr="00D0047B">
        <w:tc>
          <w:tcPr>
            <w:tcW w:w="3209" w:type="dxa"/>
          </w:tcPr>
          <w:p w:rsidR="00093424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УП.04.01 Учебная практика «Обслуживание и ремонт устройств сигнализации, централизации и блокировки»</w:t>
            </w:r>
          </w:p>
          <w:p w:rsidR="00093424" w:rsidRPr="00A62B03" w:rsidRDefault="00093424" w:rsidP="00380991">
            <w:pPr>
              <w:contextualSpacing/>
              <w:jc w:val="both"/>
              <w:rPr>
                <w:rFonts w:ascii="Times New Roman" w:hAnsi="Times New Roman"/>
                <w:i/>
                <w:color w:val="auto"/>
                <w:vertAlign w:val="superscript"/>
              </w:rPr>
            </w:pPr>
          </w:p>
          <w:p w:rsidR="00093424" w:rsidRPr="00A62B03" w:rsidRDefault="00093424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09" w:type="dxa"/>
          </w:tcPr>
          <w:p w:rsidR="00093424" w:rsidRPr="00E47C32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ПМ.04 Освоение работ по профессии Электромонтёр по обслуживанию и ремонту устройств сигнализации, централизации и блокировки</w:t>
            </w:r>
          </w:p>
          <w:p w:rsidR="00093424" w:rsidRPr="00A62B03" w:rsidRDefault="00093424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код и наименование ПМ</w:t>
            </w:r>
          </w:p>
        </w:tc>
        <w:tc>
          <w:tcPr>
            <w:tcW w:w="3210" w:type="dxa"/>
          </w:tcPr>
          <w:p w:rsidR="00093424" w:rsidRPr="00A62B03" w:rsidRDefault="00E47C32" w:rsidP="00380991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E47C32">
              <w:rPr>
                <w:rFonts w:ascii="Times New Roman" w:hAnsi="Times New Roman"/>
                <w:color w:val="auto"/>
              </w:rPr>
              <w:t>МДК.04.01. Организация и выполнение работ по профессии Электромонтёр по обслуживанию и ремонту устройств сигнализации, централизации и блокировки</w:t>
            </w:r>
          </w:p>
          <w:p w:rsidR="00D0615B" w:rsidRPr="00A62B03" w:rsidRDefault="00D0615B" w:rsidP="00380991">
            <w:pPr>
              <w:contextualSpacing/>
              <w:jc w:val="both"/>
              <w:rPr>
                <w:rFonts w:ascii="Times New Roman" w:hAnsi="Times New Roman"/>
                <w:i/>
                <w:color w:val="auto"/>
                <w:vertAlign w:val="superscript"/>
              </w:rPr>
            </w:pPr>
          </w:p>
        </w:tc>
      </w:tr>
    </w:tbl>
    <w:p w:rsidR="00093424" w:rsidRPr="00A62B03" w:rsidRDefault="00093424" w:rsidP="00380991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3424" w:rsidRPr="00A62B03" w:rsidRDefault="00093424" w:rsidP="00380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Учебная практика направлена на развитие общих (ОК) и профессиональных </w:t>
      </w:r>
      <w:hyperlink r:id="rId8" w:anchor="ПК_ПМ3" w:history="1">
        <w:r w:rsidRPr="00A62B03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компетенций</w:t>
        </w:r>
      </w:hyperlink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(ПК):</w:t>
      </w:r>
    </w:p>
    <w:p w:rsidR="00093424" w:rsidRPr="00A62B03" w:rsidRDefault="00093424" w:rsidP="003809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A62B03" w:rsidTr="00D0047B">
        <w:tc>
          <w:tcPr>
            <w:tcW w:w="1696" w:type="dxa"/>
            <w:vAlign w:val="center"/>
          </w:tcPr>
          <w:p w:rsidR="00093424" w:rsidRPr="00A62B03" w:rsidRDefault="00093424" w:rsidP="00380991">
            <w:pPr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A62B03">
              <w:rPr>
                <w:rFonts w:ascii="Times New Roman" w:hAnsi="Times New Roman"/>
                <w:b/>
                <w:color w:val="auto"/>
              </w:rPr>
              <w:t>Код ОК / ПК</w:t>
            </w:r>
          </w:p>
        </w:tc>
        <w:tc>
          <w:tcPr>
            <w:tcW w:w="7938" w:type="dxa"/>
            <w:vAlign w:val="center"/>
          </w:tcPr>
          <w:p w:rsidR="00093424" w:rsidRPr="00A62B03" w:rsidRDefault="00093424" w:rsidP="00380991">
            <w:pPr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A62B03">
              <w:rPr>
                <w:rFonts w:ascii="Times New Roman" w:hAnsi="Times New Roman"/>
                <w:b/>
                <w:color w:val="auto"/>
              </w:rPr>
              <w:t>Наименование ОК / ПК</w:t>
            </w:r>
          </w:p>
        </w:tc>
      </w:tr>
      <w:tr w:rsidR="0072145A" w:rsidRPr="00A62B03" w:rsidTr="00D0047B">
        <w:tc>
          <w:tcPr>
            <w:tcW w:w="1696" w:type="dxa"/>
          </w:tcPr>
          <w:p w:rsidR="0072145A" w:rsidRPr="00A62B03" w:rsidRDefault="0072145A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ОК 01.</w:t>
            </w:r>
          </w:p>
        </w:tc>
        <w:tc>
          <w:tcPr>
            <w:tcW w:w="7938" w:type="dxa"/>
          </w:tcPr>
          <w:p w:rsidR="0072145A" w:rsidRPr="00A62B03" w:rsidRDefault="0072145A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2145A" w:rsidRPr="00A62B03" w:rsidTr="00D0047B">
        <w:tc>
          <w:tcPr>
            <w:tcW w:w="1696" w:type="dxa"/>
          </w:tcPr>
          <w:p w:rsidR="0072145A" w:rsidRPr="00A62B03" w:rsidRDefault="0072145A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ОК 02.</w:t>
            </w:r>
          </w:p>
        </w:tc>
        <w:tc>
          <w:tcPr>
            <w:tcW w:w="7938" w:type="dxa"/>
          </w:tcPr>
          <w:p w:rsidR="0072145A" w:rsidRPr="00A62B03" w:rsidRDefault="0072145A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2145A" w:rsidRPr="00A62B03" w:rsidTr="00D0047B">
        <w:tc>
          <w:tcPr>
            <w:tcW w:w="1696" w:type="dxa"/>
          </w:tcPr>
          <w:p w:rsidR="0072145A" w:rsidRPr="00A62B03" w:rsidRDefault="0072145A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ОК 04.</w:t>
            </w:r>
          </w:p>
        </w:tc>
        <w:tc>
          <w:tcPr>
            <w:tcW w:w="7938" w:type="dxa"/>
          </w:tcPr>
          <w:p w:rsidR="0072145A" w:rsidRPr="00A62B03" w:rsidRDefault="0072145A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86B7A" w:rsidRPr="00A62B03" w:rsidTr="00D0047B">
        <w:tc>
          <w:tcPr>
            <w:tcW w:w="1696" w:type="dxa"/>
          </w:tcPr>
          <w:p w:rsidR="00186B7A" w:rsidRPr="00A62B03" w:rsidRDefault="00186B7A" w:rsidP="00380991">
            <w:pPr>
              <w:jc w:val="both"/>
              <w:rPr>
                <w:rFonts w:ascii="Times New Roman" w:hAnsi="Times New Roman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ОК 0</w:t>
            </w:r>
            <w:r>
              <w:rPr>
                <w:rFonts w:ascii="Times New Roman" w:hAnsi="Times New Roman"/>
                <w:color w:val="auto"/>
                <w:szCs w:val="24"/>
              </w:rPr>
              <w:t>5</w:t>
            </w:r>
            <w:r w:rsidRPr="00A62B03">
              <w:rPr>
                <w:rFonts w:ascii="Times New Roman" w:hAnsi="Times New Roman"/>
                <w:color w:val="auto"/>
                <w:szCs w:val="24"/>
              </w:rPr>
              <w:t>.</w:t>
            </w:r>
          </w:p>
        </w:tc>
        <w:tc>
          <w:tcPr>
            <w:tcW w:w="7938" w:type="dxa"/>
          </w:tcPr>
          <w:p w:rsidR="00186B7A" w:rsidRPr="00A62B03" w:rsidRDefault="00186B7A" w:rsidP="00380991">
            <w:pPr>
              <w:ind w:firstLine="7"/>
              <w:jc w:val="both"/>
              <w:rPr>
                <w:rFonts w:ascii="Times New Roman" w:hAnsi="Times New Roman"/>
                <w:szCs w:val="24"/>
              </w:rPr>
            </w:pPr>
            <w:r w:rsidRPr="00186B7A">
              <w:rPr>
                <w:rFonts w:ascii="Times New Roman" w:hAnsi="Times New Roman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0615B" w:rsidRPr="00A62B03" w:rsidTr="00D0047B">
        <w:tc>
          <w:tcPr>
            <w:tcW w:w="1696" w:type="dxa"/>
          </w:tcPr>
          <w:p w:rsidR="00D0615B" w:rsidRPr="00A62B03" w:rsidRDefault="00D0615B" w:rsidP="00380991">
            <w:pPr>
              <w:jc w:val="both"/>
              <w:rPr>
                <w:rFonts w:ascii="Times New Roman" w:hAnsi="Times New Roman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ОК 0</w:t>
            </w:r>
            <w:r>
              <w:rPr>
                <w:rFonts w:ascii="Times New Roman" w:hAnsi="Times New Roman"/>
                <w:color w:val="auto"/>
                <w:szCs w:val="24"/>
              </w:rPr>
              <w:t>8</w:t>
            </w:r>
            <w:r w:rsidRPr="00A62B03">
              <w:rPr>
                <w:rFonts w:ascii="Times New Roman" w:hAnsi="Times New Roman"/>
                <w:color w:val="auto"/>
                <w:szCs w:val="24"/>
              </w:rPr>
              <w:t>.</w:t>
            </w:r>
          </w:p>
        </w:tc>
        <w:tc>
          <w:tcPr>
            <w:tcW w:w="7938" w:type="dxa"/>
          </w:tcPr>
          <w:p w:rsidR="00D0615B" w:rsidRPr="00A62B03" w:rsidRDefault="00D0615B" w:rsidP="00380991">
            <w:pPr>
              <w:ind w:firstLine="7"/>
              <w:jc w:val="both"/>
              <w:rPr>
                <w:rFonts w:ascii="Times New Roman" w:hAnsi="Times New Roman"/>
                <w:szCs w:val="24"/>
              </w:rPr>
            </w:pPr>
            <w:r w:rsidRPr="00D0615B">
              <w:rPr>
                <w:rFonts w:ascii="Times New Roman" w:hAnsi="Times New Roman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0615B" w:rsidRPr="00A62B03" w:rsidTr="00D0047B">
        <w:tc>
          <w:tcPr>
            <w:tcW w:w="1696" w:type="dxa"/>
          </w:tcPr>
          <w:p w:rsidR="00D0615B" w:rsidRPr="00A62B03" w:rsidRDefault="00D0615B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ОК 09.</w:t>
            </w:r>
          </w:p>
        </w:tc>
        <w:tc>
          <w:tcPr>
            <w:tcW w:w="7938" w:type="dxa"/>
          </w:tcPr>
          <w:p w:rsidR="00D0615B" w:rsidRPr="00A62B03" w:rsidRDefault="00D0615B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D0615B" w:rsidRPr="00A62B03" w:rsidTr="00D0047B">
        <w:tc>
          <w:tcPr>
            <w:tcW w:w="1696" w:type="dxa"/>
          </w:tcPr>
          <w:p w:rsidR="00D0615B" w:rsidRPr="00A62B03" w:rsidRDefault="00D0615B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ПК 1.1.</w:t>
            </w:r>
          </w:p>
        </w:tc>
        <w:tc>
          <w:tcPr>
            <w:tcW w:w="7938" w:type="dxa"/>
          </w:tcPr>
          <w:p w:rsidR="00D0615B" w:rsidRPr="00A62B03" w:rsidRDefault="00D0615B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</w:tr>
      <w:tr w:rsidR="00D0615B" w:rsidRPr="00A62B03" w:rsidTr="00D0047B">
        <w:tc>
          <w:tcPr>
            <w:tcW w:w="1696" w:type="dxa"/>
          </w:tcPr>
          <w:p w:rsidR="00D0615B" w:rsidRPr="00A62B03" w:rsidRDefault="00D0615B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ПК 1.2</w:t>
            </w:r>
          </w:p>
        </w:tc>
        <w:tc>
          <w:tcPr>
            <w:tcW w:w="7938" w:type="dxa"/>
          </w:tcPr>
          <w:p w:rsidR="00D0615B" w:rsidRPr="00A62B03" w:rsidRDefault="00D0615B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A62B03">
              <w:rPr>
                <w:rFonts w:ascii="Times New Roman" w:hAnsi="Times New Roman"/>
                <w:color w:val="auto"/>
                <w:szCs w:val="24"/>
              </w:rPr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</w:tr>
      <w:tr w:rsidR="00D0615B" w:rsidRPr="00A62B03" w:rsidTr="00D0615B">
        <w:tc>
          <w:tcPr>
            <w:tcW w:w="1696" w:type="dxa"/>
            <w:vAlign w:val="center"/>
          </w:tcPr>
          <w:p w:rsidR="00D0615B" w:rsidRPr="00186B7A" w:rsidRDefault="00D0615B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86B7A">
              <w:rPr>
                <w:rFonts w:ascii="Times New Roman" w:hAnsi="Times New Roman"/>
                <w:color w:val="auto"/>
                <w:szCs w:val="24"/>
              </w:rPr>
              <w:t>ПК 2.1.</w:t>
            </w:r>
          </w:p>
        </w:tc>
        <w:tc>
          <w:tcPr>
            <w:tcW w:w="7938" w:type="dxa"/>
            <w:vAlign w:val="center"/>
          </w:tcPr>
          <w:p w:rsidR="00D0615B" w:rsidRPr="00186B7A" w:rsidRDefault="00D0615B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86B7A">
              <w:rPr>
                <w:rFonts w:ascii="Times New Roman" w:hAnsi="Times New Roman"/>
                <w:color w:val="auto"/>
                <w:szCs w:val="24"/>
              </w:rPr>
              <w:t>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</w:p>
        </w:tc>
      </w:tr>
      <w:tr w:rsidR="00D0615B" w:rsidRPr="00A62B03" w:rsidTr="00D0615B">
        <w:tc>
          <w:tcPr>
            <w:tcW w:w="1696" w:type="dxa"/>
            <w:vAlign w:val="center"/>
          </w:tcPr>
          <w:p w:rsidR="00D0615B" w:rsidRPr="00186B7A" w:rsidRDefault="00D0615B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86B7A">
              <w:rPr>
                <w:rFonts w:ascii="Times New Roman" w:hAnsi="Times New Roman"/>
                <w:color w:val="auto"/>
                <w:szCs w:val="24"/>
              </w:rPr>
              <w:t>ПК 2.2.</w:t>
            </w:r>
          </w:p>
        </w:tc>
        <w:tc>
          <w:tcPr>
            <w:tcW w:w="7938" w:type="dxa"/>
            <w:vAlign w:val="center"/>
          </w:tcPr>
          <w:p w:rsidR="00D0615B" w:rsidRPr="00186B7A" w:rsidRDefault="00D0615B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86B7A">
              <w:rPr>
                <w:rFonts w:ascii="Times New Roman" w:hAnsi="Times New Roman"/>
                <w:color w:val="auto"/>
                <w:szCs w:val="24"/>
              </w:rPr>
              <w:t>Производить разборку, сборку и регулировку приборов и устройств сигнализации, централизации и блокировки</w:t>
            </w:r>
          </w:p>
        </w:tc>
      </w:tr>
      <w:tr w:rsidR="00D0615B" w:rsidRPr="00A62B03" w:rsidTr="00D0615B">
        <w:tc>
          <w:tcPr>
            <w:tcW w:w="1696" w:type="dxa"/>
            <w:vAlign w:val="center"/>
          </w:tcPr>
          <w:p w:rsidR="00D0615B" w:rsidRPr="00186B7A" w:rsidRDefault="00D0615B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86B7A">
              <w:rPr>
                <w:rFonts w:ascii="Times New Roman" w:hAnsi="Times New Roman"/>
                <w:color w:val="auto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auto"/>
                <w:szCs w:val="24"/>
              </w:rPr>
              <w:t>4</w:t>
            </w:r>
            <w:r w:rsidRPr="00186B7A">
              <w:rPr>
                <w:rFonts w:ascii="Times New Roman" w:hAnsi="Times New Roman"/>
                <w:color w:val="auto"/>
                <w:szCs w:val="24"/>
              </w:rPr>
              <w:t>.1.</w:t>
            </w:r>
          </w:p>
        </w:tc>
        <w:tc>
          <w:tcPr>
            <w:tcW w:w="7938" w:type="dxa"/>
            <w:vAlign w:val="center"/>
          </w:tcPr>
          <w:p w:rsidR="00D0615B" w:rsidRPr="00D0615B" w:rsidRDefault="00D0615B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D0615B">
              <w:rPr>
                <w:rFonts w:ascii="Times New Roman" w:hAnsi="Times New Roman"/>
                <w:color w:val="auto"/>
                <w:szCs w:val="24"/>
              </w:rPr>
              <w:t>Выполнять техническое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</w:tr>
      <w:tr w:rsidR="00D0615B" w:rsidRPr="00A62B03" w:rsidTr="00D0615B">
        <w:tc>
          <w:tcPr>
            <w:tcW w:w="1696" w:type="dxa"/>
            <w:vAlign w:val="center"/>
          </w:tcPr>
          <w:p w:rsidR="00D0615B" w:rsidRPr="00186B7A" w:rsidRDefault="00D0615B" w:rsidP="00380991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186B7A">
              <w:rPr>
                <w:rFonts w:ascii="Times New Roman" w:hAnsi="Times New Roman"/>
                <w:color w:val="auto"/>
                <w:szCs w:val="24"/>
              </w:rPr>
              <w:t xml:space="preserve">ПК </w:t>
            </w:r>
            <w:r>
              <w:rPr>
                <w:rFonts w:ascii="Times New Roman" w:hAnsi="Times New Roman"/>
                <w:color w:val="auto"/>
                <w:szCs w:val="24"/>
              </w:rPr>
              <w:t>4</w:t>
            </w:r>
            <w:r w:rsidRPr="00186B7A">
              <w:rPr>
                <w:rFonts w:ascii="Times New Roman" w:hAnsi="Times New Roman"/>
                <w:color w:val="auto"/>
                <w:szCs w:val="24"/>
              </w:rPr>
              <w:t>.2.</w:t>
            </w:r>
          </w:p>
        </w:tc>
        <w:tc>
          <w:tcPr>
            <w:tcW w:w="7938" w:type="dxa"/>
            <w:vAlign w:val="center"/>
          </w:tcPr>
          <w:p w:rsidR="00D0615B" w:rsidRPr="00D0615B" w:rsidRDefault="00D0615B" w:rsidP="00380991">
            <w:pPr>
              <w:ind w:firstLine="7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D0615B">
              <w:rPr>
                <w:rFonts w:ascii="Times New Roman" w:hAnsi="Times New Roman"/>
                <w:color w:val="auto"/>
                <w:szCs w:val="24"/>
              </w:rPr>
              <w:t>Выполнять техническое обслуживание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 кабельных сетей</w:t>
            </w:r>
          </w:p>
        </w:tc>
      </w:tr>
    </w:tbl>
    <w:p w:rsidR="00093424" w:rsidRPr="00A62B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6B7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 учебной практики: формирование первоначальных практических профессиональных умений в рамках профессиональн</w:t>
      </w:r>
      <w:r w:rsidR="00186B7A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модул</w:t>
      </w:r>
      <w:r w:rsidR="00186B7A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</w:p>
    <w:p w:rsidR="00186B7A" w:rsidRDefault="00186B7A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 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ПМ.01 Изучение конструкции и принципа действия систем железнодорожной автоматики и телемеханики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1E0EDB" w:rsidRDefault="001E0EDB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 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ПМ.02 Техническое обслуживание, текущий ремонт, монтаж, регулировка устройств и систем железнодорожной автоматики и телемеханики</w:t>
      </w:r>
      <w:r w:rsidR="00D0615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0615B" w:rsidRDefault="00D0615B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 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ПМ.04 Освоение работ по профессии Электромонтёр по обслуживанию и ремонту устройств сигнализации, централизации и блокировки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86B7A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данной  ОПОП-П  по вид</w:t>
      </w:r>
      <w:r w:rsidR="00186B7A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деятельности:</w:t>
      </w:r>
    </w:p>
    <w:p w:rsidR="00093424" w:rsidRDefault="00186B7A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 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ВД 1. Изучение конструкции и принципа действия систем железнодорожной автоматики и телемеханики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1E0EDB" w:rsidRDefault="001E0EDB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– 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ВД 2. Техническое обслуживание, текущий ремонт, монтаж, регулировка устройств и систем железнодорожной автоматики и телемеханики</w:t>
      </w:r>
      <w:r w:rsidR="009F63E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9F63E5" w:rsidRPr="00A62B03" w:rsidRDefault="009F63E5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63E5">
        <w:rPr>
          <w:rFonts w:ascii="Times New Roman" w:eastAsia="Times New Roman" w:hAnsi="Times New Roman" w:cs="Times New Roman"/>
          <w:sz w:val="28"/>
          <w:szCs w:val="20"/>
          <w:lang w:eastAsia="ru-RU"/>
        </w:rPr>
        <w:t>– 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ВД 4. Освоение работ по профессии Электромонтёр по обслуживанию и ремонту устройств сигнализации, централизации и блокировки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93424" w:rsidRPr="00A62B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3424" w:rsidRPr="00A62B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Toc192499249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1.2. Планируемые результаты освоения учебной практики</w:t>
      </w:r>
      <w:bookmarkEnd w:id="2"/>
    </w:p>
    <w:p w:rsidR="00093424" w:rsidRPr="00A62B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прохождения учебной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:rsidR="00093424" w:rsidRPr="00A62B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38"/>
      </w:tblGrid>
      <w:tr w:rsidR="00093424" w:rsidRPr="00A62B03" w:rsidTr="0053296F">
        <w:trPr>
          <w:trHeight w:val="3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E47C32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A62B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093424" w:rsidRPr="00A62B03" w:rsidTr="0053296F">
        <w:trPr>
          <w:trHeight w:val="3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E47C32" w:rsidRDefault="00E47C32" w:rsidP="00F1379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1. Изучение конструкции и принципа действия систем железнодорожной автоматики и телемеханики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Практический опыт: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анализа работы станционных, перегонных, микропроцессорных и диагностических систем автоматики по принципиальным схемам;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выполнения разработки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Умения: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читать принципиальные схемы станционных устройств автоматики;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работать с проектной документацией на оборудование станций;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читать принципиальные схемы перегонных устройств автоматики;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работать с проектной документацией на оборудование перегонов перегонными системами интервального регулирования движения поездов;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выполнять работы по проектированию отдельных элементов проекта оборудования части станции станционными системами автоматики;</w:t>
            </w:r>
          </w:p>
          <w:p w:rsidR="00F13793" w:rsidRPr="00380991" w:rsidRDefault="00F13793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поездов.</w:t>
            </w:r>
          </w:p>
        </w:tc>
      </w:tr>
      <w:tr w:rsidR="009F63E5" w:rsidRPr="00A62B03" w:rsidTr="0053296F">
        <w:trPr>
          <w:trHeight w:val="3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E5" w:rsidRPr="00E47C32" w:rsidRDefault="00E47C32" w:rsidP="007837D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2.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Практический опыт: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1E0EDB">
              <w:rPr>
                <w:rFonts w:ascii="Times New Roman" w:hAnsi="Times New Roman" w:cs="Times New Roman"/>
                <w:iCs/>
              </w:rPr>
              <w:t>осуществления определения и устранения отказов в работе станционных, перегонных, микропроцессорных и диагностических систем автоматики</w:t>
            </w:r>
            <w:r w:rsidRPr="00A62B03">
              <w:rPr>
                <w:rFonts w:ascii="Times New Roman" w:hAnsi="Times New Roman" w:cs="Times New Roman"/>
                <w:iCs/>
              </w:rPr>
              <w:t>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1E0EDB">
              <w:rPr>
                <w:rFonts w:ascii="Times New Roman" w:hAnsi="Times New Roman" w:cs="Times New Roman"/>
                <w:iCs/>
              </w:rPr>
              <w:t>производства разборки, сборки и регулировки приборов и устройств сигнализации, централизации и блокировки</w:t>
            </w:r>
            <w:r w:rsidRPr="00A62B03">
              <w:rPr>
                <w:rFonts w:ascii="Times New Roman" w:hAnsi="Times New Roman" w:cs="Times New Roman"/>
                <w:iCs/>
              </w:rPr>
              <w:t>.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Умения: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выполнять основные виды работ по техническому обслуживанию и ремонту устройств железнодорожной автоматики, аппаратуры электропитания и линейных устройств в соответствии с требованиями технологических процессов;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читать монтажные схемы в соответствии с принципиальными схемами устройств и систем железнодорожной автоматики;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осуществлять монтаж и пуско-наладочные работы систем железнодорожной автоматики;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обеспечивать безопасность движения при производстве работ по обслуживанию устройств железнодорожной автоматики;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выбирать варианты устранения причин неисправностей, отказов, повреждений устройств и систем ЖАТ на участках железнодорожных линий;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выбирать оптимальные технологические процессы обслуживания и ремонта оборудования, устройств и систем ЖАТ на участках железнодорожных линий 1 - 5-го класса;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выбирать методы диагностирования систем, изделий, узлов и деталей оборудования, устройств и систем ЖАТ на участках железнодорожных линий 1 - 5-го класса;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применять компьютерные технологии при диагностировании оборудования, устройств и систем ЖАТ на участках железнодорожных линий 1 - 5-го класса;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lastRenderedPageBreak/>
              <w:t>производить дефектовку деталей и узлов оборудования, устройств и систем ЖАТ на участках железнодорожных линий 1 - 5-го класса;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пользоваться инструментом и приспособлениями при выполнении монтажа и регулировки устройств ЖАТ.</w:t>
            </w:r>
          </w:p>
        </w:tc>
      </w:tr>
      <w:tr w:rsidR="001E0EDB" w:rsidRPr="00A62B03" w:rsidTr="0053296F">
        <w:trPr>
          <w:trHeight w:val="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DB" w:rsidRPr="00E47C32" w:rsidRDefault="00E47C32" w:rsidP="00F1379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ВД 4. Освоение работ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DB" w:rsidRPr="00380991" w:rsidRDefault="001E0EDB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Практический опыт:</w:t>
            </w:r>
          </w:p>
          <w:p w:rsidR="009F63E5" w:rsidRPr="009F63E5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9F63E5">
              <w:rPr>
                <w:rFonts w:ascii="Times New Roman" w:hAnsi="Times New Roman" w:cs="Times New Roman"/>
                <w:iCs/>
              </w:rPr>
              <w:t>ыполн</w:t>
            </w:r>
            <w:r>
              <w:rPr>
                <w:rFonts w:ascii="Times New Roman" w:hAnsi="Times New Roman" w:cs="Times New Roman"/>
                <w:iCs/>
              </w:rPr>
              <w:t>ение</w:t>
            </w:r>
            <w:r w:rsidRPr="009F63E5">
              <w:rPr>
                <w:rFonts w:ascii="Times New Roman" w:hAnsi="Times New Roman" w:cs="Times New Roman"/>
                <w:iCs/>
              </w:rPr>
              <w:t xml:space="preserve"> техническо</w:t>
            </w:r>
            <w:r>
              <w:rPr>
                <w:rFonts w:ascii="Times New Roman" w:hAnsi="Times New Roman" w:cs="Times New Roman"/>
                <w:iCs/>
              </w:rPr>
              <w:t>го</w:t>
            </w:r>
            <w:r w:rsidRPr="009F63E5">
              <w:rPr>
                <w:rFonts w:ascii="Times New Roman" w:hAnsi="Times New Roman" w:cs="Times New Roman"/>
                <w:iCs/>
              </w:rPr>
              <w:t xml:space="preserve"> обслуживани</w:t>
            </w:r>
            <w:r>
              <w:rPr>
                <w:rFonts w:ascii="Times New Roman" w:hAnsi="Times New Roman" w:cs="Times New Roman"/>
                <w:iCs/>
              </w:rPr>
              <w:t>я</w:t>
            </w:r>
            <w:r w:rsidRPr="009F63E5">
              <w:rPr>
                <w:rFonts w:ascii="Times New Roman" w:hAnsi="Times New Roman" w:cs="Times New Roman"/>
                <w:iCs/>
              </w:rPr>
              <w:t xml:space="preserve"> устройств электрической централизации ЖАТ, сортировочных горок, сетей пневматической почты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E0EDB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9F63E5">
              <w:rPr>
                <w:rFonts w:ascii="Times New Roman" w:hAnsi="Times New Roman" w:cs="Times New Roman"/>
                <w:iCs/>
              </w:rPr>
              <w:t>ыполн</w:t>
            </w:r>
            <w:r>
              <w:rPr>
                <w:rFonts w:ascii="Times New Roman" w:hAnsi="Times New Roman" w:cs="Times New Roman"/>
                <w:iCs/>
              </w:rPr>
              <w:t>ение</w:t>
            </w:r>
            <w:r w:rsidRPr="009F63E5">
              <w:rPr>
                <w:rFonts w:ascii="Times New Roman" w:hAnsi="Times New Roman" w:cs="Times New Roman"/>
                <w:iCs/>
              </w:rPr>
              <w:t xml:space="preserve"> техническо</w:t>
            </w:r>
            <w:r>
              <w:rPr>
                <w:rFonts w:ascii="Times New Roman" w:hAnsi="Times New Roman" w:cs="Times New Roman"/>
                <w:iCs/>
              </w:rPr>
              <w:t>го</w:t>
            </w:r>
            <w:r w:rsidRPr="009F63E5">
              <w:rPr>
                <w:rFonts w:ascii="Times New Roman" w:hAnsi="Times New Roman" w:cs="Times New Roman"/>
                <w:iCs/>
              </w:rPr>
              <w:t xml:space="preserve"> обслуживани</w:t>
            </w:r>
            <w:r>
              <w:rPr>
                <w:rFonts w:ascii="Times New Roman" w:hAnsi="Times New Roman" w:cs="Times New Roman"/>
                <w:iCs/>
              </w:rPr>
              <w:t>я</w:t>
            </w:r>
            <w:r w:rsidRPr="009F63E5">
              <w:rPr>
                <w:rFonts w:ascii="Times New Roman" w:hAnsi="Times New Roman" w:cs="Times New Roman"/>
                <w:iCs/>
              </w:rPr>
              <w:t xml:space="preserve">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 кабельных сетей</w:t>
            </w:r>
            <w:r w:rsidR="001E0EDB" w:rsidRPr="00A62B03">
              <w:rPr>
                <w:rFonts w:ascii="Times New Roman" w:hAnsi="Times New Roman" w:cs="Times New Roman"/>
                <w:iCs/>
              </w:rPr>
              <w:t>.</w:t>
            </w:r>
          </w:p>
          <w:p w:rsidR="001E0EDB" w:rsidRPr="00380991" w:rsidRDefault="001E0EDB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Умения: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пользоваться инструментом, приспособлениями при выполнении работ по техническому обслуживанию оборудования и устройств СЦБ ЖАТ;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пользоваться инструментом, приспособлениями при выполнении настройки и регулировки электрических элементов устройств СЦБ ЖАТ;</w:t>
            </w:r>
          </w:p>
          <w:p w:rsidR="001E0EDB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 ЖАТ;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проверять исправность соединительных шлейфов, электрических цепей и цепей управления;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применять средства индивидуальной защиты;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пользоваться инструментом, приспособлениями при выполнении работ по техническому обслуживанию, электромонтажу оборудования, аппаратов и приборов СЦБ ЖАТ</w:t>
            </w:r>
            <w:r w:rsidR="00563131" w:rsidRPr="00380991">
              <w:rPr>
                <w:rFonts w:ascii="Times New Roman" w:hAnsi="Times New Roman" w:cs="Times New Roman"/>
                <w:iCs/>
              </w:rPr>
              <w:t>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пользоваться инструментом, приспособлениями при выполнении настройки и регулировки электрических элементов устройств СЦБ</w:t>
            </w:r>
            <w:r w:rsidR="00563131" w:rsidRPr="00380991">
              <w:rPr>
                <w:rFonts w:ascii="Times New Roman" w:hAnsi="Times New Roman" w:cs="Times New Roman"/>
                <w:iCs/>
              </w:rPr>
              <w:t>;</w:t>
            </w:r>
          </w:p>
          <w:p w:rsidR="009F63E5" w:rsidRPr="00380991" w:rsidRDefault="009F63E5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</w:t>
            </w:r>
            <w:r w:rsidR="00563131" w:rsidRPr="00380991">
              <w:rPr>
                <w:rFonts w:ascii="Times New Roman" w:hAnsi="Times New Roman" w:cs="Times New Roman"/>
                <w:iCs/>
              </w:rPr>
              <w:t>;</w:t>
            </w:r>
          </w:p>
          <w:p w:rsidR="00563131" w:rsidRPr="00380991" w:rsidRDefault="00563131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проводить испытания средств контроля электрических цепей блокировки, систем централизации и сигнализации;</w:t>
            </w:r>
          </w:p>
          <w:p w:rsidR="00563131" w:rsidRPr="00380991" w:rsidRDefault="00563131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проверять исправность соединительных шлейфов, электрических цепей и цепей управления;</w:t>
            </w:r>
          </w:p>
          <w:p w:rsidR="00563131" w:rsidRPr="00380991" w:rsidRDefault="00563131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производить пайку плавкой вставки предохранителя;</w:t>
            </w:r>
          </w:p>
          <w:p w:rsidR="00563131" w:rsidRPr="00380991" w:rsidRDefault="00563131" w:rsidP="00380991">
            <w:pPr>
              <w:pStyle w:val="a8"/>
              <w:numPr>
                <w:ilvl w:val="0"/>
                <w:numId w:val="18"/>
              </w:numPr>
              <w:tabs>
                <w:tab w:val="left" w:pos="40"/>
                <w:tab w:val="left" w:pos="256"/>
              </w:tabs>
              <w:ind w:left="0" w:right="101" w:firstLine="0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пользоваться инструментом, приспособлениями при наружной, внешней и внутренней чистке устройств СЦБ.</w:t>
            </w:r>
          </w:p>
        </w:tc>
      </w:tr>
    </w:tbl>
    <w:p w:rsidR="00093424" w:rsidRPr="00A62B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3424" w:rsidRPr="00A62B03" w:rsidRDefault="00093424" w:rsidP="00B500D0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3" w:name="_Toc192499250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3"/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669"/>
        <w:gridCol w:w="1800"/>
        <w:gridCol w:w="1931"/>
        <w:gridCol w:w="1018"/>
        <w:gridCol w:w="1957"/>
      </w:tblGrid>
      <w:tr w:rsidR="00490548" w:rsidRPr="00A62B03" w:rsidTr="00490548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A62B03" w:rsidRDefault="00490548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УП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A62B03" w:rsidRDefault="00490548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A62B03" w:rsidRDefault="00490548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Практический опыт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A62B03" w:rsidRDefault="00490548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A62B03" w:rsidRDefault="00490548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Объем часов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A62B03" w:rsidRDefault="00490548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490548" w:rsidRPr="00671A6C" w:rsidTr="00490548">
        <w:trPr>
          <w:trHeight w:val="24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67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УП.01.01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67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67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67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67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67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</w:tr>
      <w:tr w:rsidR="00490548" w:rsidRPr="00671A6C" w:rsidTr="00490548">
        <w:trPr>
          <w:trHeight w:val="24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671A6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</w:tr>
      <w:tr w:rsidR="00490548" w:rsidRPr="00671A6C" w:rsidTr="00490548">
        <w:trPr>
          <w:trHeight w:val="24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548" w:rsidRPr="00671A6C" w:rsidRDefault="00490548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</w:tr>
      <w:tr w:rsidR="00490548" w:rsidRPr="00671A6C" w:rsidTr="00490548">
        <w:trPr>
          <w:trHeight w:val="241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548" w:rsidRPr="00671A6C" w:rsidRDefault="00490548" w:rsidP="00101F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671A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548" w:rsidRPr="00671A6C" w:rsidRDefault="00490548" w:rsidP="00101F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4.2.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548" w:rsidRPr="00671A6C" w:rsidRDefault="00490548" w:rsidP="00101F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9F63E5">
              <w:rPr>
                <w:rFonts w:ascii="Times New Roman" w:hAnsi="Times New Roman" w:cs="Times New Roman"/>
                <w:iCs/>
              </w:rPr>
              <w:t>ыполн</w:t>
            </w:r>
            <w:r>
              <w:rPr>
                <w:rFonts w:ascii="Times New Roman" w:hAnsi="Times New Roman" w:cs="Times New Roman"/>
                <w:iCs/>
              </w:rPr>
              <w:t>ение</w:t>
            </w:r>
            <w:r w:rsidRPr="009F63E5">
              <w:rPr>
                <w:rFonts w:ascii="Times New Roman" w:hAnsi="Times New Roman" w:cs="Times New Roman"/>
                <w:iCs/>
              </w:rPr>
              <w:t xml:space="preserve"> техническо</w:t>
            </w:r>
            <w:r>
              <w:rPr>
                <w:rFonts w:ascii="Times New Roman" w:hAnsi="Times New Roman" w:cs="Times New Roman"/>
                <w:iCs/>
              </w:rPr>
              <w:t>го</w:t>
            </w:r>
            <w:r w:rsidRPr="009F63E5">
              <w:rPr>
                <w:rFonts w:ascii="Times New Roman" w:hAnsi="Times New Roman" w:cs="Times New Roman"/>
                <w:iCs/>
              </w:rPr>
              <w:t xml:space="preserve"> обслуживани</w:t>
            </w:r>
            <w:r>
              <w:rPr>
                <w:rFonts w:ascii="Times New Roman" w:hAnsi="Times New Roman" w:cs="Times New Roman"/>
                <w:iCs/>
              </w:rPr>
              <w:t>я</w:t>
            </w:r>
            <w:r w:rsidRPr="009F63E5">
              <w:rPr>
                <w:rFonts w:ascii="Times New Roman" w:hAnsi="Times New Roman" w:cs="Times New Roman"/>
                <w:iCs/>
              </w:rPr>
              <w:t xml:space="preserve">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 кабельных сетей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548" w:rsidRDefault="00490548" w:rsidP="00101F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BE7293">
              <w:rPr>
                <w:rFonts w:ascii="Times New Roman" w:hAnsi="Times New Roman" w:cs="Times New Roman"/>
                <w:iCs/>
              </w:rPr>
              <w:t>ыполнени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 w:rsidRPr="00BE7293">
              <w:rPr>
                <w:rFonts w:ascii="Times New Roman" w:hAnsi="Times New Roman" w:cs="Times New Roman"/>
                <w:iCs/>
              </w:rPr>
              <w:t xml:space="preserve">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490548" w:rsidRPr="00FB632E" w:rsidRDefault="00490548" w:rsidP="00101F9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BE7293">
              <w:rPr>
                <w:rFonts w:ascii="Times New Roman" w:hAnsi="Times New Roman" w:cs="Times New Roman"/>
                <w:iCs/>
              </w:rPr>
              <w:t>ыполнени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 w:rsidRPr="00BE7293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технологических операций в </w:t>
            </w:r>
            <w:r w:rsidRPr="00BE7293">
              <w:rPr>
                <w:rFonts w:ascii="Times New Roman" w:hAnsi="Times New Roman" w:cs="Times New Roman"/>
                <w:iCs/>
              </w:rPr>
              <w:t>ремонтно-технологических участках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548" w:rsidRPr="00671A6C" w:rsidRDefault="00490548" w:rsidP="00101F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548" w:rsidRPr="00671A6C" w:rsidRDefault="00490548" w:rsidP="00101F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EC125A">
              <w:rPr>
                <w:rFonts w:ascii="Times New Roman" w:hAnsi="Times New Roman"/>
                <w:shd w:val="clear" w:color="auto" w:fill="FFFFFF"/>
              </w:rPr>
              <w:t>аёт возможность обучающемуся получить знания, умения и навыки, необходимые для удовлетворения потребностей работодателя в квалифицированных рабочих, а также для обеспечения конкурентоспособности выпускника в соответствии с запросами регионального рынка труда</w:t>
            </w:r>
            <w:r w:rsidRPr="00EC125A">
              <w:rPr>
                <w:rFonts w:ascii="Times New Roman" w:hAnsi="Times New Roman"/>
              </w:rPr>
              <w:t xml:space="preserve"> и возможностями продолжения образования</w:t>
            </w:r>
          </w:p>
        </w:tc>
      </w:tr>
      <w:tr w:rsidR="00490548" w:rsidRPr="00A62B03" w:rsidTr="00490548">
        <w:trPr>
          <w:trHeight w:val="302"/>
        </w:trPr>
        <w:tc>
          <w:tcPr>
            <w:tcW w:w="7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48" w:rsidRPr="00A62B03" w:rsidRDefault="00490548" w:rsidP="00101F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Всего академических часов учебной практики в рамках вариативной части ОПОП-П - </w:t>
            </w:r>
            <w:r w:rsidR="00A828A6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>
                    <w:default w:val=" 36 "/>
                  </w:textInput>
                </w:ffData>
              </w:fldChar>
            </w:r>
            <w:bookmarkStart w:id="4" w:name="ТекстовоеПоле7"/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instrText xml:space="preserve"> FORMTEXT </w:instrText>
            </w:r>
            <w:r w:rsidR="00A828A6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r>
            <w:r w:rsidR="00A828A6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u w:val="single"/>
                <w:lang w:eastAsia="ru-RU"/>
              </w:rPr>
              <w:t> 36 </w:t>
            </w:r>
            <w:r w:rsidR="00A828A6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fldChar w:fldCharType="end"/>
            </w:r>
            <w:bookmarkEnd w:id="4"/>
          </w:p>
        </w:tc>
      </w:tr>
    </w:tbl>
    <w:p w:rsidR="00093424" w:rsidRDefault="00093424" w:rsidP="00093424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093424" w:rsidRPr="00A62B03" w:rsidRDefault="00093424" w:rsidP="00380991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" w:name="_Toc192499251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СТРУКТУРА И СОДЕРЖАНИЕ УЧЕБНОЙ ПРАКТИКИ</w:t>
      </w:r>
      <w:bookmarkEnd w:id="5"/>
    </w:p>
    <w:p w:rsidR="00093424" w:rsidRPr="00A62B03" w:rsidRDefault="00093424" w:rsidP="00380991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" w:name="_Toc192499252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Трудоемкость освоения учебной практики</w:t>
      </w:r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11"/>
        <w:gridCol w:w="3808"/>
        <w:gridCol w:w="1011"/>
        <w:gridCol w:w="2584"/>
      </w:tblGrid>
      <w:tr w:rsidR="00093424" w:rsidRPr="00A62B03" w:rsidTr="00E35CA5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E35C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УП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E35C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Объем, ак.ч.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E35C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проведения учебной практики</w:t>
            </w:r>
          </w:p>
          <w:p w:rsidR="00093424" w:rsidRPr="00A62B03" w:rsidRDefault="00093424" w:rsidP="00E35C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E35C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 / семестр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E35C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E35CA5" w:rsidTr="00A62B03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E35CA5" w:rsidRDefault="00093424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="00E729F9"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E35CA5" w:rsidRDefault="00E729F9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424" w:rsidRPr="00E35CA5" w:rsidRDefault="00E729F9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концентрированно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424" w:rsidRPr="00E35CA5" w:rsidRDefault="00E729F9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 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3424" w:rsidRPr="00E35CA5" w:rsidRDefault="00E729F9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  <w:tr w:rsidR="00E35CA5" w:rsidRPr="00E35CA5" w:rsidTr="00A62B03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CA5" w:rsidRPr="00E35CA5" w:rsidRDefault="00E35CA5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концентрированно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CA5" w:rsidRPr="00E35CA5" w:rsidRDefault="00E35CA5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 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CA5" w:rsidRPr="00E35CA5" w:rsidRDefault="00E35CA5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  <w:tr w:rsidR="00E35CA5" w:rsidRPr="00E35CA5" w:rsidTr="00A62B03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УП.02.02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CA5" w:rsidRPr="00E35CA5" w:rsidRDefault="00E35CA5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концентрированно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CA5" w:rsidRPr="00E35CA5" w:rsidRDefault="00E35CA5" w:rsidP="00E35C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5CA5" w:rsidRPr="00E35CA5" w:rsidRDefault="00E35CA5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  <w:tr w:rsidR="007F6662" w:rsidRPr="00E35CA5" w:rsidTr="007837DE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662" w:rsidRPr="00E35CA5" w:rsidRDefault="007F6662" w:rsidP="007F666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662" w:rsidRPr="00E35CA5" w:rsidRDefault="007F6662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662" w:rsidRPr="00E35CA5" w:rsidRDefault="007F6662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концентрированно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662" w:rsidRPr="00E35CA5" w:rsidRDefault="007F6662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662" w:rsidRPr="00E35CA5" w:rsidRDefault="007F6662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  <w:tr w:rsidR="00E35CA5" w:rsidRPr="00E35CA5" w:rsidTr="00E35CA5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47C32" w:rsidP="00A62B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E35CA5">
            <w:pPr>
              <w:jc w:val="center"/>
              <w:rPr>
                <w:sz w:val="24"/>
                <w:szCs w:val="24"/>
              </w:rPr>
            </w:pPr>
            <w:r w:rsidRPr="00E3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E35CA5">
            <w:pPr>
              <w:jc w:val="center"/>
              <w:rPr>
                <w:sz w:val="24"/>
                <w:szCs w:val="24"/>
              </w:rPr>
            </w:pPr>
            <w:r w:rsidRPr="00E3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A5" w:rsidRPr="00E35CA5" w:rsidRDefault="00E35CA5" w:rsidP="00E35CA5">
            <w:pPr>
              <w:jc w:val="center"/>
              <w:rPr>
                <w:sz w:val="24"/>
                <w:szCs w:val="24"/>
              </w:rPr>
            </w:pPr>
            <w:r w:rsidRPr="00E3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093424" w:rsidRPr="00A62B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A62B03" w:rsidP="00380991">
      <w:pPr>
        <w:contextualSpacing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7" w:name="_Toc192499253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2.2. </w:t>
      </w:r>
      <w:r w:rsidR="00093424"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Структура учебной практики</w:t>
      </w:r>
      <w:bookmarkEnd w:id="7"/>
    </w:p>
    <w:p w:rsidR="00093424" w:rsidRPr="00A62B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310"/>
        <w:gridCol w:w="3402"/>
        <w:gridCol w:w="1951"/>
        <w:gridCol w:w="916"/>
      </w:tblGrid>
      <w:tr w:rsidR="00093424" w:rsidRPr="00A62B03" w:rsidTr="00AC06D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AC0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ПК</w:t>
            </w:r>
            <w:r w:rsidRPr="00A62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AC0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AC0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AC0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AC06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часов</w:t>
            </w:r>
          </w:p>
        </w:tc>
      </w:tr>
      <w:tr w:rsidR="00093424" w:rsidRPr="00A62B03" w:rsidTr="00AC06D4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E47C32" w:rsidRDefault="00E47C32" w:rsidP="000934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УП.01.01 Учебная практика «Работа на вычислительных машинах с программным обеспечением систем и устройств железнодорожной автоматики и телемеханики»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424" w:rsidRPr="00D8653F" w:rsidRDefault="00D8653F" w:rsidP="00AC06D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8653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72</w:t>
            </w:r>
          </w:p>
        </w:tc>
      </w:tr>
      <w:tr w:rsidR="00F0451B" w:rsidRPr="00A62B03" w:rsidTr="00AC06D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  <w:bCs/>
              </w:rPr>
              <w:t>ПК 1.1.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38099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</w:rPr>
              <w:t xml:space="preserve">Раздел 1. </w:t>
            </w:r>
            <w:r w:rsidRPr="00A62B03">
              <w:rPr>
                <w:rFonts w:ascii="Times New Roman" w:hAnsi="Times New Roman" w:cs="Times New Roman"/>
                <w:iCs/>
              </w:rPr>
              <w:t>Анализ работы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работа с проектной документацией на оборудование станций системам электрической централизации;</w:t>
            </w:r>
          </w:p>
          <w:p w:rsidR="00F0451B" w:rsidRPr="00A62B03" w:rsidRDefault="00F0451B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работа с проектной документацией на оборудование перегонов системами интервального регулирования движения поездов;</w:t>
            </w:r>
          </w:p>
          <w:p w:rsidR="00F0451B" w:rsidRPr="00A62B03" w:rsidRDefault="00F0451B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работа с проектной документацией на оборудование железнодорожных участков микропроцессорными системами автоматики;</w:t>
            </w:r>
          </w:p>
          <w:p w:rsidR="00F0451B" w:rsidRPr="00A62B03" w:rsidRDefault="00F0451B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работа с проектной документацией на оборудование железнодорожных участков системами технического диагностирования и мониторинга.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A62B03" w:rsidRDefault="00F0451B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 П</w:t>
            </w:r>
            <w:r w:rsidRPr="00A62B03">
              <w:rPr>
                <w:rFonts w:ascii="Times New Roman" w:hAnsi="Times New Roman" w:cs="Times New Roman"/>
                <w:iCs/>
              </w:rPr>
              <w:t>роектная документация на оборудование станций системам электрической централизации</w:t>
            </w: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1B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F0451B" w:rsidRPr="00A62B03" w:rsidTr="00D0047B">
        <w:trPr>
          <w:trHeight w:val="2108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A62B03" w:rsidRDefault="00F0451B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1.2. П</w:t>
            </w:r>
            <w:r w:rsidRPr="00A62B03">
              <w:rPr>
                <w:rFonts w:ascii="Times New Roman" w:hAnsi="Times New Roman" w:cs="Times New Roman"/>
                <w:iCs/>
              </w:rPr>
              <w:t>роектная документация на оборудование перегонов системами интервального регулирования движения поездов</w:t>
            </w: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F0451B" w:rsidRPr="00A62B03" w:rsidTr="00AC06D4">
        <w:trPr>
          <w:trHeight w:val="28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51B" w:rsidRPr="00A62B03" w:rsidRDefault="00F0451B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A62B03" w:rsidRDefault="00F0451B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1.3. П</w:t>
            </w:r>
            <w:r w:rsidRPr="00A62B03">
              <w:rPr>
                <w:rFonts w:ascii="Times New Roman" w:hAnsi="Times New Roman" w:cs="Times New Roman"/>
                <w:iCs/>
              </w:rPr>
              <w:t xml:space="preserve">роектная документация на оборудование </w:t>
            </w:r>
            <w:r w:rsidR="00AC06D4" w:rsidRPr="00A62B03">
              <w:rPr>
                <w:rFonts w:ascii="Times New Roman" w:hAnsi="Times New Roman" w:cs="Times New Roman"/>
                <w:iCs/>
              </w:rPr>
              <w:t>железнодорожных участков микропроцессорными системами автоматики</w:t>
            </w: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51B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C06D4" w:rsidRPr="00A62B03" w:rsidTr="00AC06D4">
        <w:trPr>
          <w:trHeight w:val="24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1.4. П</w:t>
            </w:r>
            <w:r w:rsidRPr="00A62B03">
              <w:rPr>
                <w:rFonts w:ascii="Times New Roman" w:hAnsi="Times New Roman" w:cs="Times New Roman"/>
                <w:iCs/>
              </w:rPr>
              <w:t>роектная документация на оборудование железнодорожных участков системами технического диагностирования и мониторинга</w:t>
            </w: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C06D4" w:rsidRPr="00A62B03" w:rsidTr="00AC06D4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D4" w:rsidRPr="00A62B03" w:rsidRDefault="00AC06D4" w:rsidP="00AC06D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D4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</w:tr>
      <w:tr w:rsidR="00AC06D4" w:rsidRPr="00A62B03" w:rsidTr="00AC06D4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6D4" w:rsidRPr="00A62B03" w:rsidRDefault="00AC06D4" w:rsidP="00317D0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  <w:bCs/>
              </w:rPr>
              <w:t>ПК 1.2.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6D4" w:rsidRPr="00001D14" w:rsidRDefault="00AC06D4" w:rsidP="00093424">
            <w:pPr>
              <w:rPr>
                <w:rFonts w:ascii="Times New Roman" w:hAnsi="Times New Roman" w:cs="Times New Roman"/>
              </w:rPr>
            </w:pPr>
            <w:r w:rsidRPr="00A62B03">
              <w:rPr>
                <w:rFonts w:ascii="Times New Roman" w:hAnsi="Times New Roman" w:cs="Times New Roman"/>
              </w:rPr>
              <w:t>Раздел 2. Выполнение разработки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6D4" w:rsidRPr="00A62B03" w:rsidRDefault="00AC06D4" w:rsidP="00380991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работы по проектированию отдельных элементов проекта оборудования части станции станционными системами автоматики;</w:t>
            </w:r>
          </w:p>
          <w:p w:rsidR="00AC06D4" w:rsidRPr="00A62B03" w:rsidRDefault="00AC06D4" w:rsidP="00380991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AC06D4" w:rsidRPr="00A62B03" w:rsidRDefault="00AC06D4" w:rsidP="00380991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A62B03">
              <w:rPr>
                <w:rFonts w:ascii="Times New Roman" w:hAnsi="Times New Roman" w:cs="Times New Roman"/>
                <w:iCs/>
              </w:rPr>
              <w:t>работы в компьютерных программах по подготовке текстовых документов, электронных таблиц и презентаций.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2.1. П</w:t>
            </w:r>
            <w:r w:rsidRPr="00A62B03">
              <w:rPr>
                <w:rFonts w:ascii="Times New Roman" w:hAnsi="Times New Roman" w:cs="Times New Roman"/>
                <w:iCs/>
              </w:rPr>
              <w:t>роектирование отдельных элементов проекта оборудования части станции станционными системами автоматики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64109"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  <w:p w:rsidR="00AC06D4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C06D4" w:rsidRPr="00A62B03" w:rsidTr="00AC06D4">
        <w:trPr>
          <w:trHeight w:val="110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6D4" w:rsidRPr="00A62B03" w:rsidRDefault="00AC06D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2.2. П</w:t>
            </w:r>
            <w:r w:rsidRPr="00A62B03">
              <w:rPr>
                <w:rFonts w:ascii="Times New Roman" w:hAnsi="Times New Roman" w:cs="Times New Roman"/>
                <w:iCs/>
              </w:rPr>
              <w:t>роектирование отдельных элементов оборудования участка перегона системами интервального регулирования движения поездов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6D4" w:rsidRPr="00A62B03" w:rsidRDefault="00AC06D4" w:rsidP="00D6410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D64109"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AC06D4" w:rsidRPr="00A62B03" w:rsidTr="00AC06D4">
        <w:trPr>
          <w:trHeight w:val="11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2.3. К</w:t>
            </w:r>
            <w:r w:rsidRPr="00A62B03">
              <w:rPr>
                <w:rFonts w:ascii="Times New Roman" w:hAnsi="Times New Roman" w:cs="Times New Roman"/>
                <w:iCs/>
              </w:rPr>
              <w:t>омпьютерные программы по подготовке текстовых документов, электронных таблиц и презентаций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4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C06D4" w:rsidRPr="00A62B03" w:rsidTr="00AC06D4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D4" w:rsidRPr="00A62B03" w:rsidRDefault="00AC06D4" w:rsidP="00AC06D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D4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</w:tr>
      <w:tr w:rsidR="00AC06D4" w:rsidRPr="00A62B03" w:rsidTr="00FB632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C06D4" w:rsidRPr="00A62B03" w:rsidRDefault="00AC06D4" w:rsidP="00AC06D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  <w:r w:rsidR="002E6C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УП.01.01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AC06D4" w:rsidRPr="00A62B03" w:rsidRDefault="00AC06D4" w:rsidP="00AC06D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72</w:t>
            </w:r>
          </w:p>
        </w:tc>
      </w:tr>
      <w:tr w:rsidR="00FC1D06" w:rsidRPr="00A62B03" w:rsidTr="002E6CB8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06" w:rsidRPr="00A62B03" w:rsidRDefault="00E47C32" w:rsidP="002E6CB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7C32">
              <w:rPr>
                <w:rFonts w:ascii="Times New Roman" w:hAnsi="Times New Roman" w:cs="Times New Roman"/>
                <w:sz w:val="24"/>
                <w:szCs w:val="24"/>
              </w:rPr>
              <w:t>УП.02.01 Учебная практика «Электромонтажные работы»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D06" w:rsidRPr="00D8653F" w:rsidRDefault="00D8653F" w:rsidP="00D8653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8653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72</w:t>
            </w:r>
          </w:p>
        </w:tc>
      </w:tr>
      <w:tr w:rsidR="00FC1D06" w:rsidRPr="00A62B03" w:rsidTr="00D0615B">
        <w:trPr>
          <w:trHeight w:val="2478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D06" w:rsidRPr="00A62B03" w:rsidRDefault="00FC1D06" w:rsidP="00FC1D06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  <w:bCs/>
              </w:rPr>
              <w:t>ПК 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62B03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D06" w:rsidRPr="00001D14" w:rsidRDefault="00FC1D06" w:rsidP="00001D14">
            <w:pPr>
              <w:rPr>
                <w:rFonts w:ascii="Times New Roman" w:hAnsi="Times New Roman" w:cs="Times New Roman"/>
              </w:rPr>
            </w:pPr>
            <w:r w:rsidRPr="00A62B03">
              <w:rPr>
                <w:rFonts w:ascii="Times New Roman" w:hAnsi="Times New Roman" w:cs="Times New Roman"/>
              </w:rPr>
              <w:t xml:space="preserve">Раздел 1. </w:t>
            </w:r>
            <w:r w:rsidRPr="00001D14">
              <w:rPr>
                <w:rFonts w:ascii="Times New Roman" w:hAnsi="Times New Roman" w:cs="Times New Roman"/>
              </w:rPr>
              <w:t>Анализ работы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D06" w:rsidRPr="00FC1D06" w:rsidRDefault="00FC1D06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Pr="00FC1D06">
              <w:rPr>
                <w:rFonts w:ascii="Times New Roman" w:hAnsi="Times New Roman" w:cs="Times New Roman"/>
                <w:iCs/>
              </w:rPr>
              <w:t xml:space="preserve">онтаж кабелей </w:t>
            </w:r>
            <w:r>
              <w:rPr>
                <w:rFonts w:ascii="Times New Roman" w:hAnsi="Times New Roman" w:cs="Times New Roman"/>
                <w:iCs/>
              </w:rPr>
              <w:t>непосредственно на поверхность;</w:t>
            </w:r>
          </w:p>
          <w:p w:rsidR="00FC1D06" w:rsidRDefault="00FC1D06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 w:rsidRPr="00FC1D06">
              <w:rPr>
                <w:rFonts w:ascii="Times New Roman" w:hAnsi="Times New Roman" w:cs="Times New Roman"/>
                <w:iCs/>
              </w:rPr>
              <w:t>монтаж кабелей с одинарной или двойной изоляцией в короба, кабельные каналы, гибкие кабелепроводы, монтаж и надежная фиксация кабелей с двойной изоляцией на кабельных лотках лестничного типа и кабельных коробах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FC1D06" w:rsidRDefault="00FC1D06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 w:rsidRPr="00FC1D06">
              <w:rPr>
                <w:rFonts w:ascii="Times New Roman" w:hAnsi="Times New Roman" w:cs="Times New Roman"/>
                <w:iCs/>
              </w:rPr>
              <w:t>монтаж металлических и пластиковых кабель-каналов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FC1D06" w:rsidRDefault="00FC1D06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 w:rsidRPr="00FC1D06">
              <w:rPr>
                <w:rFonts w:ascii="Times New Roman" w:hAnsi="Times New Roman" w:cs="Times New Roman"/>
                <w:iCs/>
              </w:rPr>
              <w:t>монтаж металлических и пластиковых гибких кабелепроводов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FC1D06" w:rsidRPr="00A62B03" w:rsidRDefault="00FC1D06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Pr="00FC1D06">
              <w:rPr>
                <w:rFonts w:ascii="Times New Roman" w:hAnsi="Times New Roman" w:cs="Times New Roman"/>
                <w:iCs/>
              </w:rPr>
              <w:t>онтаж кабельных лестниц и кабельных лотков.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D06" w:rsidRPr="00FC1D06" w:rsidRDefault="00FC1D06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1D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 Вводное занятие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1D06" w:rsidRPr="00A62B03" w:rsidRDefault="00FC1D06" w:rsidP="00D0615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FC1D06" w:rsidRPr="00A62B03" w:rsidTr="00D0615B">
        <w:trPr>
          <w:trHeight w:val="543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D06" w:rsidRPr="00A62B03" w:rsidRDefault="00FC1D06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D06" w:rsidRPr="00A62B03" w:rsidRDefault="00FC1D06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D06" w:rsidRPr="00A62B03" w:rsidRDefault="00FC1D06" w:rsidP="00380991">
            <w:pPr>
              <w:tabs>
                <w:tab w:val="left" w:pos="211"/>
              </w:tabs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1D06" w:rsidRPr="00FC1D06" w:rsidRDefault="00FC1D06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1D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1.2. Монтаж кабелей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1D06" w:rsidRPr="00A62B03" w:rsidRDefault="00FC1D06" w:rsidP="00D0615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</w:t>
            </w:r>
          </w:p>
        </w:tc>
      </w:tr>
      <w:tr w:rsidR="00FC1D06" w:rsidRPr="00A62B03" w:rsidTr="00D0615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06" w:rsidRPr="00A62B03" w:rsidRDefault="00FC1D06" w:rsidP="00380991">
            <w:pPr>
              <w:tabs>
                <w:tab w:val="left" w:pos="211"/>
              </w:tabs>
              <w:ind w:firstLine="12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06" w:rsidRPr="00A62B03" w:rsidRDefault="00FC1D06" w:rsidP="00D0615B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</w:tr>
      <w:tr w:rsidR="00B241DE" w:rsidRPr="00A62B03" w:rsidTr="00D0615B">
        <w:trPr>
          <w:trHeight w:val="3031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  <w:bCs/>
              </w:rPr>
              <w:t>ПК 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62B03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001D14">
            <w:pPr>
              <w:rPr>
                <w:rFonts w:ascii="Times New Roman" w:hAnsi="Times New Roman" w:cs="Times New Roman"/>
              </w:rPr>
            </w:pPr>
            <w:r w:rsidRPr="00B241DE">
              <w:rPr>
                <w:rFonts w:ascii="Times New Roman" w:hAnsi="Times New Roman" w:cs="Times New Roman"/>
              </w:rPr>
              <w:t>Раздел 2. Электромонтаж телекоммуникационных систем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Pr="00FC1D06">
              <w:rPr>
                <w:rFonts w:ascii="Times New Roman" w:hAnsi="Times New Roman" w:cs="Times New Roman"/>
                <w:iCs/>
              </w:rPr>
              <w:t xml:space="preserve">онтаж </w:t>
            </w:r>
            <w:r w:rsidRPr="00B241DE">
              <w:rPr>
                <w:rFonts w:ascii="Times New Roman" w:hAnsi="Times New Roman" w:cs="Times New Roman"/>
                <w:iCs/>
              </w:rPr>
              <w:t>элек</w:t>
            </w:r>
            <w:r>
              <w:rPr>
                <w:rFonts w:ascii="Times New Roman" w:hAnsi="Times New Roman" w:cs="Times New Roman"/>
                <w:iCs/>
              </w:rPr>
              <w:t>трических щитов на поверхности;</w:t>
            </w:r>
          </w:p>
          <w:p w:rsidR="00B241DE" w:rsidRPr="00B241DE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Pr="00FC1D06">
              <w:rPr>
                <w:rFonts w:ascii="Times New Roman" w:hAnsi="Times New Roman" w:cs="Times New Roman"/>
                <w:iCs/>
              </w:rPr>
              <w:t xml:space="preserve">онтаж </w:t>
            </w:r>
            <w:r w:rsidRPr="00B241DE">
              <w:rPr>
                <w:rFonts w:ascii="Times New Roman" w:hAnsi="Times New Roman" w:cs="Times New Roman"/>
                <w:iCs/>
              </w:rPr>
              <w:t>аппаратуры щита</w:t>
            </w:r>
            <w:r>
              <w:rPr>
                <w:rFonts w:ascii="Times New Roman" w:hAnsi="Times New Roman" w:cs="Times New Roman"/>
                <w:iCs/>
              </w:rPr>
              <w:t xml:space="preserve"> согласно инструкциям и схемам;</w:t>
            </w:r>
          </w:p>
          <w:p w:rsidR="00B241DE" w:rsidRPr="00B241DE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B241DE">
              <w:rPr>
                <w:rFonts w:ascii="Times New Roman" w:hAnsi="Times New Roman" w:cs="Times New Roman"/>
                <w:iCs/>
              </w:rPr>
              <w:t>ыполнение проверки электромонтажа без напряжения: испытание сопротивления изоляции; испытание целостности заземления; соблюдение</w:t>
            </w:r>
            <w:r>
              <w:rPr>
                <w:rFonts w:ascii="Times New Roman" w:hAnsi="Times New Roman" w:cs="Times New Roman"/>
                <w:iCs/>
              </w:rPr>
              <w:t xml:space="preserve"> полярности; визуальный осмотр;</w:t>
            </w:r>
          </w:p>
          <w:p w:rsidR="00B241DE" w:rsidRPr="00B241DE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B241DE">
              <w:rPr>
                <w:rFonts w:ascii="Times New Roman" w:hAnsi="Times New Roman" w:cs="Times New Roman"/>
                <w:iCs/>
              </w:rPr>
              <w:t xml:space="preserve">ыполнение проверки </w:t>
            </w:r>
            <w:r>
              <w:rPr>
                <w:rFonts w:ascii="Times New Roman" w:hAnsi="Times New Roman" w:cs="Times New Roman"/>
                <w:iCs/>
              </w:rPr>
              <w:t>электромонтажа под напряжением;</w:t>
            </w:r>
          </w:p>
          <w:p w:rsidR="00B241DE" w:rsidRPr="00A62B03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11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</w:t>
            </w:r>
            <w:r w:rsidRPr="00B241DE">
              <w:rPr>
                <w:rFonts w:ascii="Times New Roman" w:hAnsi="Times New Roman" w:cs="Times New Roman"/>
                <w:iCs/>
              </w:rPr>
              <w:t>аладка оборудования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FC1D06" w:rsidRDefault="00B241DE" w:rsidP="0038099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241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2.1. Выполнение электромонтажа телекоммуникационных систем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</w:tr>
      <w:tr w:rsidR="00FC1D06" w:rsidRPr="00A62B03" w:rsidTr="00D0615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06" w:rsidRPr="00A62B03" w:rsidRDefault="00FC1D06" w:rsidP="00D0615B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06" w:rsidRPr="00A62B03" w:rsidRDefault="002E6CB8" w:rsidP="00D0615B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</w:t>
            </w:r>
          </w:p>
        </w:tc>
      </w:tr>
      <w:tr w:rsidR="00B241DE" w:rsidRPr="00A62B03" w:rsidTr="00B241DE">
        <w:trPr>
          <w:trHeight w:val="658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  <w:bCs/>
              </w:rPr>
              <w:t>ПК 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62B03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001D14">
            <w:pPr>
              <w:rPr>
                <w:rFonts w:ascii="Times New Roman" w:hAnsi="Times New Roman" w:cs="Times New Roman"/>
              </w:rPr>
            </w:pPr>
            <w:r w:rsidRPr="00B241DE">
              <w:rPr>
                <w:rFonts w:ascii="Times New Roman" w:hAnsi="Times New Roman" w:cs="Times New Roman"/>
              </w:rPr>
              <w:t>Раздел 3</w:t>
            </w:r>
            <w:r w:rsidR="00001D14">
              <w:rPr>
                <w:rFonts w:ascii="Times New Roman" w:hAnsi="Times New Roman" w:cs="Times New Roman"/>
              </w:rPr>
              <w:t>.</w:t>
            </w:r>
            <w:r w:rsidRPr="00B241DE">
              <w:rPr>
                <w:rFonts w:ascii="Times New Roman" w:hAnsi="Times New Roman" w:cs="Times New Roman"/>
              </w:rPr>
              <w:t xml:space="preserve"> Устранение и предупреждение аварий и неполадок электрооборудования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B241DE">
              <w:rPr>
                <w:rFonts w:ascii="Times New Roman" w:hAnsi="Times New Roman" w:cs="Times New Roman"/>
                <w:iCs/>
              </w:rPr>
              <w:t xml:space="preserve">оиск и устранение неисправностей электрических установок (короткое замыкание; обрыв в цепи; неправильная полярность; неисправность сопротивления изоляции; неисправность заземления; неправильные настройки оборудования; ошибки программирования программируемых устройств). </w:t>
            </w:r>
          </w:p>
          <w:p w:rsidR="00B241DE" w:rsidRPr="00B241DE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</w:t>
            </w:r>
            <w:r w:rsidRPr="00B241DE">
              <w:rPr>
                <w:rFonts w:ascii="Times New Roman" w:hAnsi="Times New Roman" w:cs="Times New Roman"/>
                <w:iCs/>
              </w:rPr>
              <w:t xml:space="preserve">иагностирование электрической установки и определение проблем: неисправные соединения; неисправная проводка; отказ оборудования. </w:t>
            </w:r>
          </w:p>
          <w:p w:rsidR="00B241DE" w:rsidRPr="00B241DE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B241DE">
              <w:rPr>
                <w:rFonts w:ascii="Times New Roman" w:hAnsi="Times New Roman" w:cs="Times New Roman"/>
                <w:iCs/>
              </w:rPr>
              <w:t xml:space="preserve">емонт, замена неисправных компонентов электрических установок; замена неисправной электропроводки. </w:t>
            </w:r>
          </w:p>
          <w:p w:rsidR="00B241DE" w:rsidRPr="00A62B03" w:rsidRDefault="00B241DE" w:rsidP="00380991">
            <w:pPr>
              <w:pStyle w:val="a8"/>
              <w:numPr>
                <w:ilvl w:val="0"/>
                <w:numId w:val="19"/>
              </w:numPr>
              <w:tabs>
                <w:tab w:val="left" w:pos="226"/>
              </w:tabs>
              <w:ind w:left="0" w:firstLine="12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B241DE">
              <w:rPr>
                <w:rFonts w:ascii="Times New Roman" w:hAnsi="Times New Roman" w:cs="Times New Roman"/>
                <w:iCs/>
              </w:rPr>
              <w:t>спользование, тестирование и калибрование измерительного оборудования: тестер сопротивления изоляции; тестер непрерывности цепи; универсальные измерительные приборы; токовые клещи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1DE" w:rsidRPr="00B241DE" w:rsidRDefault="00B241DE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241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3.1. Поиск и устранение неисправностей электрических установок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1DE" w:rsidRDefault="00B241DE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</w:tc>
      </w:tr>
      <w:tr w:rsidR="00B241DE" w:rsidRPr="00A62B03" w:rsidTr="00B241DE">
        <w:trPr>
          <w:trHeight w:val="72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D06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1DE" w:rsidRPr="00B241DE" w:rsidRDefault="00B241DE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241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3.2. Диагностирование электрической установки и определение проблем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1DE" w:rsidRDefault="00B241DE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</w:tr>
      <w:tr w:rsidR="00B241DE" w:rsidRPr="00A62B03" w:rsidTr="00B241DE">
        <w:trPr>
          <w:trHeight w:val="10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D06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241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3.3. Ремонт, замена неисправных компонентов электрических установок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1DE" w:rsidRDefault="00B241DE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</w:tr>
      <w:tr w:rsidR="00B241DE" w:rsidRPr="00A62B03" w:rsidTr="00D0615B">
        <w:trPr>
          <w:trHeight w:val="543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41DE" w:rsidRPr="00A62B03" w:rsidRDefault="00B241DE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1DE" w:rsidRPr="00B241DE" w:rsidRDefault="00B241DE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241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3.4. Использование, тестирование и калибрование измерительного оборудования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41DE" w:rsidRDefault="00B241DE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</w:tr>
      <w:tr w:rsidR="00B241DE" w:rsidRPr="00A62B03" w:rsidTr="00D0615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DE" w:rsidRPr="00A62B03" w:rsidRDefault="00B241DE" w:rsidP="00D0615B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DE" w:rsidRPr="00A62B03" w:rsidRDefault="00B241DE" w:rsidP="00D0615B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</w:t>
            </w:r>
          </w:p>
        </w:tc>
      </w:tr>
      <w:tr w:rsidR="00B241DE" w:rsidRPr="00A62B03" w:rsidTr="00FB632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241DE" w:rsidRPr="00A62B03" w:rsidRDefault="00B241DE" w:rsidP="00D0615B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УП.02.01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241DE" w:rsidRPr="00A62B03" w:rsidRDefault="00B241DE" w:rsidP="00D0615B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72</w:t>
            </w:r>
          </w:p>
        </w:tc>
      </w:tr>
      <w:tr w:rsidR="00001D14" w:rsidRPr="00A62B03" w:rsidTr="00D0615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D14" w:rsidRPr="00E47C32" w:rsidRDefault="00E47C32" w:rsidP="00E47C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УП.02.02 Учебная практика «Монтаж электронных устройств»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D14" w:rsidRPr="00D8653F" w:rsidRDefault="00D8653F" w:rsidP="00D8653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8653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</w:tr>
      <w:tr w:rsidR="00001D14" w:rsidRPr="00A62B03" w:rsidTr="00D0615B">
        <w:trPr>
          <w:trHeight w:val="658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B241D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  <w:bCs/>
              </w:rPr>
              <w:t>ПК 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62B0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62B0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B241DE" w:rsidRDefault="00001D14" w:rsidP="00001D14">
            <w:pPr>
              <w:rPr>
                <w:rFonts w:ascii="Times New Roman" w:hAnsi="Times New Roman" w:cs="Times New Roman"/>
              </w:rPr>
            </w:pPr>
            <w:r w:rsidRPr="00001D14">
              <w:rPr>
                <w:rFonts w:ascii="Times New Roman" w:hAnsi="Times New Roman" w:cs="Times New Roman"/>
              </w:rPr>
              <w:t>Раздел 1. Радиоэлементы и монтажные платы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001D14" w:rsidRDefault="00001D14" w:rsidP="00380991">
            <w:pPr>
              <w:pStyle w:val="a8"/>
              <w:numPr>
                <w:ilvl w:val="0"/>
                <w:numId w:val="19"/>
              </w:numPr>
              <w:tabs>
                <w:tab w:val="left" w:pos="361"/>
              </w:tabs>
              <w:ind w:left="28" w:hanging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001D14">
              <w:rPr>
                <w:rFonts w:ascii="Times New Roman" w:hAnsi="Times New Roman" w:cs="Times New Roman"/>
                <w:iCs/>
              </w:rPr>
              <w:t>зучение маркировки радиоэлементов. Пров</w:t>
            </w:r>
            <w:r>
              <w:rPr>
                <w:rFonts w:ascii="Times New Roman" w:hAnsi="Times New Roman" w:cs="Times New Roman"/>
                <w:iCs/>
              </w:rPr>
              <w:t>ерка исправности радиоэлементов;</w:t>
            </w:r>
          </w:p>
          <w:p w:rsidR="00001D14" w:rsidRPr="00001D14" w:rsidRDefault="00001D14" w:rsidP="00380991">
            <w:pPr>
              <w:pStyle w:val="a8"/>
              <w:numPr>
                <w:ilvl w:val="0"/>
                <w:numId w:val="19"/>
              </w:numPr>
              <w:tabs>
                <w:tab w:val="left" w:pos="361"/>
              </w:tabs>
              <w:ind w:left="28" w:hanging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ц</w:t>
            </w:r>
            <w:r w:rsidRPr="00001D14">
              <w:rPr>
                <w:rFonts w:ascii="Times New Roman" w:hAnsi="Times New Roman" w:cs="Times New Roman"/>
                <w:iCs/>
              </w:rPr>
              <w:t>околёвка (выводы) полупроводниковых приборов. Изме</w:t>
            </w:r>
            <w:r>
              <w:rPr>
                <w:rFonts w:ascii="Times New Roman" w:hAnsi="Times New Roman" w:cs="Times New Roman"/>
                <w:iCs/>
              </w:rPr>
              <w:t>рение параметров радиоэлементов;</w:t>
            </w:r>
          </w:p>
          <w:p w:rsidR="00001D14" w:rsidRPr="00001D14" w:rsidRDefault="00001D14" w:rsidP="00380991">
            <w:pPr>
              <w:pStyle w:val="a8"/>
              <w:numPr>
                <w:ilvl w:val="0"/>
                <w:numId w:val="19"/>
              </w:numPr>
              <w:tabs>
                <w:tab w:val="left" w:pos="361"/>
              </w:tabs>
              <w:ind w:left="28" w:hanging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01D14">
              <w:rPr>
                <w:rFonts w:ascii="Times New Roman" w:hAnsi="Times New Roman" w:cs="Times New Roman"/>
                <w:iCs/>
              </w:rPr>
              <w:t>одготовка радиоэлементов и плат к монтажу. Изучение приемов монтажа плат, навесного монтажа с помо</w:t>
            </w:r>
            <w:r>
              <w:rPr>
                <w:rFonts w:ascii="Times New Roman" w:hAnsi="Times New Roman" w:cs="Times New Roman"/>
                <w:iCs/>
              </w:rPr>
              <w:t>щью шаблонов и печатных и плат;</w:t>
            </w:r>
          </w:p>
          <w:p w:rsidR="00001D14" w:rsidRDefault="00001D14" w:rsidP="00380991">
            <w:pPr>
              <w:pStyle w:val="a8"/>
              <w:numPr>
                <w:ilvl w:val="0"/>
                <w:numId w:val="19"/>
              </w:numPr>
              <w:tabs>
                <w:tab w:val="left" w:pos="361"/>
              </w:tabs>
              <w:ind w:left="28" w:hanging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001D14">
              <w:rPr>
                <w:rFonts w:ascii="Times New Roman" w:hAnsi="Times New Roman" w:cs="Times New Roman"/>
                <w:iCs/>
              </w:rPr>
              <w:t>омпоновка радиоэлементов на печатных платах. Особенности соединения радиоэлементов и интегральных микросхем с печатной платой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001D14" w:rsidRPr="00A62B03" w:rsidRDefault="00001D14" w:rsidP="00380991">
            <w:pPr>
              <w:pStyle w:val="a8"/>
              <w:numPr>
                <w:ilvl w:val="0"/>
                <w:numId w:val="19"/>
              </w:numPr>
              <w:tabs>
                <w:tab w:val="left" w:pos="361"/>
              </w:tabs>
              <w:ind w:left="28" w:hanging="28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001D14">
              <w:rPr>
                <w:rFonts w:ascii="Times New Roman" w:hAnsi="Times New Roman" w:cs="Times New Roman"/>
                <w:iCs/>
              </w:rPr>
              <w:t>пределение выводов полупроводниковых приборов.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14" w:rsidRPr="00001D14" w:rsidRDefault="00001D1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D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 Вводное занятие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14" w:rsidRDefault="00001D14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</w:tr>
      <w:tr w:rsidR="00001D14" w:rsidRPr="00A62B03" w:rsidTr="00D0615B">
        <w:trPr>
          <w:trHeight w:val="72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D06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B241DE" w:rsidRDefault="00001D14" w:rsidP="00D06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D0615B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14" w:rsidRPr="00001D14" w:rsidRDefault="00001D1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D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1.2. Конструкции и маркировка радиоэлементов.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14" w:rsidRDefault="00001D14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</w:t>
            </w:r>
          </w:p>
        </w:tc>
      </w:tr>
      <w:tr w:rsidR="00001D14" w:rsidRPr="00A62B03" w:rsidTr="00D0615B">
        <w:trPr>
          <w:trHeight w:val="10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D06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B241DE" w:rsidRDefault="00001D14" w:rsidP="00D06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D0615B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1D14" w:rsidRPr="00001D14" w:rsidRDefault="00001D1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D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1.3. Конструкции монтажных плат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1D14" w:rsidRDefault="00001D14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</w:tr>
      <w:tr w:rsidR="00001D14" w:rsidRPr="00A62B03" w:rsidTr="00D0615B">
        <w:trPr>
          <w:trHeight w:val="543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D14" w:rsidRPr="00A62B03" w:rsidRDefault="00001D14" w:rsidP="00D061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1D14" w:rsidRPr="00001D14" w:rsidRDefault="00001D14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1D1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1.4 Компоновка радиоэлементов на печатных платах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1D14" w:rsidRDefault="00001D14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</w:t>
            </w:r>
          </w:p>
        </w:tc>
      </w:tr>
      <w:tr w:rsidR="00B241DE" w:rsidRPr="00A62B03" w:rsidTr="00D0615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DE" w:rsidRPr="00A62B03" w:rsidRDefault="00B241DE" w:rsidP="00B241DE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1DE" w:rsidRPr="00A62B03" w:rsidRDefault="00B241DE" w:rsidP="00D0615B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</w:p>
        </w:tc>
      </w:tr>
      <w:tr w:rsidR="00FB632E" w:rsidRPr="00A62B03" w:rsidTr="00D0615B">
        <w:trPr>
          <w:trHeight w:val="1388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Pr="00A62B03" w:rsidRDefault="00FB632E" w:rsidP="00D0615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hAnsi="Times New Roman" w:cs="Times New Roman"/>
                <w:bCs/>
              </w:rPr>
              <w:t>ПК 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62B0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A62B0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Pr="00B241DE" w:rsidRDefault="00FB632E" w:rsidP="00D0615B">
            <w:pPr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>Раздел 2. Монтаж электронных устройств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Pr="00FB632E" w:rsidRDefault="00FB632E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Pr="00FB632E">
              <w:rPr>
                <w:rFonts w:ascii="Times New Roman" w:hAnsi="Times New Roman" w:cs="Times New Roman"/>
                <w:iCs/>
              </w:rPr>
              <w:t>борка электронных схем усилителей, триггеров, мультивибраторов, генераторов НЧ и других электронных схем на диск</w:t>
            </w:r>
            <w:r>
              <w:rPr>
                <w:rFonts w:ascii="Times New Roman" w:hAnsi="Times New Roman" w:cs="Times New Roman"/>
                <w:iCs/>
              </w:rPr>
              <w:t>ретных и интегральных элементах;</w:t>
            </w:r>
          </w:p>
          <w:p w:rsidR="00FB632E" w:rsidRPr="00A62B03" w:rsidRDefault="00FB632E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FB632E">
              <w:rPr>
                <w:rFonts w:ascii="Times New Roman" w:hAnsi="Times New Roman" w:cs="Times New Roman"/>
                <w:iCs/>
              </w:rPr>
              <w:t>зготовление эскиза платы. Монтаж платы. Защита мест соединения от коррозии. Проверка работоспособности схемы – испытание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Pr="00FB632E" w:rsidRDefault="00FB632E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2.1 Сборка электронных схем, используемых в системах ЖАТ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Default="00FB632E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</w:t>
            </w:r>
          </w:p>
        </w:tc>
      </w:tr>
      <w:tr w:rsidR="00FB632E" w:rsidRPr="00A62B03" w:rsidTr="00D0615B">
        <w:trPr>
          <w:trHeight w:val="1613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Pr="00A62B03" w:rsidRDefault="00FB632E" w:rsidP="00D0615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Pr="00B241DE" w:rsidRDefault="00FB632E" w:rsidP="00D06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32E" w:rsidRPr="00A62B03" w:rsidRDefault="00FB632E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B632E" w:rsidRPr="00FB632E" w:rsidRDefault="00FB632E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2.2 Монтаж и наладка электронных схем, используемых в системах ЖАТ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B632E" w:rsidRDefault="00FB632E" w:rsidP="00D0615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12</w:t>
            </w:r>
          </w:p>
        </w:tc>
      </w:tr>
      <w:tr w:rsidR="00FB632E" w:rsidRPr="00A62B03" w:rsidTr="00D0615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2E" w:rsidRPr="00380991" w:rsidRDefault="00FB632E" w:rsidP="00380991">
            <w:pPr>
              <w:pStyle w:val="a8"/>
              <w:tabs>
                <w:tab w:val="left" w:pos="170"/>
              </w:tabs>
              <w:ind w:left="28"/>
              <w:jc w:val="right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2E" w:rsidRPr="00A62B03" w:rsidRDefault="00FB632E" w:rsidP="00D0615B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24</w:t>
            </w:r>
          </w:p>
        </w:tc>
      </w:tr>
      <w:tr w:rsidR="00FB632E" w:rsidRPr="00A62B03" w:rsidTr="00FB632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FB632E" w:rsidRPr="00380991" w:rsidRDefault="00FB632E" w:rsidP="00380991">
            <w:pPr>
              <w:tabs>
                <w:tab w:val="left" w:pos="170"/>
              </w:tabs>
              <w:jc w:val="right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ИТОГО по УП.02.02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FB632E" w:rsidRPr="00A62B03" w:rsidRDefault="00FB632E" w:rsidP="00D0615B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</w:tr>
      <w:tr w:rsidR="007F6662" w:rsidRPr="00A62B03" w:rsidTr="007837DE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662" w:rsidRPr="00380991" w:rsidRDefault="00E47C32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УП.04.01 Учебная практика «Обслуживание и ремонт устройств сигнализации, централизации и блокировки»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62" w:rsidRPr="00D8653F" w:rsidRDefault="007F6662" w:rsidP="007837D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72</w:t>
            </w:r>
          </w:p>
        </w:tc>
      </w:tr>
      <w:tr w:rsidR="00BE7293" w:rsidRPr="00A62B03" w:rsidTr="00BE7293"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A62B03" w:rsidRDefault="00BE7293" w:rsidP="007837D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4.1.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B241DE" w:rsidRDefault="00BE7293" w:rsidP="00F001B3">
            <w:pPr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>1</w:t>
            </w:r>
            <w:r w:rsidRPr="00FB632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</w:t>
            </w:r>
            <w:r w:rsidRPr="00F001B3">
              <w:rPr>
                <w:rFonts w:ascii="Times New Roman" w:hAnsi="Times New Roman" w:cs="Times New Roman"/>
              </w:rPr>
              <w:t>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A62B03" w:rsidRDefault="00BE7293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BE7293">
              <w:rPr>
                <w:rFonts w:ascii="Times New Roman" w:hAnsi="Times New Roman" w:cs="Times New Roman"/>
                <w:iCs/>
              </w:rPr>
              <w:t>ыполнение регламентных работ по техническому обслуживанию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E7293">
              <w:rPr>
                <w:rFonts w:ascii="Times New Roman" w:hAnsi="Times New Roman" w:cs="Times New Roman"/>
                <w:iCs/>
              </w:rPr>
              <w:t>устройств электрической централизации ЖАТ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FB632E" w:rsidRDefault="00BE7293" w:rsidP="00BE729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BE7293">
              <w:rPr>
                <w:rFonts w:ascii="Times New Roman" w:hAnsi="Times New Roman" w:cs="Times New Roman"/>
                <w:iCs/>
              </w:rPr>
              <w:t>ыполнение регламентных работ по техническому обслуживанию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E7293">
              <w:rPr>
                <w:rFonts w:ascii="Times New Roman" w:hAnsi="Times New Roman" w:cs="Times New Roman"/>
                <w:iCs/>
              </w:rPr>
              <w:t>устройств электрической централизации ЖАТ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Default="00BE7293" w:rsidP="00783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36</w:t>
            </w:r>
          </w:p>
        </w:tc>
      </w:tr>
      <w:tr w:rsidR="00BE7293" w:rsidRPr="00A62B03" w:rsidTr="007837D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293" w:rsidRPr="00380991" w:rsidRDefault="00BE7293" w:rsidP="00380991">
            <w:pPr>
              <w:pStyle w:val="a8"/>
              <w:tabs>
                <w:tab w:val="left" w:pos="170"/>
              </w:tabs>
              <w:ind w:left="28"/>
              <w:jc w:val="right"/>
              <w:rPr>
                <w:rFonts w:ascii="Times New Roman" w:hAnsi="Times New Roman" w:cs="Times New Roman"/>
                <w:iCs/>
              </w:rPr>
            </w:pPr>
            <w:r w:rsidRPr="00380991">
              <w:rPr>
                <w:rFonts w:ascii="Times New Roman" w:hAnsi="Times New Roman" w:cs="Times New Roman"/>
                <w:iCs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293" w:rsidRPr="00A62B03" w:rsidRDefault="00BE7293" w:rsidP="007837D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</w:tr>
      <w:tr w:rsidR="00BE7293" w:rsidRPr="00A62B03" w:rsidTr="00BE7293">
        <w:trPr>
          <w:trHeight w:val="320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A62B03" w:rsidRDefault="00BE7293" w:rsidP="00A240D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4.2.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F001B3" w:rsidRDefault="00BE7293" w:rsidP="00F001B3">
            <w:pPr>
              <w:rPr>
                <w:rFonts w:ascii="Times New Roman" w:hAnsi="Times New Roman" w:cs="Times New Roman"/>
              </w:rPr>
            </w:pPr>
            <w:r w:rsidRPr="00FB632E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>2</w:t>
            </w:r>
            <w:r w:rsidRPr="00FB632E">
              <w:rPr>
                <w:rFonts w:ascii="Times New Roman" w:hAnsi="Times New Roman" w:cs="Times New Roman"/>
              </w:rPr>
              <w:t>.</w:t>
            </w:r>
            <w:r w:rsidR="00A62CEC">
              <w:rPr>
                <w:rFonts w:ascii="Times New Roman" w:hAnsi="Times New Roman" w:cs="Times New Roman"/>
              </w:rPr>
              <w:t xml:space="preserve"> </w:t>
            </w:r>
            <w:r w:rsidRPr="00F001B3">
              <w:rPr>
                <w:rFonts w:ascii="Times New Roman" w:hAnsi="Times New Roman" w:cs="Times New Roman"/>
              </w:rPr>
              <w:t>Техническое обслуживание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 кабельных сетей</w:t>
            </w:r>
          </w:p>
          <w:p w:rsidR="00BE7293" w:rsidRPr="00B241DE" w:rsidRDefault="00BE7293" w:rsidP="00A2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BE7293" w:rsidRDefault="00BE7293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 w:rsidRPr="00BE7293">
              <w:rPr>
                <w:rFonts w:ascii="Times New Roman" w:hAnsi="Times New Roman" w:cs="Times New Roman"/>
                <w:iCs/>
              </w:rPr>
              <w:t>выполнени</w:t>
            </w:r>
            <w:r>
              <w:rPr>
                <w:rFonts w:ascii="Times New Roman" w:hAnsi="Times New Roman" w:cs="Times New Roman"/>
                <w:iCs/>
              </w:rPr>
              <w:t>е</w:t>
            </w:r>
            <w:r w:rsidRPr="00BE7293">
              <w:rPr>
                <w:rFonts w:ascii="Times New Roman" w:hAnsi="Times New Roman" w:cs="Times New Roman"/>
                <w:iCs/>
              </w:rPr>
              <w:t xml:space="preserve">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BE7293" w:rsidRPr="00BE7293" w:rsidRDefault="00BE7293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 w:rsidRPr="00BE7293">
              <w:rPr>
                <w:rFonts w:ascii="Times New Roman" w:hAnsi="Times New Roman" w:cs="Times New Roman"/>
                <w:iCs/>
              </w:rPr>
              <w:t>внешн</w:t>
            </w:r>
            <w:r>
              <w:rPr>
                <w:rFonts w:ascii="Times New Roman" w:hAnsi="Times New Roman" w:cs="Times New Roman"/>
                <w:iCs/>
              </w:rPr>
              <w:t>яя</w:t>
            </w:r>
            <w:r w:rsidRPr="00BE7293">
              <w:rPr>
                <w:rFonts w:ascii="Times New Roman" w:hAnsi="Times New Roman" w:cs="Times New Roman"/>
                <w:iCs/>
              </w:rPr>
              <w:t>, внутренн</w:t>
            </w:r>
            <w:r>
              <w:rPr>
                <w:rFonts w:ascii="Times New Roman" w:hAnsi="Times New Roman" w:cs="Times New Roman"/>
                <w:iCs/>
              </w:rPr>
              <w:t>яя</w:t>
            </w:r>
            <w:r w:rsidRPr="00BE7293">
              <w:rPr>
                <w:rFonts w:ascii="Times New Roman" w:hAnsi="Times New Roman" w:cs="Times New Roman"/>
                <w:iCs/>
              </w:rPr>
              <w:t xml:space="preserve"> чистк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Pr="00BE7293">
              <w:rPr>
                <w:rFonts w:ascii="Times New Roman" w:hAnsi="Times New Roman" w:cs="Times New Roman"/>
                <w:iCs/>
              </w:rPr>
              <w:t xml:space="preserve"> с проверкой крепления деталей аппаратуры СЦБ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BE7293" w:rsidRPr="00BE7293" w:rsidRDefault="00BE7293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 w:rsidRPr="00BE7293">
              <w:rPr>
                <w:rFonts w:ascii="Times New Roman" w:hAnsi="Times New Roman" w:cs="Times New Roman"/>
                <w:iCs/>
              </w:rPr>
              <w:t>пайк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Pr="00BE7293">
              <w:rPr>
                <w:rFonts w:ascii="Times New Roman" w:hAnsi="Times New Roman" w:cs="Times New Roman"/>
                <w:iCs/>
              </w:rPr>
              <w:t xml:space="preserve"> плавкой вставки предохранителя в ремонтно-технологических участках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BE7293" w:rsidRPr="00BE7293" w:rsidRDefault="00BE7293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 w:rsidRPr="00BE7293">
              <w:rPr>
                <w:rFonts w:ascii="Times New Roman" w:hAnsi="Times New Roman" w:cs="Times New Roman"/>
                <w:iCs/>
              </w:rPr>
              <w:t>проверк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Pr="00BE7293">
              <w:rPr>
                <w:rFonts w:ascii="Times New Roman" w:hAnsi="Times New Roman" w:cs="Times New Roman"/>
                <w:iCs/>
              </w:rPr>
              <w:t xml:space="preserve"> светофорных ламп в ремонтно-технологических участках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BE7293" w:rsidRPr="00A62B03" w:rsidRDefault="00BE7293" w:rsidP="00380991">
            <w:pPr>
              <w:pStyle w:val="a8"/>
              <w:numPr>
                <w:ilvl w:val="0"/>
                <w:numId w:val="19"/>
              </w:numPr>
              <w:tabs>
                <w:tab w:val="left" w:pos="170"/>
              </w:tabs>
              <w:ind w:left="28" w:hanging="16"/>
              <w:jc w:val="both"/>
              <w:rPr>
                <w:rFonts w:ascii="Times New Roman" w:hAnsi="Times New Roman" w:cs="Times New Roman"/>
                <w:iCs/>
              </w:rPr>
            </w:pPr>
            <w:r w:rsidRPr="00BE7293">
              <w:rPr>
                <w:rFonts w:ascii="Times New Roman" w:hAnsi="Times New Roman" w:cs="Times New Roman"/>
                <w:iCs/>
              </w:rPr>
              <w:t>замен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Pr="00BE7293">
              <w:rPr>
                <w:rFonts w:ascii="Times New Roman" w:hAnsi="Times New Roman" w:cs="Times New Roman"/>
                <w:iCs/>
              </w:rPr>
              <w:t xml:space="preserve"> приборов СЦБ в соответствии с установленной периодичностью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293" w:rsidRPr="00FB632E" w:rsidRDefault="00BE7293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BE7293">
              <w:rPr>
                <w:rFonts w:ascii="Times New Roman" w:hAnsi="Times New Roman" w:cs="Times New Roman"/>
                <w:iCs/>
              </w:rPr>
              <w:t>ыполнени</w:t>
            </w:r>
            <w:r w:rsidR="00101F9A">
              <w:rPr>
                <w:rFonts w:ascii="Times New Roman" w:hAnsi="Times New Roman" w:cs="Times New Roman"/>
                <w:iCs/>
              </w:rPr>
              <w:t>е</w:t>
            </w:r>
            <w:r w:rsidRPr="00BE7293">
              <w:rPr>
                <w:rFonts w:ascii="Times New Roman" w:hAnsi="Times New Roman" w:cs="Times New Roman"/>
                <w:iCs/>
              </w:rPr>
              <w:t xml:space="preserve">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7293" w:rsidRDefault="00BE7293" w:rsidP="00783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BE7293" w:rsidRPr="00A62B03" w:rsidTr="00395B1D">
        <w:trPr>
          <w:trHeight w:val="114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Default="00BE7293" w:rsidP="00A240D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FB632E" w:rsidRDefault="00BE7293" w:rsidP="00A24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BE7293" w:rsidRDefault="00BE7293" w:rsidP="00BE7293">
            <w:pPr>
              <w:pStyle w:val="a8"/>
              <w:numPr>
                <w:ilvl w:val="0"/>
                <w:numId w:val="19"/>
              </w:numPr>
              <w:ind w:left="295" w:hanging="283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Pr="00FB632E" w:rsidRDefault="00BE7293" w:rsidP="0038099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A62CE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FB63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BE7293">
              <w:rPr>
                <w:rFonts w:ascii="Times New Roman" w:hAnsi="Times New Roman" w:cs="Times New Roman"/>
                <w:iCs/>
              </w:rPr>
              <w:t>ыполнени</w:t>
            </w:r>
            <w:r w:rsidR="00101F9A">
              <w:rPr>
                <w:rFonts w:ascii="Times New Roman" w:hAnsi="Times New Roman" w:cs="Times New Roman"/>
                <w:iCs/>
              </w:rPr>
              <w:t>е</w:t>
            </w:r>
            <w:r w:rsidRPr="00BE7293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технологических операций в </w:t>
            </w:r>
            <w:r w:rsidRPr="00BE7293">
              <w:rPr>
                <w:rFonts w:ascii="Times New Roman" w:hAnsi="Times New Roman" w:cs="Times New Roman"/>
                <w:iCs/>
              </w:rPr>
              <w:t>ремонтно-технологических участках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293" w:rsidRDefault="00BE7293" w:rsidP="007837D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</w:t>
            </w:r>
          </w:p>
        </w:tc>
      </w:tr>
      <w:tr w:rsidR="00BE7293" w:rsidRPr="00A62B03" w:rsidTr="007837D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293" w:rsidRPr="00A62B03" w:rsidRDefault="00BE7293" w:rsidP="007837DE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293" w:rsidRPr="00A62B03" w:rsidRDefault="00BE7293" w:rsidP="007837D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36</w:t>
            </w:r>
          </w:p>
        </w:tc>
      </w:tr>
      <w:tr w:rsidR="00BE7293" w:rsidRPr="00A62B03" w:rsidTr="007837DE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E7293" w:rsidRPr="00A62B03" w:rsidRDefault="00BE7293" w:rsidP="007F6662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 УП.04.01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E7293" w:rsidRPr="00A62B03" w:rsidRDefault="00BE7293" w:rsidP="007837DE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72</w:t>
            </w:r>
          </w:p>
        </w:tc>
      </w:tr>
    </w:tbl>
    <w:p w:rsidR="00093424" w:rsidRPr="00A62B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8" w:name="_Toc192499254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2.3. Содержание учебной практики</w:t>
      </w:r>
      <w:bookmarkEnd w:id="8"/>
    </w:p>
    <w:p w:rsidR="00093424" w:rsidRPr="00A62B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286"/>
        <w:gridCol w:w="1125"/>
      </w:tblGrid>
      <w:tr w:rsidR="00093424" w:rsidRPr="00A62B03" w:rsidTr="00A62CE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Объем, ак.ч.</w:t>
            </w:r>
          </w:p>
        </w:tc>
      </w:tr>
      <w:tr w:rsidR="00093424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A62B03" w:rsidRDefault="00E47C32" w:rsidP="00E47C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УП.01.01 Учебная практика «Работа на вычислительных машинах с программным обеспечением систем и устройств железнодорожной автоматики и телемеханики»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ПМ.01 Изучение конструкции и принципа действия систем железнодорожной автоматики и телемеханики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4E3F1A" w:rsidRDefault="004E3F1A" w:rsidP="004E3F1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3F1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72</w:t>
            </w:r>
          </w:p>
        </w:tc>
      </w:tr>
      <w:tr w:rsidR="00093424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A62B03" w:rsidRDefault="00D0047B" w:rsidP="00D0047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9" w:name="_Hlk189835175"/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Раздел 1. Анализ работы станционных, перегонных, микропроцессорных и диагностических систем автоматики по принципиальным схемам</w:t>
            </w:r>
          </w:p>
        </w:tc>
        <w:bookmarkEnd w:id="9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24" w:rsidRPr="00A62B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64109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09" w:rsidRPr="00380991" w:rsidRDefault="00D64109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1.1. Проектная документация на оборудование станций системам электрической централизации.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09" w:rsidRPr="00A62B03" w:rsidRDefault="00D64109" w:rsidP="003809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09" w:rsidRPr="00A62B03" w:rsidRDefault="00D6410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64109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109" w:rsidRPr="00380991" w:rsidRDefault="00D64109" w:rsidP="0038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109" w:rsidRPr="00A62B03" w:rsidRDefault="00D64109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1. Проектирование однониточного плана промежуточной станции.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109" w:rsidRPr="00A62B03" w:rsidRDefault="0050355E" w:rsidP="005035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2. Проектирование двухниточного плана промежуточной станции.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1.2. Проектная документация на оборудование перегонов системами интервального регулирования движения поездов.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3. Проектирование путевого плана перегона.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4. Разработка схемы рельсовых цепей перегона.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1.3. Проектная документация на оборудование железнодорожных участков микропроцессорными системами автоматики.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5. Разработка структурной схемы оборудования участка микропроцессорной системой автоматики.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1.4. Проектная документация на оборудование железнодорожных участков системами технического диагностирования и мониторинга.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A62B03" w:rsidRDefault="0050355E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6. Разработка структурной схемы оборудования участка системой технического диагностирования и мониторинга.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D0047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Раздел 2. Выполнение разработки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55E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2.1. Проектирование отдельных элементов проекта оборудования части станции станционными системами автоматики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7. Разработка принципиальной схемы устройства, построенного на релейной базе.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8. Разработка монтажной схемы устройства, построенного на релейной базе.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9. Составление схемы комплектации релейных стативов</w:t>
            </w:r>
            <w:r w:rsidR="00BC5F76" w:rsidRPr="00A62B03">
              <w:rPr>
                <w:rFonts w:ascii="Times New Roman" w:hAnsi="Times New Roman" w:cs="Times New Roman"/>
                <w:iCs/>
                <w:sz w:val="24"/>
              </w:rPr>
              <w:t xml:space="preserve"> и монтажных карт релейных полок</w:t>
            </w:r>
            <w:r w:rsidRPr="00A62B03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2.2. Проектирование отдельных элементов оборудования участка перегона системами интервального регулирования движения поездов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BC5F76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 xml:space="preserve">Практическое занятие № 10. </w:t>
            </w:r>
            <w:r w:rsidR="00BC5F76" w:rsidRPr="00A62B03">
              <w:rPr>
                <w:rFonts w:ascii="Times New Roman" w:hAnsi="Times New Roman" w:cs="Times New Roman"/>
                <w:iCs/>
                <w:sz w:val="24"/>
              </w:rPr>
              <w:t>Синтез синхронных автоматов по заданным таблицам переходов.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 xml:space="preserve">Практическое занятие № 11. </w:t>
            </w:r>
            <w:r w:rsidR="00BC5F76" w:rsidRPr="00A62B03">
              <w:rPr>
                <w:rFonts w:ascii="Times New Roman" w:hAnsi="Times New Roman" w:cs="Times New Roman"/>
                <w:iCs/>
                <w:sz w:val="24"/>
              </w:rPr>
              <w:t xml:space="preserve">Исключение критических состязаний в многотактных </w:t>
            </w:r>
            <w:r w:rsidR="00DF48BD" w:rsidRPr="00A62B03">
              <w:rPr>
                <w:rFonts w:ascii="Times New Roman" w:hAnsi="Times New Roman" w:cs="Times New Roman"/>
                <w:iCs/>
                <w:sz w:val="24"/>
              </w:rPr>
              <w:t>релейно-контактных схемах.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380991" w:rsidRDefault="0050355E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2.3. Компьютерные программы по подготовке текстовых документов, электронных таблиц и презентаций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0355E" w:rsidRPr="00A62B03" w:rsidTr="00A62CEC"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5E" w:rsidRPr="00A62B03" w:rsidRDefault="0050355E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B03">
              <w:rPr>
                <w:rFonts w:ascii="Times New Roman" w:hAnsi="Times New Roman" w:cs="Times New Roman"/>
                <w:iCs/>
                <w:sz w:val="24"/>
              </w:rPr>
              <w:t>Практическое занятие № 12. Подготовка отчёта по учебной практике, в соответствии с требованиями нормоконтроля.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55E" w:rsidRPr="00A62B03" w:rsidRDefault="0050355E" w:rsidP="006D0B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50355E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5E" w:rsidRPr="00A62B03" w:rsidRDefault="0050355E" w:rsidP="00E47C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</w:t>
            </w:r>
            <w:r w:rsid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E47C32" w:rsidRP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дифференцированного зачёта</w:t>
            </w: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5E" w:rsidRPr="00A62B03" w:rsidRDefault="0050355E" w:rsidP="00D00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</w:tr>
      <w:tr w:rsidR="004E3F1A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E47C32" w:rsidP="00E47C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УП.02.01 Учебная практика «Электромонтажные работы»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4E3F1A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3F1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72</w:t>
            </w:r>
          </w:p>
        </w:tc>
      </w:tr>
      <w:tr w:rsidR="004E3F1A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 Монтаж кабеля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1.1. Вводное занятие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4E3F1A" w:rsidRDefault="004E3F1A" w:rsidP="004E3F1A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E3F1A">
              <w:rPr>
                <w:rFonts w:ascii="Times New Roman" w:hAnsi="Times New Roman" w:cs="Times New Roman"/>
                <w:iCs/>
                <w:sz w:val="24"/>
              </w:rPr>
              <w:t>Организация рабочего места. Инструктаж по охране труда и техники безопасности</w:t>
            </w:r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4E3F1A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Тема 1.2. Монтаж кабелей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E3F1A">
              <w:rPr>
                <w:rFonts w:ascii="Times New Roman" w:hAnsi="Times New Roman" w:cs="Times New Roman"/>
                <w:iCs/>
                <w:sz w:val="24"/>
              </w:rPr>
              <w:t>Требования к электрическим контактам. Правила разделки и маркировки проводов и шнуров. Монтаж кабелей непосредственно на поверхность. Монтаж кабелей с одинарной или двойной изоляцией в короба, кабельные каналы, гибкие кабелепроводы. Монтаж и надежная фиксация кабелей с двойной изоляцией на кабельных лотках лестничного типа и кабельных коробах. Тема 1.5 Монтаж металлических и пластиковых кабель-каналов. Монтаж металлических и пластиковых гибких кабелепроводов. Монтаж кабельных лестниц и кабельных лотков.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4E3F1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34</w:t>
            </w:r>
          </w:p>
        </w:tc>
      </w:tr>
      <w:tr w:rsidR="004E3F1A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2. </w:t>
            </w:r>
            <w:r w:rsidRPr="00457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Электромонтаж телекоммуникационных систем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2.1. Выполнение электромонтажа телекоммуникационных систем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E4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Монтаж электрических щитов на поверхности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  <w:r w:rsidRPr="00AE4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Монтаж аппаратуры щита согласно инструкциям и схемам.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  <w:r w:rsidRPr="00AE4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проверки электромонтажа без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</w:t>
            </w:r>
            <w:r w:rsidRPr="00AE4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проверки электромонтажа под напряжением. Наладка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4E3F1A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3. </w:t>
            </w:r>
            <w:r w:rsidRPr="00AE4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Устранение и предупреждение аварий и неполадок электрооборудования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3.1. Поиск и устранение неисправностей электрических установок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4E3F1A" w:rsidRDefault="004E3F1A" w:rsidP="004E3F1A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E3F1A">
              <w:rPr>
                <w:rFonts w:ascii="Times New Roman" w:hAnsi="Times New Roman" w:cs="Times New Roman"/>
                <w:iCs/>
                <w:sz w:val="24"/>
              </w:rPr>
              <w:t>Виды неисправностей (короткое замыкание, обрыв в цепи, неправильная полярность, неисправность сопротивления изоляции, неисправность заземления, неправильные настройки оборудования, ошибки программирования программируемых устройств). Поиск и устранение неисправностей электрических установок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4E3F1A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3.2. Диагностирование электрической установки и определение проблем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4E3F1A" w:rsidRDefault="004E3F1A" w:rsidP="004E3F1A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E3F1A">
              <w:rPr>
                <w:rFonts w:ascii="Times New Roman" w:hAnsi="Times New Roman" w:cs="Times New Roman"/>
                <w:iCs/>
                <w:sz w:val="24"/>
              </w:rPr>
              <w:t>Неисправные соединения, неисправная проводка, отказ 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4E3F1A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3.3. Ремонт, замена неисправных компонентов электрических установок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4E3F1A" w:rsidRDefault="004E3F1A" w:rsidP="004E3F1A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E3F1A">
              <w:rPr>
                <w:rFonts w:ascii="Times New Roman" w:hAnsi="Times New Roman" w:cs="Times New Roman"/>
                <w:iCs/>
                <w:sz w:val="24"/>
              </w:rPr>
              <w:t>Ремонт, замена неисправных компонентов электрических установок; замена неисправной электропроводки.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4E3F1A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380991" w:rsidRDefault="004E3F1A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3.4 Использование, тестирование и калибрование измерительного оборудования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3F1A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F1A" w:rsidRPr="00A62B03" w:rsidRDefault="004E3F1A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4E3F1A" w:rsidRDefault="004E3F1A" w:rsidP="004E3F1A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4E3F1A">
              <w:rPr>
                <w:rFonts w:ascii="Times New Roman" w:hAnsi="Times New Roman" w:cs="Times New Roman"/>
                <w:iCs/>
                <w:sz w:val="24"/>
              </w:rPr>
              <w:t>Использование, тестирование и калибрование измерительного оборудования: тестер сопротивления изоляции; тестер непрерывности цепи; универсальные измерительные приборы; токовые клещи</w:t>
            </w:r>
            <w:r w:rsidR="001124D5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F1A" w:rsidRPr="00A62B03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4E3F1A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F1A" w:rsidRPr="00A62B03" w:rsidRDefault="004E3F1A" w:rsidP="00E47C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</w:t>
            </w:r>
            <w:r w:rsid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E47C32" w:rsidRP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дифференцированного зачёта</w:t>
            </w: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F1A" w:rsidRPr="00A62B03" w:rsidRDefault="004E3F1A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</w:tr>
      <w:tr w:rsidR="00D8653F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E47C32" w:rsidP="00E47C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УП.02.02 Учебная практика «Монтаж электронных устройств»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ПМ.02 Техническое обслуживание, текущий ремонт, монтаж, регулировка устройств и систем железнодорожной автоматики и телемеханики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4E3F1A" w:rsidRDefault="00D8653F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36</w:t>
            </w:r>
          </w:p>
        </w:tc>
      </w:tr>
      <w:tr w:rsidR="00D8653F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8653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</w:t>
            </w:r>
            <w:r w:rsidRPr="00AB4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Радиоэлементы и монтажные платы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D8653F" w:rsidRDefault="00D8653F" w:rsidP="00D865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8653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12</w:t>
            </w:r>
          </w:p>
        </w:tc>
      </w:tr>
      <w:tr w:rsidR="00D8653F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1.1. Вводное занятие</w:t>
            </w:r>
          </w:p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53F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D8653F" w:rsidRDefault="00D8653F" w:rsidP="00D8653F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D8653F">
              <w:rPr>
                <w:rFonts w:ascii="Times New Roman" w:hAnsi="Times New Roman" w:cs="Times New Roman"/>
                <w:iCs/>
                <w:sz w:val="24"/>
              </w:rPr>
              <w:t>Организация рабочего места. Инструктаж по охране труда и техники безопасности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D8653F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Тема 1.2. Конструкции и маркировка радиоэлементов.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53F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D8653F" w:rsidRDefault="00D8653F" w:rsidP="00D8653F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D8653F">
              <w:rPr>
                <w:rFonts w:ascii="Times New Roman" w:hAnsi="Times New Roman" w:cs="Times New Roman"/>
                <w:iCs/>
                <w:sz w:val="24"/>
              </w:rPr>
              <w:t>Конструкции и маркировка радиоэлементов, используемых в системах ЖАТ. Цоколёвка (выводы) полупроводниковых приборов. Приборы для измерения параметров радиоэлементов. Проверка исправности радиоэлементов.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D8653F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1.3. Конструкции монтажных плат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53F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D8653F" w:rsidRDefault="00D8653F" w:rsidP="00D8653F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D8653F">
              <w:rPr>
                <w:rFonts w:ascii="Times New Roman" w:hAnsi="Times New Roman" w:cs="Times New Roman"/>
                <w:iCs/>
                <w:sz w:val="24"/>
              </w:rPr>
              <w:t>Подготовка радиоэлементов и плат к монтажу. Изучение приемов монтажа плат, навесного монтажа с помощью шаблонов и печатных и плат.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8653F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380991" w:rsidRDefault="00D8653F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1.4. Компоновка радиоэлементов на печатных платах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8653F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3F" w:rsidRPr="00A62B03" w:rsidRDefault="00D8653F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D8653F" w:rsidRDefault="00D8653F" w:rsidP="00D8653F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D8653F">
              <w:rPr>
                <w:rFonts w:ascii="Times New Roman" w:hAnsi="Times New Roman" w:cs="Times New Roman"/>
                <w:iCs/>
                <w:sz w:val="24"/>
              </w:rPr>
              <w:t>Компоновка радиоэлементов на печатных платах. Особенности соединения радиоэлементов и интегральных микросхем с печатной платой. Определение выводов полупроводниковых приборов. Особенности соединения радиоэлементов и интегральных микросхем с печатной платой.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53F" w:rsidRPr="00A62B03" w:rsidRDefault="00D8653F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90364B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4B" w:rsidRPr="00947D98" w:rsidRDefault="0090364B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47D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 Монтаж электронных устройств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4B" w:rsidRPr="00D8653F" w:rsidRDefault="0090364B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24</w:t>
            </w:r>
          </w:p>
        </w:tc>
      </w:tr>
      <w:tr w:rsidR="0090364B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4B" w:rsidRPr="00380991" w:rsidRDefault="0090364B" w:rsidP="009036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2.1. Сборка электронных схем, используемых в системах ЖАТ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4B" w:rsidRPr="00A62B03" w:rsidRDefault="0090364B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4B" w:rsidRPr="00A62B03" w:rsidRDefault="0090364B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0364B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4B" w:rsidRPr="00380991" w:rsidRDefault="0090364B" w:rsidP="00D0615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64B" w:rsidRPr="0090364B" w:rsidRDefault="0090364B" w:rsidP="0090364B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0364B">
              <w:rPr>
                <w:rFonts w:ascii="Times New Roman" w:hAnsi="Times New Roman" w:cs="Times New Roman"/>
                <w:iCs/>
                <w:sz w:val="24"/>
              </w:rPr>
              <w:t>Инструменты и приспособления для монтажа. Сборка электронных схем усилителей, триггеров, мультивибраторов, генераторов НЧ и других электронных схем на дискретных и интегральных элементах.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64B" w:rsidRPr="00A62B03" w:rsidRDefault="0090364B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</w:tr>
      <w:tr w:rsidR="0090364B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4B" w:rsidRPr="00380991" w:rsidRDefault="0090364B" w:rsidP="009036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09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 2.2. Монтаж и наладка электронных схем, используемых в системах ЖАТ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4B" w:rsidRPr="00A62B03" w:rsidRDefault="0090364B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4B" w:rsidRPr="00A62B03" w:rsidRDefault="0090364B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0364B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64B" w:rsidRPr="00A62B03" w:rsidRDefault="0090364B" w:rsidP="00D0615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64B" w:rsidRPr="0090364B" w:rsidRDefault="0090364B" w:rsidP="0090364B">
            <w:pPr>
              <w:ind w:firstLine="48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0364B">
              <w:rPr>
                <w:rFonts w:ascii="Times New Roman" w:hAnsi="Times New Roman" w:cs="Times New Roman"/>
                <w:iCs/>
                <w:sz w:val="24"/>
              </w:rPr>
              <w:t>Изготовление эскиза платы. Монтаж платы. Защита мест соединения от коррозии. Проверка работоспособности схемы – испытание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364B" w:rsidRPr="00A62B03" w:rsidRDefault="0090364B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</w:tr>
      <w:tr w:rsidR="0090364B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4B" w:rsidRPr="00A62B03" w:rsidRDefault="0090364B" w:rsidP="00E47C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</w:t>
            </w:r>
            <w:r w:rsid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E47C32" w:rsidRP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дифференцированного зачёта</w:t>
            </w: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4B" w:rsidRPr="00A62B03" w:rsidRDefault="0090364B" w:rsidP="00D0615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</w:tr>
      <w:tr w:rsidR="00A240D7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Pr="00A240D7" w:rsidRDefault="00E47C32" w:rsidP="00E47C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УП.04.01 Учебная практика «Обслуживание и ремонт устройств сигнализации, централизации и блокировки»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E47C3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ПМ.04 Освоение работ по профессии Электромонтёр по обслуживанию и ремонту устройств сигнализации, централизации и блокировки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Pr="004E3F1A" w:rsidRDefault="00A240D7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72</w:t>
            </w:r>
          </w:p>
        </w:tc>
      </w:tr>
      <w:tr w:rsidR="00A240D7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Pr="00A62B03" w:rsidRDefault="00A62CEC" w:rsidP="00A240D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1. Техническое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Pr="00D8653F" w:rsidRDefault="00A62CEC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36</w:t>
            </w:r>
          </w:p>
        </w:tc>
      </w:tr>
      <w:tr w:rsidR="00A62CEC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EC" w:rsidRPr="00D8653F" w:rsidRDefault="00A62CEC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1.1 Выполнение регламентных работ по техническому обслуживанию устройств электрической централизации ЖАТ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14065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7837D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62CEC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EC" w:rsidRPr="00A62B03" w:rsidRDefault="00A62CEC" w:rsidP="007837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D8653F" w:rsidRDefault="00A62CEC" w:rsidP="0038099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62CEC">
              <w:rPr>
                <w:rFonts w:ascii="Times New Roman" w:hAnsi="Times New Roman" w:cs="Times New Roman"/>
                <w:iCs/>
                <w:sz w:val="24"/>
              </w:rPr>
              <w:t>Выполнение регламентных работ по техническому обслуживанию устройств электрической централизации ЖАТ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36</w:t>
            </w:r>
          </w:p>
        </w:tc>
      </w:tr>
      <w:tr w:rsidR="00A62CEC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947D98" w:rsidRDefault="00A62CEC" w:rsidP="00A62CE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A62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Техническое обслуживание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 кабельных сетей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D8653F" w:rsidRDefault="00A62CEC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36</w:t>
            </w:r>
          </w:p>
        </w:tc>
      </w:tr>
      <w:tr w:rsidR="00A62CEC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EC" w:rsidRPr="00A62CEC" w:rsidRDefault="00A62CEC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2.1 Выполнение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B949B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7837D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62CEC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EC" w:rsidRPr="00A62B03" w:rsidRDefault="00A62CEC" w:rsidP="007837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CEC" w:rsidRDefault="00A62CEC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</w:t>
            </w:r>
            <w:r w:rsidRPr="00A62CEC">
              <w:rPr>
                <w:rFonts w:ascii="Times New Roman" w:hAnsi="Times New Roman" w:cs="Times New Roman"/>
                <w:iCs/>
                <w:sz w:val="24"/>
              </w:rPr>
              <w:t>ыполнение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  <w:p w:rsidR="00A62CEC" w:rsidRPr="00A62CEC" w:rsidRDefault="00A62CEC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В</w:t>
            </w:r>
            <w:r w:rsidRPr="00A62CEC">
              <w:rPr>
                <w:rFonts w:ascii="Times New Roman" w:hAnsi="Times New Roman" w:cs="Times New Roman"/>
                <w:iCs/>
                <w:sz w:val="24"/>
              </w:rPr>
              <w:t>нешняя, внутренняя чистка с проверкой крепления деталей аппаратуры СЦБ</w:t>
            </w:r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  <w:p w:rsidR="00A62CEC" w:rsidRPr="0090364B" w:rsidRDefault="00A62CEC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З</w:t>
            </w:r>
            <w:r w:rsidRPr="00A62CEC">
              <w:rPr>
                <w:rFonts w:ascii="Times New Roman" w:hAnsi="Times New Roman" w:cs="Times New Roman"/>
                <w:iCs/>
                <w:sz w:val="24"/>
              </w:rPr>
              <w:t>амена приборов СЦБ в соответствии с установленной периодичностью.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A62C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A62CEC" w:rsidRPr="00A62B03" w:rsidTr="00A62CEC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EC" w:rsidRPr="00A62CEC" w:rsidRDefault="00A62CEC" w:rsidP="0038099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  <w:r w:rsidRPr="00A62C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Выполнение регламентных работ по техническому обслуживанию устройств автоматической и полуавтоматической блокировки, автоматики на переездах, устройств заграждения переезда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380991">
            <w:pPr>
              <w:ind w:firstLine="3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A62C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A62CEC" w:rsidRPr="00A62B03" w:rsidTr="00A62CEC">
        <w:tc>
          <w:tcPr>
            <w:tcW w:w="32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CEC" w:rsidRPr="00A62B03" w:rsidRDefault="00A62CEC" w:rsidP="007837D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CEC" w:rsidRDefault="00A62CEC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</w:t>
            </w:r>
            <w:r w:rsidRPr="00A62CEC">
              <w:rPr>
                <w:rFonts w:ascii="Times New Roman" w:hAnsi="Times New Roman" w:cs="Times New Roman"/>
                <w:iCs/>
                <w:sz w:val="24"/>
              </w:rPr>
              <w:t>айка плавкой вставки предохранителя в ремонтно-технологических участках</w:t>
            </w:r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  <w:p w:rsidR="00A62CEC" w:rsidRPr="00A62CEC" w:rsidRDefault="00A62CEC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П</w:t>
            </w:r>
            <w:r w:rsidRPr="00A62CEC">
              <w:rPr>
                <w:rFonts w:ascii="Times New Roman" w:hAnsi="Times New Roman" w:cs="Times New Roman"/>
                <w:iCs/>
                <w:sz w:val="24"/>
              </w:rPr>
              <w:t>роверка светофорных ламп в ремонтно-технологических участках</w:t>
            </w:r>
            <w:r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  <w:p w:rsidR="00A62CEC" w:rsidRPr="0090364B" w:rsidRDefault="00A62CEC" w:rsidP="00380991">
            <w:pPr>
              <w:ind w:firstLine="37"/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2CEC" w:rsidRPr="00A62B03" w:rsidRDefault="00A62CEC" w:rsidP="00A62C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A62CEC" w:rsidRPr="00A62B03" w:rsidTr="00A62CEC"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EC" w:rsidRPr="00A62B03" w:rsidRDefault="00A62CEC" w:rsidP="00E47C3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</w:t>
            </w:r>
            <w:r w:rsid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E47C32" w:rsidRPr="00E47C3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дифференцированного зачёта</w:t>
            </w: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EC" w:rsidRPr="00A62B03" w:rsidRDefault="00A62CEC" w:rsidP="007837D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–</w:t>
            </w:r>
          </w:p>
        </w:tc>
      </w:tr>
    </w:tbl>
    <w:p w:rsidR="00093424" w:rsidRPr="00A62B03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br w:type="page"/>
      </w:r>
    </w:p>
    <w:p w:rsidR="00093424" w:rsidRPr="00A62B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0" w:name="_Toc192499255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  УСЛОВИЯ РЕАЛИЗАЦИИ ПРОГРАММЫ УЧЕБНОЙ ПРАКТИКИ</w:t>
      </w:r>
      <w:bookmarkEnd w:id="10"/>
    </w:p>
    <w:p w:rsidR="00093424" w:rsidRPr="00A62B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1" w:name="_Toc192499256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3.1. Материально-техническое обеспечение учебной практики</w:t>
      </w:r>
      <w:bookmarkEnd w:id="11"/>
    </w:p>
    <w:p w:rsidR="00C479AD" w:rsidRDefault="00C479AD" w:rsidP="00C479A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853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</w:t>
      </w:r>
      <w:r w:rsidR="00E47C32" w:rsidRP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>УП.01.01 Учебная практика «Работа на вычислительных машинах с программным обеспечением систем и устройств железнодорожной автоматики и телемеханики»</w:t>
      </w:r>
      <w:r w:rsidRPr="003853B1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9D22DD" w:rsidRPr="003853B1" w:rsidRDefault="009D22DD" w:rsidP="00C479A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Лаборатория «Вычислительной техники, архитектуры персонального </w:t>
      </w: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компьютера</w:t>
      </w: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периферийных устройств»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оснащенная в соответствии с приложением 3 ОПОП-П</w:t>
      </w: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-  комплект учебной мебели для преподавателя;</w:t>
      </w: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- комплекты учебной мебели для обучающихся;</w:t>
      </w: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Технические средства обучения:</w:t>
      </w: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-компьютер преподавателя</w:t>
      </w: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- компьютеры ученические</w:t>
      </w: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Программное обеспечение: </w:t>
      </w:r>
    </w:p>
    <w:p w:rsidR="009D22DD" w:rsidRPr="009D22DD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Операционная система Ubuntu (свободно распространяемое ПО)</w:t>
      </w:r>
    </w:p>
    <w:p w:rsidR="00C479AD" w:rsidRPr="003853B1" w:rsidRDefault="009D22DD" w:rsidP="009D22DD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D22DD">
        <w:rPr>
          <w:rFonts w:ascii="Times New Roman" w:eastAsia="Times New Roman" w:hAnsi="Times New Roman" w:cs="Times New Roman"/>
          <w:sz w:val="24"/>
          <w:szCs w:val="20"/>
          <w:lang w:eastAsia="ru-RU"/>
        </w:rPr>
        <w:t>Open Office (свободно распространяемое ПО)</w:t>
      </w:r>
      <w:r w:rsidR="00C479AD" w:rsidRPr="003853B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оснащенный в соответствии с приложением 3 ОПОП-П.</w:t>
      </w:r>
    </w:p>
    <w:p w:rsidR="008B30F5" w:rsidRDefault="008B30F5" w:rsidP="00C479AD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79AD" w:rsidRPr="003853B1" w:rsidRDefault="00C479AD" w:rsidP="00C479AD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853B1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</w:t>
      </w:r>
      <w:r w:rsidR="00E47C32" w:rsidRP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>УП.02.01 Учебная практика «Электромонтажные работы»</w:t>
      </w:r>
      <w:r w:rsidRPr="003853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</w:p>
    <w:p w:rsidR="008B30F5" w:rsidRPr="008B30F5" w:rsidRDefault="008B30F5" w:rsidP="008B30F5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A5F">
        <w:rPr>
          <w:rFonts w:ascii="Times New Roman" w:hAnsi="Times New Roman"/>
          <w:b/>
          <w:bCs/>
          <w:sz w:val="24"/>
          <w:szCs w:val="24"/>
        </w:rPr>
        <w:t xml:space="preserve">Мастерская </w:t>
      </w:r>
      <w:r w:rsidRPr="00B16A5F">
        <w:rPr>
          <w:rFonts w:ascii="Times New Roman" w:hAnsi="Times New Roman"/>
          <w:b/>
          <w:sz w:val="24"/>
          <w:szCs w:val="24"/>
        </w:rPr>
        <w:t>«Электромонтажная»,</w:t>
      </w:r>
      <w:r w:rsidRPr="001B48D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A680C">
        <w:rPr>
          <w:rFonts w:ascii="Times New Roman" w:hAnsi="Times New Roman"/>
          <w:bCs/>
          <w:sz w:val="24"/>
          <w:szCs w:val="24"/>
        </w:rPr>
        <w:t>оснащенн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FA680C">
        <w:rPr>
          <w:rFonts w:ascii="Times New Roman" w:hAnsi="Times New Roman"/>
          <w:bCs/>
          <w:sz w:val="24"/>
          <w:szCs w:val="24"/>
        </w:rPr>
        <w:t xml:space="preserve"> </w:t>
      </w:r>
      <w:r w:rsidRPr="00FA680C"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A680C">
        <w:rPr>
          <w:rFonts w:ascii="Times New Roman" w:hAnsi="Times New Roman"/>
          <w:bCs/>
          <w:iCs/>
          <w:sz w:val="24"/>
          <w:szCs w:val="24"/>
        </w:rPr>
        <w:t xml:space="preserve">соответствии с приложением 3 </w:t>
      </w:r>
      <w:r w:rsidRPr="008B30F5">
        <w:rPr>
          <w:rFonts w:ascii="Times New Roman" w:hAnsi="Times New Roman" w:cs="Times New Roman"/>
          <w:bCs/>
          <w:iCs/>
          <w:sz w:val="24"/>
          <w:szCs w:val="24"/>
        </w:rPr>
        <w:t>ОПОП-П</w:t>
      </w:r>
      <w:r w:rsidRPr="008B30F5">
        <w:rPr>
          <w:rFonts w:ascii="Times New Roman" w:hAnsi="Times New Roman" w:cs="Times New Roman"/>
          <w:bCs/>
          <w:sz w:val="24"/>
          <w:szCs w:val="24"/>
        </w:rPr>
        <w:t>: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-лабораторный  стенд: «Схема освещения с открытой прокладкой проводов»;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-лабораторный  стенд: «Схема реверсивного магнитного пускателя»; 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-стенд «Марки кабеля»;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-стенд «Асинхронный электродвигатель»;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-схема «Реверсивный магнитный пускатель»; 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-схема «Освещение с открытой прокладкой проводов»; 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-реле: НМШ - нейтральное реле (3шт.); </w:t>
      </w:r>
    </w:p>
    <w:p w:rsidR="008B30F5" w:rsidRPr="008B30F5" w:rsidRDefault="008B30F5" w:rsidP="008B30F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B30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набор комплектующих изделий для  сбора схем, </w:t>
      </w:r>
    </w:p>
    <w:p w:rsidR="008B30F5" w:rsidRPr="008B30F5" w:rsidRDefault="008B30F5" w:rsidP="008B30F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30F5">
        <w:rPr>
          <w:rFonts w:ascii="Times New Roman" w:hAnsi="Times New Roman" w:cs="Times New Roman"/>
          <w:bCs/>
          <w:color w:val="000000"/>
          <w:sz w:val="24"/>
          <w:szCs w:val="24"/>
        </w:rPr>
        <w:t>-расходный материал.</w:t>
      </w:r>
    </w:p>
    <w:p w:rsidR="00C479AD" w:rsidRPr="003853B1" w:rsidRDefault="00C479AD" w:rsidP="008B30F5">
      <w:pPr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30F5" w:rsidRPr="008B30F5" w:rsidRDefault="008B30F5" w:rsidP="008B30F5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Мастерская «</w:t>
      </w:r>
      <w:r w:rsidRPr="008B30F5">
        <w:rPr>
          <w:rFonts w:ascii="Times New Roman" w:hAnsi="Times New Roman" w:cs="Times New Roman"/>
          <w:b/>
          <w:bCs/>
          <w:sz w:val="24"/>
          <w:szCs w:val="24"/>
        </w:rPr>
        <w:t>Монтаж электронных устройств</w:t>
      </w:r>
      <w:r w:rsidRPr="008B30F5">
        <w:rPr>
          <w:rFonts w:ascii="Times New Roman" w:hAnsi="Times New Roman" w:cs="Times New Roman"/>
          <w:bCs/>
          <w:sz w:val="24"/>
          <w:szCs w:val="24"/>
        </w:rPr>
        <w:t>», оснащенная  в соответствии с приложением 3 ОПОП-П.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-лабораторный  стенд: «Схема освещения с открытой прокладкой проводов»;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-лабораторный  стенд: «Схема реверсивного магнитного пускателя»; 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-стенд «Марки кабеля»;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>-стенд «Асинхронный электродвигатель»;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-схема «Реверсивный магнитный пускатель»; 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-схема «Освещение с открытой прокладкой проводов»; </w:t>
      </w:r>
    </w:p>
    <w:p w:rsidR="008B30F5" w:rsidRPr="008B30F5" w:rsidRDefault="008B30F5" w:rsidP="008B30F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-реле: НМШ - нейтральное реле (3шт.); </w:t>
      </w:r>
    </w:p>
    <w:p w:rsidR="008B30F5" w:rsidRPr="008B30F5" w:rsidRDefault="008B30F5" w:rsidP="008B30F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30F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B30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набор комплектующих изделий для  сбора схем, </w:t>
      </w:r>
    </w:p>
    <w:p w:rsidR="008B30F5" w:rsidRPr="008B30F5" w:rsidRDefault="008B30F5" w:rsidP="008B30F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30F5">
        <w:rPr>
          <w:rFonts w:ascii="Times New Roman" w:hAnsi="Times New Roman" w:cs="Times New Roman"/>
          <w:bCs/>
          <w:color w:val="000000"/>
          <w:sz w:val="24"/>
          <w:szCs w:val="24"/>
        </w:rPr>
        <w:t>-расходный материал.</w:t>
      </w:r>
    </w:p>
    <w:p w:rsidR="008B30F5" w:rsidRDefault="008B30F5" w:rsidP="008B30F5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479AD" w:rsidRPr="003853B1" w:rsidRDefault="00C479AD" w:rsidP="00C479AD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853B1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</w:t>
      </w:r>
      <w:r w:rsid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47C32" w:rsidRP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>УП.04.01 Учебная практика «Обслуживание и ремонт устройств сигнализации, централизации и блокировки»</w:t>
      </w:r>
      <w:r w:rsidRPr="003853B1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53A75" w:rsidRPr="00BC2E3D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E3D">
        <w:rPr>
          <w:rFonts w:ascii="Times New Roman" w:hAnsi="Times New Roman" w:cs="Times New Roman"/>
          <w:bCs/>
          <w:sz w:val="24"/>
          <w:szCs w:val="24"/>
        </w:rPr>
        <w:t>- Набор инструментов для стрелочного электропривода</w:t>
      </w:r>
    </w:p>
    <w:p w:rsidR="00C53A75" w:rsidRDefault="00C53A75" w:rsidP="00C53A75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/>
          <w:bCs/>
          <w:sz w:val="24"/>
          <w:szCs w:val="24"/>
        </w:rPr>
        <w:t xml:space="preserve">Мастерская </w:t>
      </w:r>
      <w:r w:rsidRPr="00986AD0">
        <w:rPr>
          <w:rFonts w:ascii="Times New Roman" w:hAnsi="Times New Roman" w:cs="Times New Roman"/>
          <w:b/>
          <w:sz w:val="24"/>
          <w:szCs w:val="24"/>
        </w:rPr>
        <w:t>«Электромонтажная»,</w:t>
      </w:r>
      <w:r w:rsidRPr="00986A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оснащенная </w:t>
      </w:r>
      <w:r w:rsidRPr="00986AD0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986AD0">
        <w:rPr>
          <w:rFonts w:ascii="Times New Roman" w:hAnsi="Times New Roman" w:cs="Times New Roman"/>
          <w:bCs/>
          <w:sz w:val="24"/>
          <w:szCs w:val="24"/>
        </w:rPr>
        <w:t>: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</w:rPr>
      </w:pPr>
      <w:r w:rsidRPr="00986AD0">
        <w:rPr>
          <w:rFonts w:ascii="Times New Roman" w:hAnsi="Times New Roman" w:cs="Times New Roman"/>
          <w:bCs/>
        </w:rPr>
        <w:t>Оборудование/ мебель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986AD0">
        <w:rPr>
          <w:rFonts w:ascii="Times New Roman" w:hAnsi="Times New Roman" w:cs="Times New Roman"/>
        </w:rPr>
        <w:t>-  комплект учебной мебели для преподавателя;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986AD0">
        <w:rPr>
          <w:rFonts w:ascii="Times New Roman" w:hAnsi="Times New Roman" w:cs="Times New Roman"/>
        </w:rPr>
        <w:t>- комплекты учебной мебели для обучающихся;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986AD0">
        <w:rPr>
          <w:rFonts w:ascii="Times New Roman" w:hAnsi="Times New Roman" w:cs="Times New Roman"/>
          <w:bCs/>
        </w:rPr>
        <w:t>Технические средства обучение: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</w:rPr>
        <w:t>-</w:t>
      </w:r>
      <w:r w:rsidRPr="00986AD0">
        <w:rPr>
          <w:rFonts w:ascii="Times New Roman" w:hAnsi="Times New Roman" w:cs="Times New Roman"/>
          <w:bCs/>
          <w:sz w:val="24"/>
          <w:szCs w:val="24"/>
        </w:rPr>
        <w:t>лабораторный  стенд: «Схема освещения с открытой прокладкой проводов»</w:t>
      </w:r>
      <w:r w:rsidRPr="00986AD0">
        <w:rPr>
          <w:rFonts w:ascii="Times New Roman" w:hAnsi="Times New Roman" w:cs="Times New Roman"/>
          <w:bCs/>
        </w:rPr>
        <w:t>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</w:rPr>
        <w:t>-</w:t>
      </w:r>
      <w:r w:rsidRPr="00986AD0">
        <w:rPr>
          <w:rFonts w:ascii="Times New Roman" w:hAnsi="Times New Roman" w:cs="Times New Roman"/>
          <w:bCs/>
          <w:sz w:val="24"/>
          <w:szCs w:val="24"/>
        </w:rPr>
        <w:t>лабораторный  стенд: «Схема реверсивного магнитного пускателя»</w:t>
      </w:r>
      <w:r w:rsidRPr="00986AD0">
        <w:rPr>
          <w:rFonts w:ascii="Times New Roman" w:hAnsi="Times New Roman" w:cs="Times New Roman"/>
          <w:bCs/>
        </w:rPr>
        <w:t>;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</w:rPr>
        <w:t>-</w:t>
      </w:r>
      <w:r w:rsidRPr="00986AD0">
        <w:rPr>
          <w:rFonts w:ascii="Times New Roman" w:hAnsi="Times New Roman" w:cs="Times New Roman"/>
          <w:bCs/>
          <w:sz w:val="24"/>
          <w:szCs w:val="24"/>
        </w:rPr>
        <w:t>стенд «Марки кабеля»</w:t>
      </w:r>
      <w:r w:rsidRPr="00986AD0">
        <w:rPr>
          <w:rFonts w:ascii="Times New Roman" w:hAnsi="Times New Roman" w:cs="Times New Roman"/>
          <w:bCs/>
        </w:rPr>
        <w:t>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</w:rPr>
        <w:t>-</w:t>
      </w:r>
      <w:r w:rsidRPr="00986AD0">
        <w:rPr>
          <w:rFonts w:ascii="Times New Roman" w:hAnsi="Times New Roman" w:cs="Times New Roman"/>
          <w:bCs/>
          <w:sz w:val="24"/>
          <w:szCs w:val="24"/>
        </w:rPr>
        <w:t>стенд «Асинхронный электродвигатель»</w:t>
      </w:r>
      <w:r w:rsidRPr="00986AD0">
        <w:rPr>
          <w:rFonts w:ascii="Times New Roman" w:hAnsi="Times New Roman" w:cs="Times New Roman"/>
          <w:bCs/>
        </w:rPr>
        <w:t>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</w:rPr>
        <w:t>-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схема «Реверсивный магнитный пускатель»; 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</w:rPr>
        <w:t>-</w:t>
      </w:r>
      <w:r w:rsidRPr="00986AD0">
        <w:rPr>
          <w:rFonts w:ascii="Times New Roman" w:hAnsi="Times New Roman" w:cs="Times New Roman"/>
          <w:bCs/>
          <w:sz w:val="24"/>
          <w:szCs w:val="24"/>
        </w:rPr>
        <w:t>схема «Освещение с открытой прокладкой проводов»</w:t>
      </w:r>
      <w:r w:rsidRPr="00986AD0">
        <w:rPr>
          <w:rFonts w:ascii="Times New Roman" w:hAnsi="Times New Roman" w:cs="Times New Roman"/>
          <w:bCs/>
        </w:rPr>
        <w:t>;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</w:rPr>
        <w:t>-</w:t>
      </w:r>
      <w:r w:rsidRPr="00986AD0">
        <w:rPr>
          <w:rFonts w:ascii="Times New Roman" w:hAnsi="Times New Roman" w:cs="Times New Roman"/>
          <w:bCs/>
          <w:sz w:val="24"/>
          <w:szCs w:val="24"/>
        </w:rPr>
        <w:t>реле: НМШ - нейтральное реле (3шт.)</w:t>
      </w:r>
      <w:r w:rsidRPr="00986AD0">
        <w:rPr>
          <w:rFonts w:ascii="Times New Roman" w:hAnsi="Times New Roman" w:cs="Times New Roman"/>
          <w:bCs/>
        </w:rPr>
        <w:t>;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86A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набор комплектующих изделий для  сбора схем, </w:t>
      </w: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6AD0">
        <w:rPr>
          <w:rFonts w:ascii="Times New Roman" w:hAnsi="Times New Roman" w:cs="Times New Roman"/>
          <w:bCs/>
          <w:color w:val="000000"/>
          <w:sz w:val="24"/>
          <w:szCs w:val="24"/>
        </w:rPr>
        <w:t>-расходный материал.</w:t>
      </w: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/>
          <w:bCs/>
          <w:sz w:val="24"/>
          <w:szCs w:val="24"/>
        </w:rPr>
        <w:t>Мастерская «Монтаж электронных устройств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986AD0">
        <w:rPr>
          <w:rFonts w:ascii="Times New Roman" w:hAnsi="Times New Roman"/>
          <w:bCs/>
          <w:sz w:val="24"/>
          <w:szCs w:val="24"/>
        </w:rPr>
        <w:t>оснащенная в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 соответствии с приложением 3 ОПОП-П.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>-лабораторный  стенд: «Схема освещения с открытой прокладкой проводов»;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 xml:space="preserve">-лабораторный  стенд: «Схема реверсивного магнитного пускателя»; 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>-стенд «Марки кабеля»;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>-стенд «Асинхронный электродвигатель»;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 xml:space="preserve">-схема «Реверсивный магнитный пускатель»; 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 xml:space="preserve">-схема «Освещение с открытой прокладкой проводов»; 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 xml:space="preserve">-реле: НМШ - нейтральное реле (3шт.); </w:t>
      </w: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86A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набор комплектующих изделий для  сбора схем, </w:t>
      </w: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6AD0">
        <w:rPr>
          <w:rFonts w:ascii="Times New Roman" w:hAnsi="Times New Roman" w:cs="Times New Roman"/>
          <w:bCs/>
          <w:color w:val="000000"/>
          <w:sz w:val="24"/>
          <w:szCs w:val="24"/>
        </w:rPr>
        <w:t>-расходный материал.</w:t>
      </w:r>
    </w:p>
    <w:p w:rsidR="00C53A75" w:rsidRDefault="00C53A75" w:rsidP="00C53A75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53A75" w:rsidRPr="00986AD0" w:rsidRDefault="00C53A75" w:rsidP="00C53A75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/>
          <w:b/>
          <w:sz w:val="24"/>
          <w:szCs w:val="24"/>
        </w:rPr>
        <w:t>Мастерская «Монтажа устройств систем сигнализации, централизации и блокировки (СЦБ) и железнодорожной автоматики и телемеханики (ЖАТ)»,</w:t>
      </w:r>
      <w:r w:rsidRPr="00986AD0">
        <w:rPr>
          <w:rFonts w:ascii="Times New Roman" w:hAnsi="Times New Roman"/>
          <w:bCs/>
          <w:sz w:val="24"/>
          <w:szCs w:val="24"/>
        </w:rPr>
        <w:t xml:space="preserve"> оснащенная в</w:t>
      </w:r>
      <w:r w:rsidRPr="00986AD0">
        <w:rPr>
          <w:rFonts w:ascii="Times New Roman" w:hAnsi="Times New Roman" w:cs="Times New Roman"/>
          <w:bCs/>
          <w:sz w:val="24"/>
          <w:szCs w:val="24"/>
        </w:rPr>
        <w:t xml:space="preserve"> соответствии с приложением 3 ОПОП-П.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86AD0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C53A75" w:rsidRPr="00986AD0" w:rsidRDefault="00C53A75" w:rsidP="00C53A75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86AD0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>Муфта: РМ-4-28;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 Муфта: РМ-7-49; 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Муфта: УКМ-12; 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Муфта: УПМ-24; 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Путевой ящик; 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Муфта: С-35; С-50 соединительная муфта различают по внутреннему диаметру горловины, равным 35 мм и 50 мм-3 шт., 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Электропривод: тип СП-6М; 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>Светофор мачтовый;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>Светофор маневровый;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 Стойка перегонная ДИСК-Б;</w:t>
      </w:r>
    </w:p>
    <w:p w:rsidR="00C53A75" w:rsidRPr="00986AD0" w:rsidRDefault="00C53A75" w:rsidP="00C53A75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86AD0">
        <w:rPr>
          <w:rFonts w:ascii="Times New Roman" w:hAnsi="Times New Roman"/>
          <w:sz w:val="24"/>
          <w:szCs w:val="24"/>
        </w:rPr>
        <w:t xml:space="preserve"> Стойка управления (электропривода) стрелочного перевода.</w:t>
      </w:r>
    </w:p>
    <w:p w:rsidR="00C479AD" w:rsidRPr="00A62B03" w:rsidRDefault="00C479AD" w:rsidP="00C479AD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79AD" w:rsidRDefault="00C479AD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3424" w:rsidRPr="00A62B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2" w:name="_Toc192499257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 Учебно-методическое обеспечение</w:t>
      </w:r>
      <w:bookmarkEnd w:id="12"/>
    </w:p>
    <w:p w:rsidR="00093424" w:rsidRPr="008B30F5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0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и/или электронные издания</w:t>
      </w:r>
    </w:p>
    <w:p w:rsidR="008B30F5" w:rsidRDefault="008B30F5" w:rsidP="008B30F5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479AD" w:rsidRPr="00C479AD" w:rsidRDefault="00C479AD" w:rsidP="008B30F5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479AD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</w:t>
      </w:r>
      <w:r w:rsidR="008B30F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47C32" w:rsidRP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>УП.01.01 Учебная практика «Работа на вычислительных машинах с программным обеспечением систем и устройств железнодорожной автоматики и телемеханики»</w:t>
      </w:r>
      <w:r w:rsidRPr="00C479AD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8B30F5" w:rsidRPr="007872DE" w:rsidRDefault="008B30F5" w:rsidP="008B30F5">
      <w:pPr>
        <w:pStyle w:val="114"/>
        <w:spacing w:after="0" w:line="240" w:lineRule="auto"/>
        <w:rPr>
          <w:rFonts w:ascii="Times New Roman" w:eastAsia="Times New Roman" w:hAnsi="Times New Roman"/>
        </w:rPr>
      </w:pPr>
      <w:bookmarkStart w:id="13" w:name="_Toc152334673"/>
      <w:bookmarkStart w:id="14" w:name="_Toc193473254"/>
      <w:r w:rsidRPr="007872DE">
        <w:rPr>
          <w:rFonts w:ascii="Times New Roman" w:hAnsi="Times New Roman"/>
        </w:rPr>
        <w:t>3.2. Учебно-методическое обеспечение</w:t>
      </w:r>
      <w:bookmarkEnd w:id="13"/>
      <w:bookmarkEnd w:id="14"/>
    </w:p>
    <w:p w:rsidR="008B30F5" w:rsidRPr="007872DE" w:rsidRDefault="008B30F5" w:rsidP="008B30F5">
      <w:pPr>
        <w:pStyle w:val="a8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872DE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8B30F5" w:rsidRPr="007872DE" w:rsidRDefault="008B30F5" w:rsidP="008B30F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sz w:val="24"/>
          <w:szCs w:val="24"/>
        </w:rPr>
        <w:t>Войнов, С.А. Построение и эксплуатация станционных, перегонных микропроцессорных и диагностических систем железнодорожной автоматики: учебное пособие / С. А. Войнов. — Москва: ФГБУ ДПО «Учебно-методический центр по образованию на железнодорожном транспорте», 2019. — 183 с. — 978-5-907055-42-1. — Текст: электронный // УМЦ ЖДТ : электронная библиотека. — URL: </w:t>
      </w:r>
      <w:hyperlink r:id="rId9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https://umczdt.ru/books/1201/230312/</w:t>
        </w:r>
      </w:hyperlink>
    </w:p>
    <w:p w:rsidR="008B30F5" w:rsidRPr="007872DE" w:rsidRDefault="008B30F5" w:rsidP="008B30F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sz w:val="24"/>
          <w:szCs w:val="24"/>
        </w:rPr>
        <w:t xml:space="preserve">Курченко А.В. Теоретические основы построения и эксплуатации микропроцессорных и диагностических систем железнодорожной автоматики: учебное пособие /А.В. Курченко — Москва: ФГБУ ДПО «Учебно-методический центр по образованию на железнодорожном транспорте», 2021. — 176 с. — ISBN 978-5-907206-62-5. — Текст: электронный // УМЦ ЖДТ: электронная библиотека. — URL: </w:t>
      </w:r>
      <w:hyperlink r:id="rId10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http://umczdt.ru/books/1201/251710/</w:t>
        </w:r>
      </w:hyperlink>
    </w:p>
    <w:p w:rsidR="008B30F5" w:rsidRPr="007872DE" w:rsidRDefault="008B30F5" w:rsidP="008B30F5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Серебряков, А.С. Автоматика: учебник и практикум для среднего профессионального образования / А. С. Серебряков, Д. А. Семенов, Е. А. Чернов; под общей редакцией А. С. Серебрякова. — Москва: Издательство Юрайт, 2022. — 431 с. — (Профессиональное образование). — ISBN 978-5-534-10345-8. — Текст: электронный // Образовательная платформа Юрайт [сайт]. — URL: </w:t>
      </w:r>
      <w:hyperlink r:id="rId11" w:history="1">
        <w:r w:rsidRPr="007872DE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https://urait.ru/bcode/495295</w:t>
        </w:r>
      </w:hyperlink>
      <w:r w:rsidRPr="00787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B30F5" w:rsidRPr="007872DE" w:rsidRDefault="008B30F5" w:rsidP="008B30F5">
      <w:pPr>
        <w:pStyle w:val="a8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30F5" w:rsidRPr="007872DE" w:rsidRDefault="008B30F5" w:rsidP="008B30F5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DE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8B30F5" w:rsidRPr="007872DE" w:rsidRDefault="008B30F5" w:rsidP="008B30F5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DE">
        <w:rPr>
          <w:rFonts w:ascii="Times New Roman" w:hAnsi="Times New Roman" w:cs="Times New Roman"/>
          <w:sz w:val="24"/>
          <w:szCs w:val="24"/>
        </w:rPr>
        <w:t xml:space="preserve">Панасюк А.В. Релейно-процессорные и микропроцессорные централизации: / А. В. Панасюк — Москва: УМЦ ЖДТ, 2024. — 128 с. — 978-5-907695-60-3. — Текст : электронный // УМЦ ЖДТ: электронная библиотека. — URL: </w:t>
      </w:r>
      <w:hyperlink r:id="rId12" w:history="1">
        <w:r w:rsidRPr="007872DE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https://umczdt.ru/books/1202/290035/</w:t>
        </w:r>
      </w:hyperlink>
    </w:p>
    <w:p w:rsidR="008B30F5" w:rsidRPr="007872DE" w:rsidRDefault="008B30F5" w:rsidP="008B30F5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7872DE">
        <w:rPr>
          <w:rFonts w:ascii="Times New Roman" w:hAnsi="Times New Roman" w:cs="Times New Roman"/>
        </w:rPr>
        <w:t xml:space="preserve"> </w:t>
      </w:r>
    </w:p>
    <w:p w:rsidR="00C479AD" w:rsidRDefault="00C479AD" w:rsidP="00C479AD">
      <w:pPr>
        <w:spacing w:before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479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</w:t>
      </w:r>
      <w:r w:rsidR="00E47C32" w:rsidRP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>УП.02.01 Учебная практика «Электромонтажные работы»</w:t>
      </w:r>
      <w:r w:rsid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C479AD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47C32" w:rsidRP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>УП.02.02 Учебная практика «Монтаж электронных устройств»</w:t>
      </w:r>
      <w:r w:rsidRPr="00C479AD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8B30F5" w:rsidRPr="008B30F5" w:rsidRDefault="008B30F5" w:rsidP="008B30F5">
      <w:pPr>
        <w:pStyle w:val="a8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8B30F5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8B30F5" w:rsidRPr="008B30F5" w:rsidRDefault="008B30F5" w:rsidP="008B30F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sz w:val="24"/>
          <w:szCs w:val="24"/>
        </w:rPr>
        <w:t>Войнов, С.А. Построение и эксплуатация станционных, перегонных микропроцессорных и диагностических систем железнодорожной автоматики: учебное пособие / С. А. Войнов. — Москва: ФГБУ ДПО «Учебно-методический центр по образованию на железнодорожном транспорте», 2019. — 183 с. — 978-5-907055-42-1. — Текст: электронный // УМЦ ЖДТ : электронная библиотека. — URL: </w:t>
      </w:r>
      <w:hyperlink r:id="rId13" w:history="1">
        <w:r w:rsidRPr="008B30F5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https://umczdt.ru/books/1201/230312/</w:t>
        </w:r>
      </w:hyperlink>
    </w:p>
    <w:p w:rsidR="008B30F5" w:rsidRPr="008B30F5" w:rsidRDefault="008B30F5" w:rsidP="008B30F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sz w:val="24"/>
          <w:szCs w:val="24"/>
        </w:rPr>
        <w:t xml:space="preserve">Курченко А.В. Теоретические основы построения и эксплуатации микропроцессорных и диагностических систем железнодорожной автоматики: учебное пособие /А.В. Курченко — Москва: ФГБУ ДПО «Учебно-методический центр по образованию на железнодорожном транспорте», 2021. — 176 с. — ISBN 978-5-907206-62-5. — Текст: электронный // УМЦ ЖДТ: электронная библиотека. — URL: </w:t>
      </w:r>
      <w:hyperlink r:id="rId14" w:history="1">
        <w:r w:rsidRPr="008B30F5">
          <w:rPr>
            <w:rStyle w:val="af4"/>
            <w:rFonts w:ascii="Times New Roman" w:hAnsi="Times New Roman" w:cs="Times New Roman"/>
            <w:sz w:val="24"/>
            <w:szCs w:val="24"/>
          </w:rPr>
          <w:t>http://umczdt.ru/books/1201/251710/</w:t>
        </w:r>
      </w:hyperlink>
    </w:p>
    <w:p w:rsidR="008B30F5" w:rsidRPr="008B30F5" w:rsidRDefault="008B30F5" w:rsidP="008B30F5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Серебряков, А.С. Автоматика: учебник и практикум для среднего профессионального образования / А. С. Серебряков, Д. А. Семенов, Е. А. Чернов; под общей редакцией А. С. Серебрякова. — Москва: Издательство Юрайт, 2022. — 431 с. — (Профессиональное образование). — ISBN 978-5-534-10345-8. — Текст: электронный // Образовательная платформа Юрайт [сайт]. — URL: </w:t>
      </w:r>
      <w:hyperlink r:id="rId15" w:history="1">
        <w:r w:rsidRPr="008B30F5">
          <w:rPr>
            <w:rStyle w:val="af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https://urait.ru/bcode/495295</w:t>
        </w:r>
      </w:hyperlink>
      <w:r w:rsidRPr="008B3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B30F5" w:rsidRPr="008B30F5" w:rsidRDefault="008B30F5" w:rsidP="008B30F5">
      <w:pPr>
        <w:pStyle w:val="a8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30F5" w:rsidRPr="008B30F5" w:rsidRDefault="008B30F5" w:rsidP="008B30F5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8B30F5" w:rsidRPr="008B30F5" w:rsidRDefault="008B30F5" w:rsidP="008B30F5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0F5">
        <w:rPr>
          <w:rFonts w:ascii="Times New Roman" w:hAnsi="Times New Roman" w:cs="Times New Roman"/>
          <w:sz w:val="24"/>
          <w:szCs w:val="24"/>
        </w:rPr>
        <w:t xml:space="preserve">Панасюк А.В. Релейно-процессорные и микропроцессорные централизации: / А. В. Панасюк — Москва: УМЦ ЖДТ, 2024. — 128 с. — 978-5-907695-60-3. — Текст : электронный // УМЦ ЖДТ: электронная библиотека. — URL: </w:t>
      </w:r>
      <w:hyperlink r:id="rId16" w:history="1">
        <w:r w:rsidRPr="008B30F5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https://umczdt.ru/books/1202/290035/</w:t>
        </w:r>
      </w:hyperlink>
    </w:p>
    <w:p w:rsidR="008B30F5" w:rsidRPr="008B30F5" w:rsidRDefault="008B30F5" w:rsidP="00C479AD">
      <w:pPr>
        <w:spacing w:before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3B1" w:rsidRDefault="003853B1" w:rsidP="003853B1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479AD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</w:t>
      </w:r>
      <w:r w:rsid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47C32" w:rsidRPr="00E47C32">
        <w:rPr>
          <w:rFonts w:ascii="Times New Roman" w:eastAsia="Times New Roman" w:hAnsi="Times New Roman" w:cs="Times New Roman"/>
          <w:sz w:val="24"/>
          <w:szCs w:val="20"/>
          <w:lang w:eastAsia="ru-RU"/>
        </w:rPr>
        <w:t>УП.04.01 Учебная практика «Обслуживание и ремонт устройств сигнализации, централизации и блокировки»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53A75" w:rsidRPr="00734E35" w:rsidRDefault="00C53A75" w:rsidP="00C53A75">
      <w:pPr>
        <w:pStyle w:val="a8"/>
        <w:spacing w:line="276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34E35">
        <w:rPr>
          <w:rFonts w:ascii="Times New Roman" w:hAnsi="Times New Roman"/>
          <w:b/>
          <w:sz w:val="24"/>
          <w:szCs w:val="24"/>
        </w:rPr>
        <w:t>3.2.1. Основные печатные и/или электронные издания</w:t>
      </w:r>
    </w:p>
    <w:p w:rsidR="00C53A75" w:rsidRDefault="00C53A75" w:rsidP="00C53A7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Вяткин, В.Г. Проверка и регулировка механических характеристик реле НМШ, АНШ: иллюстрированное учебное пособие / В. Г. Вяткин. — Москва: УМЦ ЖДТ, 2023. — 48 с. — 978-5-907479-72-2. — Текст: электронный // УМЦ ЖДТ: электронная библиотека. — URL: </w:t>
      </w:r>
      <w:hyperlink r:id="rId17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https://umczdt.ru/books/1202/280475/</w:t>
        </w:r>
      </w:hyperlink>
    </w:p>
    <w:p w:rsidR="00C53A75" w:rsidRDefault="00C53A75" w:rsidP="00C53A7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Вяткин, В.Г. Проверка и регулировка механических характеристик реле ДСШ : / В. Г. Вяткин. — Москва: УМЦ ЖДТ, 2024. — 52 с. — 978-5-907695-30-6. — Текст : электронный // УМЦ ЖДТ : электронная библиотека. — URL: </w:t>
      </w:r>
      <w:hyperlink r:id="rId18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https://umczdt.ru/books/1202/289995/</w:t>
        </w:r>
      </w:hyperlink>
    </w:p>
    <w:p w:rsidR="00C53A75" w:rsidRDefault="00C53A75" w:rsidP="00C53A7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33C2">
        <w:rPr>
          <w:rFonts w:ascii="Times New Roman" w:hAnsi="Times New Roman"/>
          <w:sz w:val="24"/>
          <w:szCs w:val="24"/>
        </w:rPr>
        <w:t xml:space="preserve"> Корниенко, К. И.  Автоматика, телемеханика и связь на железнодорожном транспорте : учебник для среднего профессионального образования / К. И. Корниенко. — Москва : Издательство Юрайт, 2025. — 224 с. — (Профессиональное образование). — ISBN 978-5-534-14901-2. — Текст : электронный // Образовательная платформа Юрайт [сайт]. — URL: </w:t>
      </w:r>
      <w:hyperlink r:id="rId19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https://urait.ru/bcode/567850</w:t>
        </w:r>
      </w:hyperlink>
    </w:p>
    <w:p w:rsidR="00C53A75" w:rsidRDefault="00C53A75" w:rsidP="00C53A75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769E">
        <w:rPr>
          <w:rFonts w:ascii="Times New Roman" w:hAnsi="Times New Roman"/>
          <w:sz w:val="24"/>
          <w:szCs w:val="24"/>
        </w:rPr>
        <w:t xml:space="preserve">Панасюк, А.В. Релейно-процессорные и микропроцессорные централизации: / А. В. Панасюк. — Москва: УМЦ ЖДТ, 2024. — 128 с. — 978-5-907695-60-3. — Текст: электронный // УМЦ ЖДТ: электронная библиотека. — URL: </w:t>
      </w:r>
      <w:hyperlink r:id="rId20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https://umczdt.ru/books/1202/290035/</w:t>
        </w:r>
      </w:hyperlink>
    </w:p>
    <w:p w:rsidR="00C53A75" w:rsidRPr="00734E35" w:rsidRDefault="00C53A75" w:rsidP="00C53A75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3A75" w:rsidRPr="00734E35" w:rsidRDefault="00C53A75" w:rsidP="00C53A75">
      <w:pPr>
        <w:spacing w:line="276" w:lineRule="auto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 w:rsidRPr="00734E35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:rsidR="00C53A75" w:rsidRPr="000C5E01" w:rsidRDefault="00C53A75" w:rsidP="00C53A75">
      <w:pPr>
        <w:pStyle w:val="a8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</w:rPr>
      </w:pPr>
      <w:r w:rsidRPr="006E33C2">
        <w:rPr>
          <w:rFonts w:ascii="Times New Roman" w:hAnsi="Times New Roman"/>
          <w:sz w:val="24"/>
          <w:szCs w:val="24"/>
        </w:rPr>
        <w:t xml:space="preserve">Демьянов, В. В. Электропитание устройств автоматики, телемеханики и связи: Приказ Минтранса России от 23.06.2022 N 250 "Об утверждении Правил технической эксплуатации железных дорог Российской Федерации" (Зарегистрировано в Минюсте России 20.07.2022 N 69324) — Текст: электронный // Гарант : справочно-правовая система — URL: </w:t>
      </w:r>
      <w:hyperlink r:id="rId21" w:history="1">
        <w:r w:rsidRPr="00071CA7">
          <w:rPr>
            <w:rStyle w:val="af4"/>
            <w:rFonts w:ascii="Times New Roman" w:hAnsi="Times New Roman"/>
            <w:sz w:val="24"/>
            <w:szCs w:val="24"/>
          </w:rPr>
          <w:t>https://base.garant.ru/405042985/</w:t>
        </w:r>
      </w:hyperlink>
    </w:p>
    <w:p w:rsidR="003853B1" w:rsidRPr="00A62B03" w:rsidRDefault="003853B1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093424" w:rsidRPr="00A62B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5" w:name="_Toc192499258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3.3. Общие требования к организации учебной практики</w:t>
      </w:r>
      <w:bookmarkEnd w:id="15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93424" w:rsidRPr="00A62B03" w:rsidRDefault="00093424" w:rsidP="00E729F9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:rsidR="00093424" w:rsidRPr="00A62B0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47C32" w:rsidRPr="00E47C32">
        <w:rPr>
          <w:rFonts w:ascii="Times New Roman" w:eastAsia="Times New Roman" w:hAnsi="Times New Roman" w:cs="Times New Roman"/>
          <w:sz w:val="28"/>
          <w:szCs w:val="20"/>
          <w:lang w:eastAsia="ru-RU"/>
        </w:rPr>
        <w:t>23.02.09 Автоматика и телемеханика на транспорте (железнодорожном транспорте)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93424" w:rsidRPr="00A62B0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практика реализуются в форме практической подготовки и провод</w:t>
      </w:r>
      <w:r w:rsidR="00E729F9"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E729F9"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непрерывно (концентрированно)</w:t>
      </w: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93424" w:rsidRPr="00A62B0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3424" w:rsidRPr="00A62B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6" w:name="_Toc192499259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3.4 Кадровое обеспечение процесса учебной практики</w:t>
      </w:r>
      <w:bookmarkEnd w:id="16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93424" w:rsidRDefault="00093424" w:rsidP="00E729F9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2B0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практика проводится мастерами производственного обучения и (или) преподавателями дисциплин профессионального цикла.</w:t>
      </w:r>
    </w:p>
    <w:p w:rsidR="00C53A75" w:rsidRPr="00A62B03" w:rsidRDefault="00C53A75" w:rsidP="00E729F9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7" w:name="_GoBack"/>
      <w:bookmarkEnd w:id="17"/>
    </w:p>
    <w:p w:rsidR="00093424" w:rsidRPr="00A62B03" w:rsidRDefault="00093424" w:rsidP="00380991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8" w:name="_Toc192499260"/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 КОНТРОЛЬ И ОЦЕНКА РЕЗУЛЬТАТОВ ОСВОЕНИЯ </w:t>
      </w:r>
      <w:r w:rsidRPr="00A62B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УЧЕБНОЙ ПРАКТИКИ</w:t>
      </w:r>
      <w:bookmarkEnd w:id="1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131"/>
        <w:gridCol w:w="4536"/>
        <w:gridCol w:w="2534"/>
      </w:tblGrid>
      <w:tr w:rsidR="00093424" w:rsidRPr="00A62B03" w:rsidTr="00F13793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424" w:rsidRPr="00A62B0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3001B5" w:rsidRPr="00A62B03" w:rsidTr="00D0047B">
        <w:trPr>
          <w:trHeight w:val="360"/>
        </w:trPr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01B5" w:rsidRPr="00A62B03" w:rsidRDefault="003001B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УП.01.01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 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анализировать работу станционных, перегонных, микропроцессорных и диагностических систем автоматики по принципиальным схемам.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3001B5" w:rsidRPr="00A62B03" w:rsidTr="00D0047B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B5" w:rsidRPr="00A62B03" w:rsidRDefault="003001B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 1.2.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3001B5" w:rsidRPr="00A62B03" w:rsidTr="00D0047B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B5" w:rsidRPr="00A62B03" w:rsidRDefault="003001B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 01.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распознавать задачу (проблему) в профессиональном или социальном контексте;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анализировать и выделять её составные части;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определять этапы решения задачи;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выявлять и эффективно искать информацию, необходимую для решения задачи (проблемы);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составлять план действий;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определять необходимые ресурсы;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владеть актуальными методами работы в профессиональной и смежных сферах;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реализовывать составленный план;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оценивать результат и последствия своих действий.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3001B5" w:rsidRPr="00A62B03" w:rsidTr="00D0047B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B5" w:rsidRPr="00A62B03" w:rsidRDefault="003001B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 02.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обладает способностью определять задачи и необходимые источники для поиска информации;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обучающийся обладает способностью планировать процесс поиска и структурировать получаемую информацию; 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обладает способностью выделять наиболее значимое в перечне информации и оценивать практическую значимость результатов поиска;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обладает способностью оформлять результаты поиска, применять средства информационных технологий для решения профессиональных задач;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обладает способностью использовать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3001B5" w:rsidRPr="00A62B03" w:rsidTr="00D0047B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B5" w:rsidRPr="00A62B03" w:rsidRDefault="003001B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 04.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эффективно взаимодействовать и работать в коллективе и команде;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демонстрирует способность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A62CEC" w:rsidRPr="00A62B03" w:rsidTr="003853B1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2CEC" w:rsidRPr="00A62B03" w:rsidRDefault="00A62CEC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EC" w:rsidRPr="00A62B03" w:rsidRDefault="00A62CEC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 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EC" w:rsidRPr="00A62CEC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бучающийся демонстрирует умение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62CEC" w:rsidRPr="00A62CEC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A62CEC" w:rsidRPr="00A62B03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EC" w:rsidRPr="00A62B03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A62CEC" w:rsidRPr="00A62B03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A62CEC" w:rsidRPr="00A62B03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3001B5" w:rsidRPr="00A62B03" w:rsidTr="003853B1">
        <w:trPr>
          <w:trHeight w:val="360"/>
        </w:trPr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01B5" w:rsidRPr="00A62B03" w:rsidRDefault="003001B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 09.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участвует в диалогах на знакомые общие и профессиональные темы; строит простые высказывания о себе и о своей профессиональной деятельности;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кратко обосновывает и объясняет свои действия (текущие и планируемые);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обучающийся пишет простые связные сообщения на знакомые или интересующие профессиональные темы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001B5" w:rsidRPr="00A62B03" w:rsidRDefault="003001B5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3853B1" w:rsidRPr="00A62B03" w:rsidTr="00D0615B">
        <w:trPr>
          <w:trHeight w:val="360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B1" w:rsidRPr="00A62B03" w:rsidRDefault="003853B1" w:rsidP="00D0615B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УП.0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2.1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09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B1" w:rsidRPr="00D3309F" w:rsidRDefault="003853B1" w:rsidP="00380991">
            <w:pPr>
              <w:tabs>
                <w:tab w:val="left" w:pos="271"/>
              </w:tabs>
              <w:ind w:left="33" w:right="120" w:firstLine="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330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Обучающийся:</w:t>
            </w:r>
          </w:p>
          <w:p w:rsidR="003853B1" w:rsidRPr="003853B1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умеет правильно  читать монтажные схемы в соответствии с принципиальными схемами устройств и систем железнодорожной автоматики;</w:t>
            </w:r>
          </w:p>
          <w:p w:rsidR="003853B1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умеет верно осуществлять монтаж и пуско-наладочные работы систем железнодорожной автоматики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B1" w:rsidRPr="00A62B03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853B1" w:rsidRPr="00A62B03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853B1" w:rsidRPr="00A62B03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A240D7" w:rsidRPr="00A62B03" w:rsidTr="007837DE">
        <w:trPr>
          <w:trHeight w:val="360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Pr="00A62B03" w:rsidRDefault="00A240D7" w:rsidP="007837DE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УП.0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Pr="003853B1" w:rsidRDefault="00A240D7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  <w:p w:rsidR="00A240D7" w:rsidRPr="003853B1" w:rsidRDefault="00A240D7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A240D7" w:rsidRPr="003853B1" w:rsidRDefault="00A240D7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A240D7" w:rsidRPr="003853B1" w:rsidRDefault="00A240D7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A240D7" w:rsidRPr="003853B1" w:rsidRDefault="00A240D7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A240D7" w:rsidRPr="003853B1" w:rsidRDefault="00A240D7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09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Default="00A240D7" w:rsidP="00380991">
            <w:pPr>
              <w:tabs>
                <w:tab w:val="left" w:pos="271"/>
              </w:tabs>
              <w:ind w:left="33" w:firstLine="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Обучающийся:</w:t>
            </w:r>
          </w:p>
          <w:p w:rsidR="00A240D7" w:rsidRPr="003853B1" w:rsidRDefault="00A240D7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производит дефектовку деталей и узлов оборудования, устройств и систем ЖАТ на участках железнодорожных линий 1 - 5-го класса;</w:t>
            </w:r>
          </w:p>
          <w:p w:rsidR="00A240D7" w:rsidRPr="00382FFB" w:rsidRDefault="00A240D7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польз</w:t>
            </w:r>
            <w:r w:rsid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уется</w:t>
            </w:r>
            <w:r w:rsidRPr="003853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инструментом и приспособлениями при выполнении монтажа и регулировки устройств ЖАТ.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D7" w:rsidRPr="00A62B03" w:rsidRDefault="00A240D7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A240D7" w:rsidRPr="00A62B03" w:rsidRDefault="00A240D7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A240D7" w:rsidRPr="00A62B03" w:rsidRDefault="00A240D7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  <w:tr w:rsidR="003853B1" w:rsidRPr="00A62B03" w:rsidTr="00A62CEC">
        <w:trPr>
          <w:trHeight w:val="360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B1" w:rsidRPr="00A62B03" w:rsidRDefault="003853B1" w:rsidP="00A240D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УП.0</w:t>
            </w:r>
            <w:r w:rsidR="00A240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A62B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</w:t>
            </w:r>
            <w:r w:rsidR="00A240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ПК </w:t>
            </w:r>
            <w:r w:rsidR="00A240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A240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A240D7" w:rsidRPr="003853B1" w:rsidRDefault="00A240D7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01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04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</w:t>
            </w:r>
            <w:r w:rsidR="00A240D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3853B1" w:rsidRPr="003853B1" w:rsidRDefault="003853B1" w:rsidP="00A240D7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853B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 09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B1" w:rsidRDefault="003853B1" w:rsidP="00380991">
            <w:pPr>
              <w:tabs>
                <w:tab w:val="left" w:pos="271"/>
              </w:tabs>
              <w:ind w:left="33" w:firstLine="2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Обучающийся:</w:t>
            </w:r>
          </w:p>
          <w:p w:rsidR="00A62CEC" w:rsidRPr="00A62CEC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яет</w:t>
            </w: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техническо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устройств электрической централизации ЖАТ, сортировочных горок, сетей пневматической почты;</w:t>
            </w:r>
          </w:p>
          <w:p w:rsidR="003853B1" w:rsidRPr="00382FFB" w:rsidRDefault="00A62CEC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яет</w:t>
            </w: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техническо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</w:t>
            </w:r>
            <w:r w:rsidRPr="00A62CE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 кабельных сетей.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3B1" w:rsidRPr="00A62B03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экспертная оценка деятельности на практике;</w:t>
            </w:r>
          </w:p>
          <w:p w:rsidR="003853B1" w:rsidRPr="00A62B03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отчёт по практике;</w:t>
            </w:r>
          </w:p>
          <w:p w:rsidR="003853B1" w:rsidRPr="00A62B03" w:rsidRDefault="003853B1" w:rsidP="00380991">
            <w:pPr>
              <w:pStyle w:val="a8"/>
              <w:numPr>
                <w:ilvl w:val="0"/>
                <w:numId w:val="2"/>
              </w:numPr>
              <w:tabs>
                <w:tab w:val="left" w:pos="271"/>
              </w:tabs>
              <w:ind w:left="33" w:firstLine="21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62B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дифференцированный зачёт.</w:t>
            </w:r>
          </w:p>
        </w:tc>
      </w:tr>
    </w:tbl>
    <w:p w:rsidR="00093424" w:rsidRPr="00A62B03" w:rsidRDefault="00093424" w:rsidP="003853B1">
      <w:pPr>
        <w:ind w:left="120" w:right="1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093424" w:rsidRPr="00A62B03" w:rsidSect="00380991">
      <w:headerReference w:type="even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DE" w:rsidRDefault="007837DE">
      <w:r>
        <w:separator/>
      </w:r>
    </w:p>
  </w:endnote>
  <w:endnote w:type="continuationSeparator" w:id="0">
    <w:p w:rsidR="007837DE" w:rsidRDefault="007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Полужирный">
    <w:panose1 w:val="02020803070505020304"/>
    <w:charset w:val="00"/>
    <w:family w:val="auto"/>
    <w:pitch w:val="default"/>
  </w:font>
  <w:font w:name="XO Thame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DE" w:rsidRDefault="007837DE">
      <w:r>
        <w:separator/>
      </w:r>
    </w:p>
  </w:footnote>
  <w:footnote w:type="continuationSeparator" w:id="0">
    <w:p w:rsidR="007837DE" w:rsidRDefault="0078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7DE" w:rsidRDefault="0038099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37DE">
      <w:t>48</w:t>
    </w:r>
    <w:r>
      <w:fldChar w:fldCharType="end"/>
    </w:r>
  </w:p>
  <w:p w:rsidR="007837DE" w:rsidRDefault="007837DE">
    <w:pPr>
      <w:pStyle w:val="af0"/>
    </w:pPr>
  </w:p>
  <w:p w:rsidR="007837DE" w:rsidRDefault="007837D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2" w15:restartNumberingAfterBreak="0">
    <w:nsid w:val="08514CDA"/>
    <w:multiLevelType w:val="hybridMultilevel"/>
    <w:tmpl w:val="1B70FC1E"/>
    <w:lvl w:ilvl="0" w:tplc="A20AF78A">
      <w:start w:val="1"/>
      <w:numFmt w:val="bullet"/>
      <w:lvlText w:val="–"/>
      <w:lvlJc w:val="left"/>
      <w:pPr>
        <w:ind w:left="8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4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8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1FA0802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2" w15:restartNumberingAfterBreak="0">
    <w:nsid w:val="3701509F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93025B7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4931196B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41EA6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C3233CC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65D18"/>
    <w:multiLevelType w:val="hybridMultilevel"/>
    <w:tmpl w:val="A34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3" w15:restartNumberingAfterBreak="0">
    <w:nsid w:val="76C94F44"/>
    <w:multiLevelType w:val="hybridMultilevel"/>
    <w:tmpl w:val="8B8047BC"/>
    <w:lvl w:ilvl="0" w:tplc="9ADC83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ABE0ED7"/>
    <w:multiLevelType w:val="hybridMultilevel"/>
    <w:tmpl w:val="FC3C542E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5"/>
  </w:num>
  <w:num w:numId="5">
    <w:abstractNumId w:val="11"/>
  </w:num>
  <w:num w:numId="6">
    <w:abstractNumId w:val="7"/>
  </w:num>
  <w:num w:numId="7">
    <w:abstractNumId w:val="26"/>
  </w:num>
  <w:num w:numId="8">
    <w:abstractNumId w:val="3"/>
  </w:num>
  <w:num w:numId="9">
    <w:abstractNumId w:val="10"/>
  </w:num>
  <w:num w:numId="10">
    <w:abstractNumId w:val="15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24"/>
  </w:num>
  <w:num w:numId="16">
    <w:abstractNumId w:val="22"/>
  </w:num>
  <w:num w:numId="17">
    <w:abstractNumId w:val="4"/>
  </w:num>
  <w:num w:numId="18">
    <w:abstractNumId w:val="2"/>
  </w:num>
  <w:num w:numId="19">
    <w:abstractNumId w:val="25"/>
  </w:num>
  <w:num w:numId="20">
    <w:abstractNumId w:val="19"/>
  </w:num>
  <w:num w:numId="21">
    <w:abstractNumId w:val="9"/>
  </w:num>
  <w:num w:numId="22">
    <w:abstractNumId w:val="16"/>
  </w:num>
  <w:num w:numId="23">
    <w:abstractNumId w:val="21"/>
  </w:num>
  <w:num w:numId="24">
    <w:abstractNumId w:val="14"/>
  </w:num>
  <w:num w:numId="25">
    <w:abstractNumId w:val="12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D"/>
    <w:rsid w:val="00001D14"/>
    <w:rsid w:val="000066DE"/>
    <w:rsid w:val="000303F7"/>
    <w:rsid w:val="00093424"/>
    <w:rsid w:val="000C4A45"/>
    <w:rsid w:val="00101F9A"/>
    <w:rsid w:val="001124D5"/>
    <w:rsid w:val="001560CA"/>
    <w:rsid w:val="00186B7A"/>
    <w:rsid w:val="001D402B"/>
    <w:rsid w:val="001E0EDB"/>
    <w:rsid w:val="001E71C1"/>
    <w:rsid w:val="002245B7"/>
    <w:rsid w:val="0025385A"/>
    <w:rsid w:val="002E6CB8"/>
    <w:rsid w:val="003001B5"/>
    <w:rsid w:val="00311CAA"/>
    <w:rsid w:val="00314F7D"/>
    <w:rsid w:val="00317D0F"/>
    <w:rsid w:val="00380991"/>
    <w:rsid w:val="003853B1"/>
    <w:rsid w:val="00404BA1"/>
    <w:rsid w:val="00490548"/>
    <w:rsid w:val="004A4470"/>
    <w:rsid w:val="004C0C03"/>
    <w:rsid w:val="004E3F1A"/>
    <w:rsid w:val="0050355E"/>
    <w:rsid w:val="00530017"/>
    <w:rsid w:val="0053296F"/>
    <w:rsid w:val="00563131"/>
    <w:rsid w:val="005B2756"/>
    <w:rsid w:val="005D2EA0"/>
    <w:rsid w:val="005D63B2"/>
    <w:rsid w:val="00632193"/>
    <w:rsid w:val="00651B03"/>
    <w:rsid w:val="00671A6C"/>
    <w:rsid w:val="00680887"/>
    <w:rsid w:val="00686D75"/>
    <w:rsid w:val="006D0B8C"/>
    <w:rsid w:val="0072145A"/>
    <w:rsid w:val="007837DE"/>
    <w:rsid w:val="007E3A3A"/>
    <w:rsid w:val="007F6662"/>
    <w:rsid w:val="008B30F5"/>
    <w:rsid w:val="008B61D3"/>
    <w:rsid w:val="0090364B"/>
    <w:rsid w:val="00933D8A"/>
    <w:rsid w:val="009D22DD"/>
    <w:rsid w:val="009F63E5"/>
    <w:rsid w:val="00A240D7"/>
    <w:rsid w:val="00A62B03"/>
    <w:rsid w:val="00A62CEC"/>
    <w:rsid w:val="00A828A6"/>
    <w:rsid w:val="00AC06D4"/>
    <w:rsid w:val="00AD494E"/>
    <w:rsid w:val="00AE0B93"/>
    <w:rsid w:val="00B241DE"/>
    <w:rsid w:val="00B500D0"/>
    <w:rsid w:val="00B56428"/>
    <w:rsid w:val="00B920E0"/>
    <w:rsid w:val="00BA1779"/>
    <w:rsid w:val="00BC5F76"/>
    <w:rsid w:val="00BE7293"/>
    <w:rsid w:val="00C479AD"/>
    <w:rsid w:val="00C53A75"/>
    <w:rsid w:val="00D0047B"/>
    <w:rsid w:val="00D03F20"/>
    <w:rsid w:val="00D0615B"/>
    <w:rsid w:val="00D51201"/>
    <w:rsid w:val="00D53BB6"/>
    <w:rsid w:val="00D64109"/>
    <w:rsid w:val="00D8653F"/>
    <w:rsid w:val="00DD60D6"/>
    <w:rsid w:val="00DD6338"/>
    <w:rsid w:val="00DF48BD"/>
    <w:rsid w:val="00E35CA5"/>
    <w:rsid w:val="00E47C32"/>
    <w:rsid w:val="00E536D9"/>
    <w:rsid w:val="00E729F9"/>
    <w:rsid w:val="00EB3FA6"/>
    <w:rsid w:val="00F001B3"/>
    <w:rsid w:val="00F0451B"/>
    <w:rsid w:val="00F13793"/>
    <w:rsid w:val="00F27201"/>
    <w:rsid w:val="00F83D5D"/>
    <w:rsid w:val="00FB632E"/>
    <w:rsid w:val="00FC1D06"/>
    <w:rsid w:val="00FC2DE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03A4"/>
  <w15:docId w15:val="{5CBB4C92-5B8F-40D4-B46C-876B16EE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201"/>
  </w:style>
  <w:style w:type="paragraph" w:styleId="1">
    <w:name w:val="heading 1"/>
    <w:basedOn w:val="a"/>
    <w:link w:val="10"/>
    <w:uiPriority w:val="9"/>
    <w:qFormat/>
    <w:rsid w:val="00D51201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120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120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rsid w:val="00D5120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5120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5120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512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5120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512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5120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5120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5120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5120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D5120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5120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5120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5120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5120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5120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5120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120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5120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D512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D51201"/>
    <w:rPr>
      <w:i/>
    </w:rPr>
  </w:style>
  <w:style w:type="character" w:customStyle="1" w:styleId="HeaderChar">
    <w:name w:val="Header Char"/>
    <w:basedOn w:val="a0"/>
    <w:uiPriority w:val="99"/>
    <w:rsid w:val="00D51201"/>
  </w:style>
  <w:style w:type="character" w:customStyle="1" w:styleId="FooterChar">
    <w:name w:val="Footer Char"/>
    <w:basedOn w:val="a0"/>
    <w:uiPriority w:val="99"/>
    <w:rsid w:val="00D51201"/>
  </w:style>
  <w:style w:type="paragraph" w:styleId="a5">
    <w:name w:val="caption"/>
    <w:basedOn w:val="a"/>
    <w:next w:val="a"/>
    <w:uiPriority w:val="35"/>
    <w:semiHidden/>
    <w:unhideWhenUsed/>
    <w:qFormat/>
    <w:rsid w:val="00D5120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D51201"/>
  </w:style>
  <w:style w:type="table" w:customStyle="1" w:styleId="TableGridLight">
    <w:name w:val="Table Grid Light"/>
    <w:basedOn w:val="a1"/>
    <w:uiPriority w:val="59"/>
    <w:rsid w:val="00D5120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5120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5120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5120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5120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5120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120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120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120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120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120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120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5120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1201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1201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1201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1201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1201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1201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5120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120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120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120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120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120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120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5120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5120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5120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1201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1201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1201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1201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1201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1201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120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5120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5120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5120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5120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1201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1201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1201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1201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1201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1201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512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5120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1201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1201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1201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1201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1201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1201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1201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5120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51201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51201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51201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51201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51201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51201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D51201"/>
    <w:rPr>
      <w:sz w:val="20"/>
    </w:rPr>
  </w:style>
  <w:style w:type="paragraph" w:styleId="a6">
    <w:name w:val="table of figures"/>
    <w:basedOn w:val="a"/>
    <w:next w:val="a"/>
    <w:uiPriority w:val="99"/>
    <w:unhideWhenUsed/>
    <w:rsid w:val="00D51201"/>
  </w:style>
  <w:style w:type="table" w:styleId="a7">
    <w:name w:val="Table Grid"/>
    <w:basedOn w:val="a1"/>
    <w:uiPriority w:val="39"/>
    <w:rsid w:val="00D51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9"/>
    <w:uiPriority w:val="34"/>
    <w:qFormat/>
    <w:rsid w:val="00D51201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D51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D5120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12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120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D512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D51201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D51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D51201"/>
  </w:style>
  <w:style w:type="paragraph" w:styleId="af0">
    <w:name w:val="header"/>
    <w:basedOn w:val="a"/>
    <w:link w:val="af1"/>
    <w:unhideWhenUsed/>
    <w:rsid w:val="00D5120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51201"/>
  </w:style>
  <w:style w:type="paragraph" w:styleId="af2">
    <w:name w:val="footer"/>
    <w:basedOn w:val="a"/>
    <w:link w:val="af3"/>
    <w:unhideWhenUsed/>
    <w:rsid w:val="00D5120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D51201"/>
  </w:style>
  <w:style w:type="character" w:styleId="af4">
    <w:name w:val="Hyperlink"/>
    <w:basedOn w:val="a0"/>
    <w:link w:val="23"/>
    <w:uiPriority w:val="99"/>
    <w:unhideWhenUsed/>
    <w:rsid w:val="00D51201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1201"/>
    <w:rPr>
      <w:color w:val="605E5C"/>
      <w:shd w:val="clear" w:color="auto" w:fill="E1DFDD"/>
    </w:rPr>
  </w:style>
  <w:style w:type="character" w:customStyle="1" w:styleId="a9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8"/>
    <w:qFormat/>
    <w:rsid w:val="00D51201"/>
  </w:style>
  <w:style w:type="paragraph" w:customStyle="1" w:styleId="ConsPlusNormal">
    <w:name w:val="ConsPlusNormal"/>
    <w:qFormat/>
    <w:rsid w:val="00D5120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D51201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D51201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D51201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D51201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D512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D5120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D5120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512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51201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D5120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sid w:val="00D5120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D51201"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rsid w:val="00D5120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D5120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5120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5120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D51201"/>
  </w:style>
  <w:style w:type="table" w:customStyle="1" w:styleId="TableNormal">
    <w:name w:val="Table Normal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120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51201"/>
  </w:style>
  <w:style w:type="table" w:customStyle="1" w:styleId="TableNormal12">
    <w:name w:val="Table Normal12"/>
    <w:uiPriority w:val="2"/>
    <w:semiHidden/>
    <w:unhideWhenUsed/>
    <w:qFormat/>
    <w:rsid w:val="00D5120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sid w:val="00D51201"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D51201"/>
    <w:rPr>
      <w:color w:val="800080"/>
      <w:u w:val="single"/>
    </w:rPr>
  </w:style>
  <w:style w:type="character" w:styleId="aff">
    <w:name w:val="Emphasis"/>
    <w:qFormat/>
    <w:rsid w:val="00D5120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D5120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D5120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"/>
    <w:next w:val="a"/>
    <w:link w:val="25"/>
    <w:uiPriority w:val="39"/>
    <w:unhideWhenUsed/>
    <w:rsid w:val="00D51201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rsid w:val="00D51201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rsid w:val="00D51201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rsid w:val="00D51201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rsid w:val="00D51201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rsid w:val="00D51201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rsid w:val="00D51201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rsid w:val="00D51201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D51201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D51201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D51201"/>
    <w:rPr>
      <w:rFonts w:ascii="Calibri" w:eastAsia="Times New Roman" w:hAnsi="Calibri" w:cs="Times New Roman"/>
      <w:sz w:val="20"/>
      <w:szCs w:val="20"/>
    </w:rPr>
  </w:style>
  <w:style w:type="paragraph" w:styleId="26">
    <w:name w:val="List 2"/>
    <w:basedOn w:val="a"/>
    <w:unhideWhenUsed/>
    <w:rsid w:val="00D51201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7">
    <w:name w:val="Body Text 2"/>
    <w:basedOn w:val="a"/>
    <w:link w:val="28"/>
    <w:unhideWhenUsed/>
    <w:rsid w:val="00D51201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D51201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Indent 2"/>
    <w:basedOn w:val="a"/>
    <w:link w:val="2a"/>
    <w:unhideWhenUsed/>
    <w:rsid w:val="00D512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rsid w:val="00D51201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D5120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D51201"/>
  </w:style>
  <w:style w:type="paragraph" w:customStyle="1" w:styleId="aff5">
    <w:name w:val="Внимание: недобросовестность!"/>
    <w:basedOn w:val="aff3"/>
    <w:next w:val="a"/>
    <w:uiPriority w:val="99"/>
    <w:rsid w:val="00D51201"/>
  </w:style>
  <w:style w:type="paragraph" w:customStyle="1" w:styleId="aff6">
    <w:name w:val="Дочерний элемент списка"/>
    <w:basedOn w:val="a"/>
    <w:next w:val="a"/>
    <w:uiPriority w:val="99"/>
    <w:rsid w:val="00D5120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D51201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rsid w:val="00D51201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D5120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D51201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D5120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D51201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D51201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D51201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sid w:val="00D51201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D5120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D51201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D51201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D5120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D51201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D5120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D51201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D51201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D51201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D51201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D51201"/>
  </w:style>
  <w:style w:type="paragraph" w:customStyle="1" w:styleId="afffa">
    <w:name w:val="Моноширинный"/>
    <w:basedOn w:val="a"/>
    <w:next w:val="a"/>
    <w:uiPriority w:val="99"/>
    <w:rsid w:val="00D5120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D51201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D51201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D5120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D5120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D51201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D51201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1201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D51201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1201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D51201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D5120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D51201"/>
  </w:style>
  <w:style w:type="paragraph" w:customStyle="1" w:styleId="affff7">
    <w:name w:val="Примечание."/>
    <w:basedOn w:val="aff3"/>
    <w:next w:val="a"/>
    <w:uiPriority w:val="99"/>
    <w:rsid w:val="00D51201"/>
  </w:style>
  <w:style w:type="paragraph" w:customStyle="1" w:styleId="affff8">
    <w:name w:val="Словарная статья"/>
    <w:basedOn w:val="a"/>
    <w:next w:val="a"/>
    <w:uiPriority w:val="99"/>
    <w:rsid w:val="00D51201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D5120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D51201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D51201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D51201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D5120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D512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1201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512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D51201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D51201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D51201"/>
  </w:style>
  <w:style w:type="character" w:customStyle="1" w:styleId="FootnoteTextChar">
    <w:name w:val="Footnote Text Char"/>
    <w:rsid w:val="00D51201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D51201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sid w:val="00D51201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D5120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sid w:val="00D5120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D51201"/>
  </w:style>
  <w:style w:type="character" w:customStyle="1" w:styleId="afffff1">
    <w:name w:val="Цветовое выделение"/>
    <w:uiPriority w:val="99"/>
    <w:rsid w:val="00D51201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D51201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D51201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D51201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D51201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D51201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D51201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D51201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D51201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D51201"/>
    <w:rPr>
      <w:color w:val="FF0000"/>
    </w:rPr>
  </w:style>
  <w:style w:type="character" w:customStyle="1" w:styleId="afffffb">
    <w:name w:val="Продолжение ссылки"/>
    <w:uiPriority w:val="99"/>
    <w:rsid w:val="00D51201"/>
  </w:style>
  <w:style w:type="character" w:customStyle="1" w:styleId="afffffc">
    <w:name w:val="Сравнение редакций"/>
    <w:uiPriority w:val="99"/>
    <w:rsid w:val="00D51201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D51201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D51201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D51201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D51201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D51201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b">
    <w:name w:val="Сетка таблицы2"/>
    <w:basedOn w:val="a1"/>
    <w:next w:val="a7"/>
    <w:uiPriority w:val="39"/>
    <w:rsid w:val="00D5120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D5120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D51201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D51201"/>
    <w:rPr>
      <w:b/>
      <w:bCs/>
    </w:rPr>
  </w:style>
  <w:style w:type="character" w:styleId="affffff3">
    <w:name w:val="Subtle Emphasis"/>
    <w:uiPriority w:val="19"/>
    <w:qFormat/>
    <w:rsid w:val="00D51201"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rsid w:val="00D51201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D51201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c"/>
    <w:uiPriority w:val="10"/>
    <w:qFormat/>
    <w:rsid w:val="00D51201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sid w:val="00D5120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c">
    <w:name w:val="Заголовок Знак2"/>
    <w:link w:val="affffff6"/>
    <w:uiPriority w:val="10"/>
    <w:rsid w:val="00D51201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D51201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D512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D5120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d">
    <w:name w:val="Неразрешенное упоминание2"/>
    <w:uiPriority w:val="99"/>
    <w:semiHidden/>
    <w:unhideWhenUsed/>
    <w:rsid w:val="00D51201"/>
    <w:rPr>
      <w:color w:val="605E5C"/>
      <w:shd w:val="clear" w:color="auto" w:fill="E1DFDD"/>
    </w:rPr>
  </w:style>
  <w:style w:type="character" w:customStyle="1" w:styleId="2e">
    <w:name w:val="Основной текст (2)_"/>
    <w:link w:val="2f"/>
    <w:rsid w:val="00D51201"/>
    <w:rPr>
      <w:sz w:val="28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D51201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D51201"/>
    <w:rPr>
      <w:rFonts w:cs="Times New Roman"/>
    </w:rPr>
  </w:style>
  <w:style w:type="paragraph" w:customStyle="1" w:styleId="xl63">
    <w:name w:val="xl63"/>
    <w:basedOn w:val="a"/>
    <w:rsid w:val="00D512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512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51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51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51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51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51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51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5120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D5120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D5120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D5120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D5120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D5120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5120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D5120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5120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D5120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D51201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51201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D512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D5120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D51201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D5120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D51201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D51201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D5120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D5120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D5120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D5120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D5120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51201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D5120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D5120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D5120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D5120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D5120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D5120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D512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D5120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5120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5120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D5120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D5120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D51201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D5120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D5120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D5120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D512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D512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D5120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D512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D5120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D51201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D512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51201"/>
  </w:style>
  <w:style w:type="paragraph" w:customStyle="1" w:styleId="c18">
    <w:name w:val="c18"/>
    <w:basedOn w:val="a"/>
    <w:rsid w:val="00D512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51201"/>
  </w:style>
  <w:style w:type="numbering" w:customStyle="1" w:styleId="2f0">
    <w:name w:val="Нет списка2"/>
    <w:next w:val="a2"/>
    <w:uiPriority w:val="99"/>
    <w:semiHidden/>
    <w:unhideWhenUsed/>
    <w:rsid w:val="00D51201"/>
  </w:style>
  <w:style w:type="character" w:customStyle="1" w:styleId="c21">
    <w:name w:val="c21"/>
    <w:basedOn w:val="a0"/>
    <w:rsid w:val="00D51201"/>
  </w:style>
  <w:style w:type="paragraph" w:customStyle="1" w:styleId="xl177">
    <w:name w:val="xl177"/>
    <w:basedOn w:val="a"/>
    <w:rsid w:val="00D5120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D5120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D5120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D5120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sid w:val="00D51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D51201"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rsid w:val="00D51201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sid w:val="00D51201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sid w:val="00D51201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sid w:val="00D51201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D5120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sid w:val="00D51201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D5120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D5120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D51201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D51201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rsid w:val="00D51201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D5120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sid w:val="00D5120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D51201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D5120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D51201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D51201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sid w:val="00D5120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D51201"/>
    <w:rPr>
      <w:rFonts w:cs="Times New Roman"/>
      <w:vertAlign w:val="superscript"/>
    </w:rPr>
  </w:style>
  <w:style w:type="character" w:customStyle="1" w:styleId="docdata">
    <w:name w:val="docdata"/>
    <w:basedOn w:val="a0"/>
    <w:rsid w:val="00D51201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5">
    <w:name w:val="Оглавление 2 Знак"/>
    <w:link w:val="24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1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3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3" Type="http://schemas.openxmlformats.org/officeDocument/2006/relationships/hyperlink" Target="https://umczdt.ru/books/1201/230312/" TargetMode="External"/><Relationship Id="rId18" Type="http://schemas.openxmlformats.org/officeDocument/2006/relationships/hyperlink" Target="https://umczdt.ru/books/1202/28999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40504298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02/290035/" TargetMode="External"/><Relationship Id="rId17" Type="http://schemas.openxmlformats.org/officeDocument/2006/relationships/hyperlink" Target="https://umczdt.ru/books/1202/2804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02/290035/" TargetMode="External"/><Relationship Id="rId20" Type="http://schemas.openxmlformats.org/officeDocument/2006/relationships/hyperlink" Target="https://umczdt.ru/books/1202/29003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529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29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mczdt.ru/books/1201/251710/" TargetMode="External"/><Relationship Id="rId19" Type="http://schemas.openxmlformats.org/officeDocument/2006/relationships/hyperlink" Target="https://urait.ru/bcode/567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czdt.ru/books/1201/230312/" TargetMode="External"/><Relationship Id="rId14" Type="http://schemas.openxmlformats.org/officeDocument/2006/relationships/hyperlink" Target="http://umczdt.ru/books/1201/251710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AAAE-C567-4E12-A55D-AE6A3D7F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6864</Words>
  <Characters>39128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Зам.дир. по учебно-производ. работе</cp:lastModifiedBy>
  <cp:revision>5</cp:revision>
  <dcterms:created xsi:type="dcterms:W3CDTF">2025-04-25T15:59:00Z</dcterms:created>
  <dcterms:modified xsi:type="dcterms:W3CDTF">2025-04-28T10:33:00Z</dcterms:modified>
</cp:coreProperties>
</file>