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E5" w:rsidRDefault="0002149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296BE5" w:rsidRDefault="0002149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296BE5" w:rsidRDefault="00021495">
      <w:pPr>
        <w:spacing w:after="0" w:line="240" w:lineRule="auto"/>
        <w:ind w:left="5670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дам)</w:t>
      </w: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0214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296BE5" w:rsidRDefault="0002149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296BE5" w:rsidRDefault="00296BE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96BE5" w:rsidRDefault="000214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296BE5" w:rsidRDefault="0002149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видам)</w:t>
      </w:r>
    </w:p>
    <w:p w:rsidR="00296BE5" w:rsidRDefault="00296BE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96BE5" w:rsidRDefault="00296BE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96BE5" w:rsidRDefault="0002149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296BE5" w:rsidRDefault="0002149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296BE5" w:rsidRDefault="0002149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8A1272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296BE5" w:rsidRDefault="00296BE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8C5D9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A1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96BE5" w:rsidRDefault="00021495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СОДЕРЖАНИЕ                                                  СТР</w:t>
      </w: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296BE5">
        <w:tc>
          <w:tcPr>
            <w:tcW w:w="7668" w:type="dxa"/>
          </w:tcPr>
          <w:p w:rsidR="00296BE5" w:rsidRDefault="00296B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96BE5" w:rsidRDefault="00296B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>
        <w:tc>
          <w:tcPr>
            <w:tcW w:w="7668" w:type="dxa"/>
          </w:tcPr>
          <w:p w:rsidR="00296BE5" w:rsidRDefault="00021495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96BE5" w:rsidRDefault="00296BE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96BE5" w:rsidRDefault="000214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296BE5">
        <w:tc>
          <w:tcPr>
            <w:tcW w:w="7668" w:type="dxa"/>
          </w:tcPr>
          <w:p w:rsidR="00296BE5" w:rsidRDefault="00021495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96BE5" w:rsidRDefault="00296BE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96BE5" w:rsidRDefault="000214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296BE5">
        <w:trPr>
          <w:trHeight w:val="670"/>
        </w:trPr>
        <w:tc>
          <w:tcPr>
            <w:tcW w:w="7668" w:type="dxa"/>
          </w:tcPr>
          <w:p w:rsidR="00296BE5" w:rsidRDefault="00021495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96BE5" w:rsidRDefault="00296BE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96BE5" w:rsidRDefault="000214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23 </w:t>
            </w:r>
          </w:p>
        </w:tc>
      </w:tr>
      <w:tr w:rsidR="00296BE5">
        <w:tc>
          <w:tcPr>
            <w:tcW w:w="7668" w:type="dxa"/>
          </w:tcPr>
          <w:p w:rsidR="00296BE5" w:rsidRDefault="00021495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96BE5" w:rsidRDefault="00296BE5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96BE5" w:rsidRDefault="000214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  <w:tr w:rsidR="00296BE5">
        <w:tc>
          <w:tcPr>
            <w:tcW w:w="7668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296BE5" w:rsidRDefault="000214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28 </w:t>
            </w:r>
          </w:p>
        </w:tc>
      </w:tr>
    </w:tbl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02149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296BE5" w:rsidRDefault="0002149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ОУД.12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296BE5" w:rsidRDefault="00021495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ного) общего образования по специальности СПО 23.02.01 Организация перевозок и  управление на транспорте (по видам).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технологии, в том числе дистанционные образовательные технологии, электро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обучение. 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может быть использована в профессионал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подготовке, переподготовке и повышении квалификации рабочих по профессиям: 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по обработке перевозочных документов;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поста централизации;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сигналист;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составитель поездов;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приемосдатчик груза и багажа;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сортировочной горки;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при дежурном по станции.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296BE5" w:rsidRDefault="0002149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12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296BE5" w:rsidRDefault="0002149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96BE5" w:rsidRDefault="000214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применять полученные знания для объяснения разнообра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информации, в том числе компьютерных;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убежденности в позитивной роли химии в жизни современного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ства, необходимости химически грамотного отношения к своему здоровью и окружающей среде;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окружающей среде.</w:t>
      </w:r>
    </w:p>
    <w:p w:rsidR="00296BE5" w:rsidRDefault="00021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ских и органических веществ;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информации и ее представления в различных формах;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вседневной жизни для: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века и другие живые организмы;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понимания взаимосвязи учебного предмета с особенностями профессий и профе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сиональной деятельности, в основе которых лежат знания по данному учебному предмету.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законы химии: сохранения массы веществ, постоянства состава, пери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дический закон;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кусственные и синтетические волокна, каучуки, пластмассы;</w:t>
      </w:r>
    </w:p>
    <w:p w:rsidR="00296BE5" w:rsidRDefault="00296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9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296BE5" w:rsidRDefault="00021495">
      <w:pPr>
        <w:pStyle w:val="afc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значение учебная дисциплина имеет при формировании и развитии ОК 01, ОК 02, ОК 04, ОК 07, ПК 2.1 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26"/>
        <w:gridCol w:w="3155"/>
        <w:gridCol w:w="3290"/>
      </w:tblGrid>
      <w:tr w:rsidR="00296BE5">
        <w:tc>
          <w:tcPr>
            <w:tcW w:w="3126" w:type="dxa"/>
            <w:vMerge w:val="restart"/>
            <w:vAlign w:val="center"/>
          </w:tcPr>
          <w:p w:rsidR="00296BE5" w:rsidRDefault="00021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445" w:type="dxa"/>
            <w:gridSpan w:val="2"/>
          </w:tcPr>
          <w:p w:rsidR="00296BE5" w:rsidRDefault="00021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296BE5">
        <w:tc>
          <w:tcPr>
            <w:tcW w:w="3126" w:type="dxa"/>
            <w:vMerge/>
          </w:tcPr>
          <w:p w:rsidR="00296BE5" w:rsidRDefault="00296B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296BE5" w:rsidRDefault="00021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290" w:type="dxa"/>
          </w:tcPr>
          <w:p w:rsidR="00296BE5" w:rsidRDefault="00021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296BE5">
        <w:tc>
          <w:tcPr>
            <w:tcW w:w="3126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нальной деятельности, применительно к разли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контекстам</w:t>
            </w:r>
          </w:p>
        </w:tc>
        <w:tc>
          <w:tcPr>
            <w:tcW w:w="3155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трудового воспит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труду, 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ценности масте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ства, трудолюбие;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активной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ятельности технологич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и социальной напра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ленности, способность 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циировать, планировать и самостоятельно выполнять такую деятельность;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 профессиональной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тельности,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самостоятельно формул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ровать и актуализировать проблему, рассматривать ее всесторонне;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устанавливать существе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признак или основания для сравнения, классифик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ции и обобщения;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ности, задавать параметры и критерии их достижения;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выявлять закономерности и противоречия в рассма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риваемых явлениях;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вносить коррективы в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тельность, оценивать соо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ветствие результатов целям, оценивать риски после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ствий деятельности;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 действия: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ектной деятельности, нав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ками разрешения проблем;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ализировать задачу, выдв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гать гипотезу ее решения, находить аргументы для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казательства своих утве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ждений, задавать параметры и критерии решения;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зультаты, критически 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нивать их достоверность, прогнозировать изменение в новых условиях;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ческую области жизнеде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интегрировать 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из разных предметных областей;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познавательной и социальной практике</w:t>
            </w:r>
          </w:p>
        </w:tc>
        <w:tc>
          <w:tcPr>
            <w:tcW w:w="3290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системой химич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знаний, которая вкл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чает: основополагающие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нятия (химический элемент, атом, электронная оболочка атома, s-, р-, d-электронные орбитали атомов, ион, мол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кула, валентность, электр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отрицательность, степень окисления, химическая связь, моль, молярная масса,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ды, жиры, белки), мономер, полимер, структурное звено, высокомолекулярные соед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нения, кристаллическая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шетка, типы химических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акций (окислительно-восстановительные, экзо-и эндотермические, реакции ионного обмена), раствор, электролиты, неэлектролиты, электролитическая диссоц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ация, окислитель, восстан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витель, скорость химической реакции, химическое равн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весие), теории и законы (те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рия химического строения органических веществ A.M. Бутлерова, теория электрол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тической диссоциации, пер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одический закон Д.И.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делеева, закон сохранения массы), закономерности, символический язык химии, фактологические сведения о свойствах, составе, получ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и безопасном 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вании важнейших неорган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ческих и органических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 в быту и практической деятельности человека;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выявлять характе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признаки и взаимосвязь изученных понятий, прим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соответствующие пон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 при описании строения и свойств неорганических и органических веществ и их превращений; выявлять вз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имосвязь химических знаний с понятиями и представлен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 других естественнонау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предметов;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нования химических соед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нений международного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теоретической и прикла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химии и тривиальные названия важнейших веществ (этилен, ацетилен, глицерин, фенол, формальдегид, уксу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кислота, глицин, угарный газ, углекислый газ, аммиак, гашеная известь, негашеная известь, питьевая сода и 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гих), составлять формулы неорганических и органич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веществ, уравнения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мических реакций, объяснять их смысл; подтверждать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рактерные химические сво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 веществ соответству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 экспериментами и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писями уравнений химич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реакций;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надлежность изученных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органических и органических веществ к определенным классам и группам соедин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ний, характеризовать их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 и важнейшие свойства; определять виды химических связей (ковалентная, ионная, металлическая, водородная), типы кристаллических реш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 веществ; классифицир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химические реакции;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 о химической составл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ющей естественнонаучной картины мира, роли химии в познании явлений природы, в формировании мышления и культуры личности, ее фун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циональной грамотности,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обходимой для решения практических задач и экол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гически обоснованного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ношения к своему здоровью и природной среде;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акций с использованием 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зических величин, 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зующих вещества с колич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стороны: массы, объема (нормальные усл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вия) газов, количества вещ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ства; использовать систе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химические знания для принятия решений в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кретных жизненных ситуац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ях, связанных с веществами и их применением</w:t>
            </w:r>
          </w:p>
        </w:tc>
      </w:tr>
      <w:tr w:rsidR="00296BE5">
        <w:tc>
          <w:tcPr>
            <w:tcW w:w="3126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временные средства поиска, анализа и интерпретации информации и информац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онные технологии для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полнения задач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нальной деятельности</w:t>
            </w:r>
          </w:p>
        </w:tc>
        <w:tc>
          <w:tcPr>
            <w:tcW w:w="3155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познания: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мир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воззрения, 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современному уровню развития науки и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практики, осн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ванного на диалоге культур, способствующего осозн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 своего места в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культурном мире;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совершенствование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 и читательской культ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 как средства взаимоде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между людьми и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знания мира;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деятельности, гото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осуществлять проек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ную и исследовательскую деятельность индивидуал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и в группе;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навыками получ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информации из исто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 разных типов,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стоятельно осуществлять поиск, анализ, систематиз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 и интерпретацию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формации различных видов и форм представления;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форматах с учетом назначения информации и целевой аудитории, выб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рая оптимальную форму представления и визуализ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мам;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средства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формационных и коммун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кационных технологий в решении когнитивных, коммуникативных и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низационных задач с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блюдением требований 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гономики, техники безопа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ности, гигиены, ресурсосб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режения, правовых и этич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норм, норм информ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ционной безопасности;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расп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знавания и защиты инфо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мации, информационной безопасности личности;  </w:t>
            </w:r>
          </w:p>
        </w:tc>
        <w:tc>
          <w:tcPr>
            <w:tcW w:w="3290" w:type="dxa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планировать 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полнять химический эксп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римент (превращения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нических веществ при нагр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вании, получение этилена и изучение его свойств, кач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ственные реакции на альд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гиды, крахмал, уксусную кислоту; денатурация белков при нагревании, цветные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белков; проводить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ионного обмена, опр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делять среду водных раств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ров, качественные реакции на сульфат-, карбонат- и хл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рид-анионы, на катион 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ния; решать экспериментал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задачи по темам "Мета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лы" и "Неметаллы") в соо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ветствии с правилами техн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безопасности при обращ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с веществами и лабор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торным оборудованием; представлять результаты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мического эксперимента в форме записи уравнений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ответствующих реакций и формулировать выводы на основе этих результатов;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ческую информацию,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чаемую из разных источн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(средств массовой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формации, сеть Интернет и другие);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научного познания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 и химических явлений (наблюдение, измерение, эксперимент, моделиров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ние);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акций с использованием 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зических величин, 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зующих вещества с колич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стороны: массы, объема (нормальные усл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вия) газов, количества вещ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ства; использовать систе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химические знания для принятия решений в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кретных жизненных ситуац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ях, связанных с веществами и их применением</w:t>
            </w:r>
          </w:p>
        </w:tc>
      </w:tr>
      <w:tr w:rsidR="00296BE5">
        <w:tc>
          <w:tcPr>
            <w:tcW w:w="3126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ОК04. Эффективно взаим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действовать и работать в коллективе и команде</w:t>
            </w:r>
          </w:p>
        </w:tc>
        <w:tc>
          <w:tcPr>
            <w:tcW w:w="3155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тию, самостоятельности и самоопределению;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но-исследовательской,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ектной и социальной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ствиями: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деятельности,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зовывать и координировать действия по ее достижению: составлять план действий, распределять роли с учетом мнений участников обсу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результаты совместной работы;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работу в условиях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ального, виртуального и комбинированного взаим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являть творчество и воо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ражение, быть инициати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менты других людей при анализе результатов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нимать мир с позиции 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 человека;</w:t>
            </w:r>
          </w:p>
        </w:tc>
        <w:tc>
          <w:tcPr>
            <w:tcW w:w="3290" w:type="dxa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планировать 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полнять химический эксп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римент (превращения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нических веществ при нагр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вании, получение этилена и изучение его свойств, кач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ственные реакции на альд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гиды, крахмал, уксусную кислоту; денатурация белков при нагревании, цветные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белков; проводить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ионного обмена, опр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делять среду водных раств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ров, качественные реакции на сульфат-, карбонат- и хл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рид-анионы, на катион 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ния; решать экспериментал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задачи по темам "Мета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лы" и "Неметаллы") в соо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ветствии с правилами техн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безопасности при обращ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с веществами и лабор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торным оборудованием; представлять результаты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мического эксперимента в форме записи уравнений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ответствующих реакций и формулировать выводы на основе этих результатов</w:t>
            </w:r>
          </w:p>
        </w:tc>
      </w:tr>
      <w:tr w:rsidR="00296BE5">
        <w:tc>
          <w:tcPr>
            <w:tcW w:w="3126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нению окружающей среды, ресурсосбережению, прим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нять знания об изменении климата, принципы бережл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lang w:eastAsia="ru-RU"/>
              </w:rPr>
              <w:t>вого производства, эффекти</w:t>
            </w:r>
            <w:r>
              <w:rPr>
                <w:rFonts w:ascii="Times New Roman" w:hAnsi="Times New Roman" w:cs="Times New Roman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lang w:eastAsia="ru-RU"/>
              </w:rPr>
              <w:t>но действовать в чрезвыча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lang w:eastAsia="ru-RU"/>
              </w:rPr>
              <w:t>ных ситуациях</w:t>
            </w:r>
          </w:p>
          <w:p w:rsidR="00296BE5" w:rsidRDefault="00296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гической культуры, пон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мание влияния социально-экономических процессов на состояние природной и социальной среды, осозн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глобального характера экологических проблем;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планирование и осущест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действий в окружа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щей среде на основе знания целей устойчивого развития человечества;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активное неприятие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ствий, приносящих вред окружающей среде;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умение прогнозировать неблагоприятные эколог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ческие последствия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принимаемых действий, предотвращать их;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расширение опыта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тельности экологической направленности;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но-исследовательской,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ектной и социальной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</w:tc>
        <w:tc>
          <w:tcPr>
            <w:tcW w:w="3290" w:type="dxa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представл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 о химической составл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ющей естественнонаучной картины мира, роли химии в познании явлений природы, в формировании мышления и культуры личности, ее фун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циональной грамотности,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обходимой для решения практических задач и экол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гически обоснованного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ношения к своему здоровью и природной среде;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поведения в быту и труд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 деятельности в целях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хранения своего здоровья и окружающей природной ср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ды; учитывать опасность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воздействия на живые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низмы определенных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ществ, понимая смысл пок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зателя предельной допуст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концентрации</w:t>
            </w:r>
          </w:p>
        </w:tc>
      </w:tr>
      <w:tr w:rsidR="00296BE5">
        <w:tc>
          <w:tcPr>
            <w:tcW w:w="3126" w:type="dxa"/>
          </w:tcPr>
          <w:p w:rsidR="00296BE5" w:rsidRDefault="00021495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 </w:t>
            </w:r>
          </w:p>
          <w:p w:rsidR="00296BE5" w:rsidRDefault="00021495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персонала по 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 организации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возочного процесса</w:t>
            </w:r>
          </w:p>
        </w:tc>
        <w:tc>
          <w:tcPr>
            <w:tcW w:w="3155" w:type="dxa"/>
          </w:tcPr>
          <w:p w:rsidR="00296BE5" w:rsidRDefault="0002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умение обеспечивать управление движением; </w:t>
            </w:r>
          </w:p>
          <w:p w:rsidR="00296BE5" w:rsidRDefault="00021495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понимание и анализ работы железнодорожного тран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порта</w:t>
            </w:r>
          </w:p>
        </w:tc>
        <w:tc>
          <w:tcPr>
            <w:tcW w:w="3290" w:type="dxa"/>
          </w:tcPr>
          <w:p w:rsidR="00296BE5" w:rsidRDefault="00021495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сформировать представл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ния: о свойствах металлов, сплавах, видах коррозии, 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ласти применения неметалл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ческих и композиционных 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териалов, видах и свойствах топлива, смазочных и защи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материалах, свойствах неорганических и органич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ских соединений, маркировке и перевозке грузов по желе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дороге.</w:t>
            </w:r>
          </w:p>
        </w:tc>
      </w:tr>
    </w:tbl>
    <w:p w:rsidR="00296BE5" w:rsidRDefault="00021495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96BE5" w:rsidRPr="0002525C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добровольчества, продуктивно взаимодействующий и участвующий в деятельности общественных организаций.</w:t>
      </w:r>
    </w:p>
    <w:p w:rsidR="00296BE5" w:rsidRPr="0002525C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296BE5" w:rsidRPr="0002525C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16 Приобретение обучающимися социально значимых знаний о правилах вед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стве. </w:t>
      </w:r>
    </w:p>
    <w:p w:rsidR="00296BE5" w:rsidRPr="0002525C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296BE5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различных задач, профессионального и личностного развития.</w:t>
      </w:r>
    </w:p>
    <w:p w:rsidR="00296BE5" w:rsidRDefault="00296BE5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72" w:rsidRDefault="008A1272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72" w:rsidRDefault="008A1272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72" w:rsidRDefault="008A1272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95" w:rsidRDefault="00021495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95" w:rsidRDefault="00021495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72" w:rsidRPr="008A1272" w:rsidRDefault="008A1272" w:rsidP="008A1272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127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СТРУКТУРА И СОДЕРЖАНИЕ УЧЕБНОГО ПРЕДМЕТА</w:t>
      </w:r>
    </w:p>
    <w:p w:rsidR="008A1272" w:rsidRPr="008A1272" w:rsidRDefault="008A1272" w:rsidP="008A1272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A1272" w:rsidRPr="008A1272" w:rsidRDefault="008A1272" w:rsidP="008A1272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127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8A1272" w:rsidRPr="008A1272" w:rsidRDefault="008A1272" w:rsidP="008A127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8A1272" w:rsidRPr="008A1272" w:rsidTr="007408D4">
        <w:trPr>
          <w:trHeight w:val="567"/>
        </w:trPr>
        <w:tc>
          <w:tcPr>
            <w:tcW w:w="7941" w:type="dxa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в часах</w:t>
            </w:r>
          </w:p>
        </w:tc>
      </w:tr>
      <w:tr w:rsidR="008A1272" w:rsidRPr="008A1272" w:rsidTr="007408D4">
        <w:trPr>
          <w:trHeight w:val="340"/>
        </w:trPr>
        <w:tc>
          <w:tcPr>
            <w:tcW w:w="7941" w:type="dxa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72</w:t>
            </w:r>
          </w:p>
        </w:tc>
      </w:tr>
      <w:tr w:rsidR="008A1272" w:rsidRPr="008A1272" w:rsidTr="007408D4">
        <w:trPr>
          <w:trHeight w:val="340"/>
        </w:trPr>
        <w:tc>
          <w:tcPr>
            <w:tcW w:w="7941" w:type="dxa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  <w:tr w:rsidR="008A1272" w:rsidRPr="008A1272" w:rsidTr="007408D4">
        <w:trPr>
          <w:trHeight w:val="340"/>
        </w:trPr>
        <w:tc>
          <w:tcPr>
            <w:tcW w:w="7941" w:type="dxa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66</w:t>
            </w:r>
          </w:p>
        </w:tc>
      </w:tr>
      <w:tr w:rsidR="008A1272" w:rsidRPr="008A1272" w:rsidTr="007408D4">
        <w:trPr>
          <w:trHeight w:val="340"/>
        </w:trPr>
        <w:tc>
          <w:tcPr>
            <w:tcW w:w="9785" w:type="dxa"/>
            <w:gridSpan w:val="2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</w:tr>
      <w:tr w:rsidR="008A1272" w:rsidRPr="008A1272" w:rsidTr="007408D4">
        <w:trPr>
          <w:trHeight w:val="340"/>
        </w:trPr>
        <w:tc>
          <w:tcPr>
            <w:tcW w:w="7941" w:type="dxa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32</w:t>
            </w:r>
          </w:p>
        </w:tc>
      </w:tr>
      <w:tr w:rsidR="008A1272" w:rsidRPr="008A1272" w:rsidTr="007408D4">
        <w:trPr>
          <w:trHeight w:val="340"/>
        </w:trPr>
        <w:tc>
          <w:tcPr>
            <w:tcW w:w="7941" w:type="dxa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  <w:tr w:rsidR="008A1272" w:rsidRPr="008A1272" w:rsidTr="007408D4">
        <w:trPr>
          <w:trHeight w:val="340"/>
        </w:trPr>
        <w:tc>
          <w:tcPr>
            <w:tcW w:w="7941" w:type="dxa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24</w:t>
            </w:r>
          </w:p>
        </w:tc>
      </w:tr>
      <w:tr w:rsidR="008A1272" w:rsidRPr="008A1272" w:rsidTr="007408D4">
        <w:trPr>
          <w:trHeight w:val="340"/>
        </w:trPr>
        <w:tc>
          <w:tcPr>
            <w:tcW w:w="7941" w:type="dxa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8A1272" w:rsidRPr="008A1272" w:rsidRDefault="008A1272" w:rsidP="008A1272">
            <w:pPr>
              <w:widowControl/>
              <w:tabs>
                <w:tab w:val="left" w:pos="360"/>
              </w:tabs>
              <w:autoSpaceDE/>
              <w:autoSpaceDN/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8A1272" w:rsidRPr="008A1272" w:rsidTr="007408D4">
        <w:trPr>
          <w:trHeight w:val="340"/>
        </w:trPr>
        <w:tc>
          <w:tcPr>
            <w:tcW w:w="7941" w:type="dxa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в т.чл.Профессионально-ориентированное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8A1272" w:rsidRPr="008A1272" w:rsidRDefault="008A1272" w:rsidP="008A1272">
            <w:pPr>
              <w:widowControl/>
              <w:tabs>
                <w:tab w:val="left" w:pos="360"/>
              </w:tabs>
              <w:autoSpaceDE/>
              <w:autoSpaceDN/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</w:tr>
      <w:tr w:rsidR="008A1272" w:rsidRPr="008A1272" w:rsidTr="007408D4">
        <w:trPr>
          <w:trHeight w:val="340"/>
        </w:trPr>
        <w:tc>
          <w:tcPr>
            <w:tcW w:w="7941" w:type="dxa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8A1272" w:rsidRPr="008A1272" w:rsidTr="007408D4">
        <w:trPr>
          <w:trHeight w:val="340"/>
        </w:trPr>
        <w:tc>
          <w:tcPr>
            <w:tcW w:w="7941" w:type="dxa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8A1272" w:rsidRPr="008A1272" w:rsidTr="007408D4">
        <w:trPr>
          <w:trHeight w:val="340"/>
        </w:trPr>
        <w:tc>
          <w:tcPr>
            <w:tcW w:w="7941" w:type="dxa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  <w:tr w:rsidR="008A1272" w:rsidRPr="008A1272" w:rsidTr="007408D4">
        <w:trPr>
          <w:trHeight w:val="525"/>
        </w:trPr>
        <w:tc>
          <w:tcPr>
            <w:tcW w:w="7941" w:type="dxa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 w:eastAsia="ru-RU"/>
              </w:rPr>
            </w:pPr>
            <w:r w:rsidRPr="008A1272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8A1272" w:rsidRPr="008A1272" w:rsidRDefault="008A1272" w:rsidP="008A1272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8A1272" w:rsidRPr="008A1272" w:rsidRDefault="008A1272" w:rsidP="008A1272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A1272" w:rsidRPr="008A1272" w:rsidRDefault="008A1272" w:rsidP="008A1272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A1272" w:rsidRPr="008A1272" w:rsidRDefault="008A1272" w:rsidP="008A1272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8A1272" w:rsidRPr="008A1272">
          <w:footerReference w:type="default" r:id="rId9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8A1272" w:rsidRPr="008A1272" w:rsidRDefault="008A1272" w:rsidP="008A1272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 Тематический план и содержание учебного предмета </w:t>
      </w:r>
    </w:p>
    <w:p w:rsidR="008A1272" w:rsidRPr="008A1272" w:rsidRDefault="008A1272" w:rsidP="008A1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54"/>
        <w:gridCol w:w="1559"/>
        <w:gridCol w:w="2587"/>
      </w:tblGrid>
      <w:tr w:rsidR="008A1272" w:rsidRPr="008A1272" w:rsidTr="007408D4">
        <w:trPr>
          <w:trHeight w:val="20"/>
        </w:trPr>
        <w:tc>
          <w:tcPr>
            <w:tcW w:w="1980" w:type="dxa"/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87" w:type="dxa"/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8A1272" w:rsidRPr="008A1272" w:rsidTr="007408D4">
        <w:trPr>
          <w:trHeight w:val="20"/>
        </w:trPr>
        <w:tc>
          <w:tcPr>
            <w:tcW w:w="1980" w:type="dxa"/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4" w:type="dxa"/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A1272" w:rsidRPr="008A1272" w:rsidTr="007408D4">
        <w:trPr>
          <w:trHeight w:val="20"/>
        </w:trPr>
        <w:tc>
          <w:tcPr>
            <w:tcW w:w="11334" w:type="dxa"/>
            <w:gridSpan w:val="2"/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 (32=14 часов – лк + 4 часа лб + 14 часов пз)</w:t>
            </w:r>
          </w:p>
        </w:tc>
        <w:tc>
          <w:tcPr>
            <w:tcW w:w="1559" w:type="dxa"/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20"/>
        </w:trPr>
        <w:tc>
          <w:tcPr>
            <w:tcW w:w="11334" w:type="dxa"/>
            <w:gridSpan w:val="2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559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270"/>
        </w:trPr>
        <w:tc>
          <w:tcPr>
            <w:tcW w:w="1980" w:type="dxa"/>
            <w:vMerge w:val="restart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1272" w:rsidRPr="008A1272" w:rsidRDefault="008A1272" w:rsidP="008A127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ческой связи</w:t>
            </w: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997"/>
        </w:trPr>
        <w:tc>
          <w:tcPr>
            <w:tcW w:w="1980" w:type="dxa"/>
            <w:vMerge/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 w:rsidRPr="008A1272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ПК 2.1,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2, ЛР 4, ЛР 16, ЛР 23, ЛР 30</w:t>
            </w:r>
          </w:p>
        </w:tc>
      </w:tr>
      <w:tr w:rsidR="008A1272" w:rsidRPr="008A1272" w:rsidTr="007408D4">
        <w:trPr>
          <w:trHeight w:val="1305"/>
        </w:trPr>
        <w:tc>
          <w:tcPr>
            <w:tcW w:w="1980" w:type="dxa"/>
            <w:vMerge/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1. </w:t>
            </w:r>
          </w:p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фидов, гидридов и т.п.) и других неорганических соединений отдельных классов.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230"/>
        </w:trPr>
        <w:tc>
          <w:tcPr>
            <w:tcW w:w="1980" w:type="dxa"/>
            <w:vMerge w:val="restart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1272" w:rsidRPr="008A1272" w:rsidRDefault="008A1272" w:rsidP="008A127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 занятие № 2.</w:t>
            </w:r>
          </w:p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Решение практико-ориентированных теоретических заданий на характеризацию химич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риодической системе химических элементов Д.И. Менделеева»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320"/>
        </w:trPr>
        <w:tc>
          <w:tcPr>
            <w:tcW w:w="1133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Химические реакции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8A1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A12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87" w:type="dxa"/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224"/>
        </w:trPr>
        <w:tc>
          <w:tcPr>
            <w:tcW w:w="1980" w:type="dxa"/>
            <w:vMerge w:val="restart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акций</w:t>
            </w: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160"/>
        </w:trPr>
        <w:tc>
          <w:tcPr>
            <w:tcW w:w="1980" w:type="dxa"/>
            <w:vMerge/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1911"/>
        </w:trPr>
        <w:tc>
          <w:tcPr>
            <w:tcW w:w="1980" w:type="dxa"/>
            <w:vMerge/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8A1272" w:rsidRPr="008A1272" w:rsidRDefault="008A1272" w:rsidP="008A127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тронного баланса. Окислительно-восстановительные реакции в природе, производстве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ных процессах и жизнедеятельности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3.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четы по уравнениям химических реакций. Моль как единица количества вещества. М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пользованием массы, объема (нормальные условия) газов, количества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тролитическая диссоциация и ионный обмен</w:t>
            </w: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1. </w:t>
            </w:r>
          </w:p>
          <w:p w:rsidR="008A1272" w:rsidRPr="008A1272" w:rsidRDefault="008A1272" w:rsidP="008A1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“Типы химических реакций”. </w:t>
            </w:r>
          </w:p>
          <w:p w:rsidR="008A1272" w:rsidRPr="008A1272" w:rsidRDefault="008A1272" w:rsidP="008A1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3.1.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сификация, 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менклатура и строение неорг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нических веществ</w:t>
            </w: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4.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народной (ИЮПАК) или тривиальной номенклатуре.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практических заданий по классификации, номенклатуре и химическим форм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й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ства неорганич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веществ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74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говороты биогенных элементов в природе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5.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 с участием простых и сложных неорган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ских солей, характеризующих их свойства. 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ние и безопасное использование важнейших неорганических веществ в быту и практич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тификация нео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ганических 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ществ</w:t>
            </w: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2. </w:t>
            </w:r>
          </w:p>
          <w:p w:rsidR="008A1272" w:rsidRPr="008A1272" w:rsidRDefault="008A1272" w:rsidP="008A127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8A1272" w:rsidRPr="008A1272" w:rsidRDefault="008A1272" w:rsidP="008A127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8A1272" w:rsidRPr="008A1272" w:rsidRDefault="008A1272" w:rsidP="008A127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нат- и хлорид-анионы, на катион аммония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320"/>
        </w:trPr>
        <w:tc>
          <w:tcPr>
            <w:tcW w:w="1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(40=20 часов лк + 6 часов лб + 14 часов пз)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8A1272" w:rsidRPr="008A1272" w:rsidRDefault="008A1272" w:rsidP="008A1272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сификация, стр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ение и номенкл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тура органич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веществ</w:t>
            </w: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244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сто и значение органической химии в системе естественных наук.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Химическое строение как порядок соединения атомов в молекуле согласно их валентн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165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6.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цин). Расчёты простейшей формулы органической молекулы, исходя из элементного 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става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й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ства органич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соединений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7.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кислоты, высокомолекулярные соединения. Задания на составление уравнений химич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реакций с участием органических веществ на основании их состава и строения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Практическое занятие № 8.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ний),характеризующих химические свойства органических соединений отдельных кла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nil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3. 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 “Превращения органических веществ при нагревании". 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ществ, их знач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ние и применение в бытовой и пр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изводственной деятельности 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ловека</w:t>
            </w: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4. </w:t>
            </w:r>
          </w:p>
          <w:p w:rsidR="008A1272" w:rsidRPr="008A1272" w:rsidRDefault="008A1272" w:rsidP="008A127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работа: “Идентификация органических соединений отдельных классов” 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д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ложенные органические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Кинетические и термодинамические закономерности протекания химических реа</w:t>
            </w: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87" w:type="dxa"/>
            <w:vAlign w:val="center"/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химич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 xml:space="preserve">ских реакций. </w:t>
            </w:r>
          </w:p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новесие</w:t>
            </w: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ществ, концентрации реагирующих веществ, температуры и площади реакционной п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верхности. Тепловые эффекты химических реакций. Экзо- и эндотермические, реакции.</w:t>
            </w:r>
          </w:p>
          <w:p w:rsidR="008A1272" w:rsidRPr="008A1272" w:rsidRDefault="008A1272" w:rsidP="008A1272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9. 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ние скорости химической реакции, в т.ч. с позиций экологически целесообразного пов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дения в быту и трудовой деятельности в целях сохранения своего здоровья и окружа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ю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щей природной среды.</w:t>
            </w:r>
          </w:p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с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творах</w:t>
            </w: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ров. Растворимость. Массовая доля растворённого вещества. Смысл показателя предел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ь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 допуссы определённых веществ.</w:t>
            </w:r>
          </w:p>
          <w:p w:rsidR="008A1272" w:rsidRPr="008A1272" w:rsidRDefault="008A1272" w:rsidP="008A1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расчётных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дование свойств растворов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left w:val="single" w:sz="8" w:space="0" w:color="000000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5. </w:t>
            </w:r>
          </w:p>
          <w:p w:rsidR="008A1272" w:rsidRPr="008A1272" w:rsidRDefault="008A1272" w:rsidP="008A1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8A1272" w:rsidRPr="008A1272" w:rsidRDefault="008A1272" w:rsidP="008A1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8A1272" w:rsidRPr="008A1272" w:rsidRDefault="008A1272" w:rsidP="008A1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8" w:space="0" w:color="000000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280"/>
        </w:trPr>
        <w:tc>
          <w:tcPr>
            <w:tcW w:w="11334" w:type="dxa"/>
            <w:gridSpan w:val="2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559" w:type="dxa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Химия в быту и 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производственной деятельности ч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е</w:t>
            </w: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ловека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8A1272" w:rsidRPr="008A1272" w:rsidTr="007408D4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</w:t>
            </w: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A1272" w:rsidRPr="008A1272" w:rsidRDefault="008A1272" w:rsidP="008A1272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10. </w:t>
            </w:r>
          </w:p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</w:t>
            </w: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</w:t>
            </w: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272" w:rsidRPr="008A1272" w:rsidTr="007408D4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A1272" w:rsidRPr="008A1272" w:rsidRDefault="008A1272" w:rsidP="008A1272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8A1272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87" w:type="dxa"/>
          </w:tcPr>
          <w:p w:rsidR="008A1272" w:rsidRPr="008A1272" w:rsidRDefault="008A1272" w:rsidP="008A1272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272" w:rsidRPr="008A1272" w:rsidRDefault="008A1272" w:rsidP="008A1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272" w:rsidRPr="008A1272" w:rsidRDefault="008A1272" w:rsidP="008A1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272" w:rsidRPr="008A1272" w:rsidRDefault="008A1272" w:rsidP="008A1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272" w:rsidRPr="008A1272" w:rsidRDefault="008A1272" w:rsidP="008A1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272" w:rsidRPr="008A1272" w:rsidRDefault="008A1272" w:rsidP="008A1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272" w:rsidRPr="008A1272" w:rsidRDefault="008A1272" w:rsidP="008A1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272" w:rsidRPr="008A1272" w:rsidRDefault="008A1272" w:rsidP="008A1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272" w:rsidRPr="008A1272" w:rsidRDefault="008A1272" w:rsidP="008A1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272" w:rsidRPr="008A1272" w:rsidRDefault="008A1272" w:rsidP="008A1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272" w:rsidRPr="008A1272" w:rsidRDefault="008A1272" w:rsidP="008A1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272" w:rsidRPr="008A1272" w:rsidRDefault="008A1272" w:rsidP="008A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8A1272" w:rsidRPr="008A1272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A1272" w:rsidRPr="008A1272" w:rsidRDefault="008A1272" w:rsidP="008A1272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12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8A1272" w:rsidRPr="008A1272" w:rsidRDefault="008A1272" w:rsidP="008A1272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8A1272" w:rsidRPr="008A1272" w:rsidRDefault="008A1272" w:rsidP="008A1272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 реализуется в:</w:t>
      </w:r>
    </w:p>
    <w:p w:rsidR="008A1272" w:rsidRPr="008A1272" w:rsidRDefault="008A1272" w:rsidP="008A1272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272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 учебном кабинете </w:t>
      </w: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химии, биологии</w:t>
      </w:r>
    </w:p>
    <w:p w:rsidR="008A1272" w:rsidRPr="008A1272" w:rsidRDefault="008A1272" w:rsidP="008A1272">
      <w:pPr>
        <w:shd w:val="clear" w:color="auto" w:fill="FFFFFF"/>
        <w:tabs>
          <w:tab w:val="left" w:pos="993"/>
        </w:tabs>
        <w:spacing w:after="0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A1272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8A1272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8A1272" w:rsidRPr="008A1272" w:rsidRDefault="008A1272" w:rsidP="008A1272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8A1272" w:rsidRPr="008A1272" w:rsidRDefault="008A1272" w:rsidP="008A1272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8A1272" w:rsidRPr="008A1272" w:rsidRDefault="008A1272" w:rsidP="008A1272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8A1272" w:rsidRPr="008A1272" w:rsidRDefault="008A1272" w:rsidP="008A1272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 w:rsidRPr="008A1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Pr="008A1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оска аудиторная ДА -349 -1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шкаф в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ы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тяжной демонстрационный напольный без (хим)</w:t>
      </w:r>
      <w:r w:rsidRPr="008A1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-1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</w:t>
      </w:r>
    </w:p>
    <w:p w:rsidR="008A1272" w:rsidRPr="008A1272" w:rsidRDefault="008A1272" w:rsidP="008A1272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Наборы коллекций: </w:t>
      </w:r>
      <w:r w:rsidRPr="008A1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"Чугун и сталь"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8A1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"Алюминий",  "Волокна",  "Металлы",  "М</w:t>
      </w:r>
      <w:r w:rsidRPr="008A1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</w:t>
      </w:r>
      <w:r w:rsidRPr="008A1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нералы и горные породы", "Минеральные удобрения"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8A1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"Нефть и важнейшие продукты ее переработки"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8A1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"Пластмассы"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8A1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"Топливо"; 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A1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"Шкала твердости"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8A1272" w:rsidRPr="008A1272" w:rsidRDefault="008A1272" w:rsidP="008A1272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переносной, э</w:t>
      </w:r>
      <w:r w:rsidRPr="008A1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кран для динамических пособий.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8A1272" w:rsidRPr="008A1272" w:rsidRDefault="008A1272" w:rsidP="008A1272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8A1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Учебно-наглядные пособия - комплект плакатов химиков</w:t>
      </w:r>
    </w:p>
    <w:p w:rsidR="008A1272" w:rsidRPr="008A1272" w:rsidRDefault="008A1272" w:rsidP="008A1272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 рабочего места преподавателя: компьютерное об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A1272" w:rsidRPr="008A1272" w:rsidRDefault="008A1272" w:rsidP="008A1272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</w:t>
      </w: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8A1272" w:rsidRPr="008A1272" w:rsidRDefault="008A1272" w:rsidP="008A1272">
      <w:pPr>
        <w:spacing w:after="0"/>
        <w:ind w:left="142" w:firstLine="3"/>
        <w:jc w:val="both"/>
        <w:rPr>
          <w:rFonts w:ascii="Times New Roman" w:hAnsi="Times New Roman"/>
          <w:b/>
          <w:sz w:val="24"/>
          <w:szCs w:val="24"/>
        </w:rPr>
      </w:pP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б) </w:t>
      </w:r>
      <w:r w:rsidRPr="008A1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Лаборатория</w:t>
      </w:r>
      <w:r w:rsidRPr="008A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«Химия</w:t>
      </w:r>
      <w:r w:rsidR="00D71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и биологии</w:t>
      </w:r>
      <w:r w:rsidRPr="008A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» </w:t>
      </w:r>
    </w:p>
    <w:p w:rsidR="008A1272" w:rsidRPr="008A1272" w:rsidRDefault="008A1272" w:rsidP="008A1272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12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8A1272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8A1272">
        <w:rPr>
          <w:rFonts w:ascii="Times New Roman" w:hAnsi="Times New Roman"/>
          <w:bCs/>
          <w:color w:val="000000"/>
          <w:sz w:val="24"/>
          <w:szCs w:val="24"/>
        </w:rPr>
        <w:t xml:space="preserve">комплект учебной мебели (столы ученические, стулья ученические, стол преподавателя, стул преподавателя), шкаф для одежды – 1шт., шкаф книжный – 1шт., шкаф с полками- 1 шт., </w:t>
      </w:r>
    </w:p>
    <w:p w:rsidR="008A1272" w:rsidRPr="008A1272" w:rsidRDefault="008A1272" w:rsidP="008A1272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1272">
        <w:rPr>
          <w:rFonts w:ascii="Times New Roman" w:hAnsi="Times New Roman"/>
          <w:bCs/>
          <w:color w:val="000000"/>
          <w:sz w:val="24"/>
          <w:szCs w:val="24"/>
        </w:rPr>
        <w:t>Лабораторное оборудование: весы HP-200 (1 шт.); набор лабораторной посуды и принадлежностей; оборудование для демонстрации химических опытов, стол демо</w:t>
      </w:r>
      <w:r w:rsidRPr="008A1272"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8A1272">
        <w:rPr>
          <w:rFonts w:ascii="Times New Roman" w:hAnsi="Times New Roman"/>
          <w:bCs/>
          <w:color w:val="000000"/>
          <w:sz w:val="24"/>
          <w:szCs w:val="24"/>
        </w:rPr>
        <w:t>страционный химический, стол лабораторный химический (2 шт.), стол лабораторный с мойкой и сушилкой, стул лабораторный, тумба металлическая подкатная, шкаф для п</w:t>
      </w:r>
      <w:r w:rsidRPr="008A1272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8A1272">
        <w:rPr>
          <w:rFonts w:ascii="Times New Roman" w:hAnsi="Times New Roman"/>
          <w:bCs/>
          <w:color w:val="000000"/>
          <w:sz w:val="24"/>
          <w:szCs w:val="24"/>
        </w:rPr>
        <w:t>суды и приборов (хим.), шкаф для хранения химических реактивов, шкаф медицинский ШММ 2, тележка химическая.</w:t>
      </w:r>
    </w:p>
    <w:p w:rsidR="008A1272" w:rsidRPr="008A1272" w:rsidRDefault="008A1272" w:rsidP="008A1272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1272">
        <w:rPr>
          <w:rFonts w:ascii="Times New Roman" w:hAnsi="Times New Roman"/>
          <w:bCs/>
          <w:color w:val="000000"/>
          <w:sz w:val="24"/>
          <w:szCs w:val="24"/>
        </w:rPr>
        <w:t xml:space="preserve">Наборы демонстрационные: "Набор химических элементов", " Набор неорганика", «Набор  для составления  объемных моделей молекул». </w:t>
      </w:r>
    </w:p>
    <w:p w:rsidR="008A1272" w:rsidRPr="008A1272" w:rsidRDefault="008A1272" w:rsidP="008A1272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A1272">
        <w:rPr>
          <w:rFonts w:ascii="Times New Roman" w:hAnsi="Times New Roman"/>
          <w:bCs/>
          <w:color w:val="000000"/>
          <w:sz w:val="24"/>
          <w:szCs w:val="24"/>
        </w:rPr>
        <w:t>таблица "Периодическая  система химических элементов Менделеева"- 1 шт.; Та</w:t>
      </w:r>
      <w:r w:rsidRPr="008A1272">
        <w:rPr>
          <w:rFonts w:ascii="Times New Roman" w:hAnsi="Times New Roman"/>
          <w:bCs/>
          <w:color w:val="000000"/>
          <w:sz w:val="24"/>
          <w:szCs w:val="24"/>
        </w:rPr>
        <w:t>б</w:t>
      </w:r>
      <w:r w:rsidRPr="008A1272">
        <w:rPr>
          <w:rFonts w:ascii="Times New Roman" w:hAnsi="Times New Roman"/>
          <w:bCs/>
          <w:color w:val="000000"/>
          <w:sz w:val="24"/>
          <w:szCs w:val="24"/>
        </w:rPr>
        <w:t>лица "Растворимость солей, кислот и оснований в воде" - 1 шт.;</w:t>
      </w:r>
    </w:p>
    <w:p w:rsidR="008A1272" w:rsidRPr="008A1272" w:rsidRDefault="008A1272" w:rsidP="008A127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</w:t>
      </w:r>
      <w:r w:rsidRPr="008A12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</w:t>
      </w:r>
      <w:r w:rsidRPr="008A12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печения:</w:t>
      </w:r>
    </w:p>
    <w:p w:rsidR="008A1272" w:rsidRPr="008A1272" w:rsidRDefault="008A1272" w:rsidP="008A127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8A1272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8A1272" w:rsidRPr="008A1272" w:rsidRDefault="008A1272" w:rsidP="008A127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8A1272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8A1272" w:rsidRPr="008A1272" w:rsidRDefault="008A1272" w:rsidP="008A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При изучении дисциплины в формате электронного обучения с использован</w:t>
      </w:r>
      <w:r w:rsidRPr="008A12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</w:t>
      </w:r>
      <w:r w:rsidRPr="008A12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ем ДОТ</w:t>
      </w:r>
    </w:p>
    <w:p w:rsidR="008A1272" w:rsidRPr="008A1272" w:rsidRDefault="008A1272" w:rsidP="008A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8A12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8A1272" w:rsidRPr="008A1272" w:rsidRDefault="008A1272" w:rsidP="008A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8A12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8A1272" w:rsidRPr="008A1272" w:rsidRDefault="008A1272" w:rsidP="008A12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8A1272" w:rsidRPr="008A1272" w:rsidRDefault="008A1272" w:rsidP="008A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</w:t>
      </w:r>
      <w:r w:rsidRPr="008A1272">
        <w:rPr>
          <w:rFonts w:ascii="Times New Roman" w:eastAsia="Times New Roman" w:hAnsi="Times New Roman" w:cs="Times New Roman"/>
          <w:sz w:val="24"/>
          <w:lang w:eastAsia="ru-RU"/>
        </w:rPr>
        <w:t>ь</w:t>
      </w:r>
      <w:r w:rsidRPr="008A1272">
        <w:rPr>
          <w:rFonts w:ascii="Times New Roman" w:eastAsia="Times New Roman" w:hAnsi="Times New Roman" w:cs="Times New Roman"/>
          <w:sz w:val="24"/>
          <w:lang w:eastAsia="ru-RU"/>
        </w:rPr>
        <w:t>зуемые в образовательном процессе.</w:t>
      </w:r>
    </w:p>
    <w:p w:rsidR="008A1272" w:rsidRPr="008A1272" w:rsidRDefault="008A1272" w:rsidP="008A12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</w:t>
      </w:r>
      <w:r w:rsidRPr="008A127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</w:t>
      </w:r>
      <w:r w:rsidRPr="008A127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тернет-ресурсов, базы данных библиотечного фонда:</w:t>
      </w:r>
    </w:p>
    <w:p w:rsidR="008A1272" w:rsidRPr="008A1272" w:rsidRDefault="008A1272" w:rsidP="008A12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8A1272" w:rsidRPr="008A1272" w:rsidTr="007408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A127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Лебедев Ю. А., Фадеев Г. Н., Голубев А. М., Шаповал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для среднего профессионального образования 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A12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431 с. режим доступа:</w:t>
            </w:r>
            <w:r w:rsidRPr="008A127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A12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8A1272" w:rsidRPr="008A1272" w:rsidRDefault="00524E8E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1" w:tgtFrame="_blank" w:history="1">
              <w:r w:rsidR="008A1272" w:rsidRPr="008A1272">
                <w:rPr>
                  <w:rFonts w:ascii="Times New Roman" w:eastAsia="Times New Roman" w:hAnsi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https://urait.ru/bcode/513073</w:t>
              </w:r>
            </w:hyperlink>
            <w:r w:rsidR="008A1272" w:rsidRPr="008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A1272" w:rsidRPr="008A1272" w:rsidTr="007408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A127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A12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 w:rsidRPr="008A1272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A12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2" w:tgtFrame="_blank" w:history="1">
              <w:r w:rsidRPr="008A1272">
                <w:rPr>
                  <w:rFonts w:ascii="Times New Roman" w:eastAsia="Times New Roman" w:hAnsi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https://urait.ru/bcode/513807</w:t>
              </w:r>
            </w:hyperlink>
          </w:p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A1272" w:rsidRPr="008A1272" w:rsidTr="007408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A127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A1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A1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Химия : учебник и практикум для среднего профессионального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A1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: Издательство Юрайт, 2023. — 507 с. — (Профессиональное образование). режим доступа: </w:t>
            </w:r>
            <w:hyperlink r:id="rId13" w:tgtFrame="_blank" w:history="1">
              <w:r w:rsidRPr="008A1272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FFFFF"/>
                  <w:lang w:eastAsia="ru-RU"/>
                </w:rPr>
                <w:t>https://urait.ru/bcode/513537</w:t>
              </w:r>
            </w:hyperlink>
            <w:r w:rsidRPr="008A1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A1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[Электронный ресурс] </w:t>
            </w:r>
          </w:p>
        </w:tc>
      </w:tr>
      <w:tr w:rsidR="008A1272" w:rsidRPr="008A1272" w:rsidTr="007408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A127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A1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Рудзитис Г. 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A1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Химия: базовый уровень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A1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Москва: Просвещение, 2024. — 336 с. — режим доступа: https://e.lanbook.com/book/408677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A12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[Электронный ресурс] </w:t>
            </w:r>
          </w:p>
        </w:tc>
      </w:tr>
    </w:tbl>
    <w:p w:rsidR="008A1272" w:rsidRPr="008A1272" w:rsidRDefault="008A1272" w:rsidP="008A127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A1272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86"/>
        <w:gridCol w:w="1984"/>
        <w:gridCol w:w="2835"/>
        <w:gridCol w:w="3276"/>
      </w:tblGrid>
      <w:tr w:rsidR="008A1272" w:rsidRPr="008A1272" w:rsidTr="007408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A127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8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A12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A12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4" w:tgtFrame="_blank" w:history="1">
              <w:r w:rsidRPr="008A1272">
                <w:rPr>
                  <w:rFonts w:ascii="Times New Roman" w:eastAsia="Times New Roman" w:hAnsi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https://urait.ru/bcode/513091</w:t>
              </w:r>
            </w:hyperlink>
            <w:r w:rsidRPr="008A12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A1272" w:rsidRPr="008A1272" w:rsidTr="007408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A127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A12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 w:rsidRPr="008A1272">
              <w:t xml:space="preserve"> </w:t>
            </w:r>
            <w:hyperlink r:id="rId15" w:tgtFrame="_blank" w:history="1">
              <w:r w:rsidRPr="008A1272">
                <w:rPr>
                  <w:rFonts w:ascii="Times New Roman" w:eastAsia="Times New Roman" w:hAnsi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https://urait.ru/bcode/512022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A1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A1272" w:rsidRPr="008A1272" w:rsidRDefault="008A1272" w:rsidP="008A1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8A1272" w:rsidRPr="008A1272" w:rsidRDefault="008A1272" w:rsidP="008A1272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  <w:r w:rsidRPr="008A1272">
        <w:rPr>
          <w:rFonts w:ascii="Times New Roman" w:hAnsi="Times New Roman"/>
          <w:b/>
          <w:sz w:val="24"/>
          <w:szCs w:val="24"/>
        </w:rPr>
        <w:lastRenderedPageBreak/>
        <w:t xml:space="preserve">3.2.3. Периодические издания:  </w:t>
      </w:r>
      <w:r w:rsidRPr="008A1272">
        <w:rPr>
          <w:rFonts w:ascii="Times New Roman" w:hAnsi="Times New Roman"/>
          <w:sz w:val="24"/>
          <w:szCs w:val="24"/>
        </w:rPr>
        <w:t>не предусмотрены</w:t>
      </w:r>
    </w:p>
    <w:p w:rsidR="008A1272" w:rsidRPr="008A1272" w:rsidRDefault="008A1272" w:rsidP="008A1272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A1272" w:rsidRPr="008A1272" w:rsidRDefault="008A1272" w:rsidP="008A1272">
      <w:pPr>
        <w:suppressAutoHyphens/>
        <w:spacing w:after="0"/>
        <w:ind w:firstLine="709"/>
        <w:rPr>
          <w:color w:val="333333"/>
          <w:shd w:val="clear" w:color="auto" w:fill="FFFFFF"/>
        </w:rPr>
      </w:pPr>
      <w:r w:rsidRPr="008A1272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8A127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A12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021495" w:rsidRDefault="00021495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95" w:rsidRDefault="00021495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296BE5">
          <w:footerReference w:type="default" r:id="rId16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296BE5" w:rsidRDefault="00296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296BE5">
          <w:footerReference w:type="default" r:id="rId17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296BE5" w:rsidRDefault="00021495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296BE5" w:rsidRDefault="000214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общеобразовательной дисциплины раскрыв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через дисциплинарные результаты, направленные на формирование общих и 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нальных компетенций по разделам и темам содержания учебного материала. </w:t>
      </w:r>
    </w:p>
    <w:p w:rsidR="00296BE5" w:rsidRDefault="0002149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296BE5" w:rsidRDefault="00296BE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60"/>
        <w:gridCol w:w="2873"/>
      </w:tblGrid>
      <w:tr w:rsidR="00296BE5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88" w:lineRule="exact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88" w:lineRule="exact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296BE5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88" w:lineRule="exact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ния химической символ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ки и названий соединений по номенклатуре межд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народного союза теорет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ческой и прикладной х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мии и тривиальных назв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ний для составления х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мических формул;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ний и оценка их подгото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ки;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внеаудиторных самосто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тельных работ; 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разование учебной 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формации</w:t>
            </w:r>
          </w:p>
          <w:p w:rsidR="00296BE5" w:rsidRDefault="00296BE5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308" w:lineRule="exact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96BE5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56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оценка их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союза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и прикладной химии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тривиальных названий для составления химических формул;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работ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</w:tr>
      <w:tr w:rsidR="00296BE5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56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ве и команде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296BE5" w:rsidRDefault="00296BE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оценка их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союза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 прикладной химии и тривиальных названий для составления химических формул;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работ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мации</w:t>
            </w:r>
          </w:p>
        </w:tc>
      </w:tr>
      <w:tr w:rsidR="00296BE5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56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чайных ситуациях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мации;</w:t>
            </w:r>
          </w:p>
          <w:p w:rsidR="00296BE5" w:rsidRDefault="00296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E5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BE5" w:rsidRDefault="00021495">
            <w:pPr>
              <w:pStyle w:val="afc"/>
              <w:ind w:left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 Организовывать работу персонала по планированию и организации перевозочного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1767" w:type="pct"/>
          </w:tcPr>
          <w:p w:rsidR="00296BE5" w:rsidRDefault="000214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</w:tcPr>
          <w:p w:rsidR="00296BE5" w:rsidRDefault="000214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296BE5" w:rsidRDefault="000214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296BE5" w:rsidRDefault="00296BE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96BE5" w:rsidRDefault="0002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296BE5" w:rsidRDefault="00296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96BE5" w:rsidRDefault="000214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ченного материала</w:t>
      </w:r>
    </w:p>
    <w:p w:rsidR="00296BE5" w:rsidRDefault="00021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зентация, викторина, квест.</w:t>
      </w:r>
    </w:p>
    <w:p w:rsidR="00296BE5" w:rsidRDefault="00296BE5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296BE5" w:rsidRDefault="00296BE5">
      <w:pPr>
        <w:ind w:firstLine="709"/>
        <w:rPr>
          <w:rFonts w:ascii="Calibri" w:eastAsia="Times New Roman" w:hAnsi="Calibri" w:cs="Times New Roman"/>
          <w:lang w:eastAsia="ru-RU"/>
        </w:rPr>
      </w:pPr>
    </w:p>
    <w:p w:rsidR="00296BE5" w:rsidRDefault="00296BE5"/>
    <w:p w:rsidR="00296BE5" w:rsidRDefault="00296BE5"/>
    <w:sectPr w:rsidR="00296BE5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D0" w:rsidRDefault="001761D0">
      <w:pPr>
        <w:spacing w:line="240" w:lineRule="auto"/>
      </w:pPr>
      <w:r>
        <w:separator/>
      </w:r>
    </w:p>
  </w:endnote>
  <w:endnote w:type="continuationSeparator" w:id="0">
    <w:p w:rsidR="001761D0" w:rsidRDefault="00176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0000000000000000000"/>
    <w:charset w:val="00"/>
    <w:family w:val="roman"/>
    <w:notTrueType/>
    <w:pitch w:val="default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975548"/>
      <w:docPartObj>
        <w:docPartGallery w:val="AutoText"/>
      </w:docPartObj>
    </w:sdtPr>
    <w:sdtEndPr/>
    <w:sdtContent>
      <w:p w:rsidR="008A1272" w:rsidRDefault="008A1272">
        <w:pPr>
          <w:pStyle w:val="af9"/>
          <w:jc w:val="center"/>
        </w:pPr>
      </w:p>
      <w:p w:rsidR="008A1272" w:rsidRDefault="008A127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E8E">
          <w:rPr>
            <w:noProof/>
          </w:rPr>
          <w:t>11</w:t>
        </w:r>
        <w:r>
          <w:fldChar w:fldCharType="end"/>
        </w:r>
      </w:p>
    </w:sdtContent>
  </w:sdt>
  <w:p w:rsidR="008A1272" w:rsidRDefault="008A1272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717670"/>
      <w:showingPlcHdr/>
    </w:sdtPr>
    <w:sdtEndPr/>
    <w:sdtContent>
      <w:p w:rsidR="008A1272" w:rsidRDefault="008A1272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8A1272" w:rsidRDefault="008A1272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</w:sdtPr>
    <w:sdtEndPr/>
    <w:sdtContent>
      <w:p w:rsidR="001761D0" w:rsidRDefault="001761D0">
        <w:pPr>
          <w:pStyle w:val="af9"/>
          <w:jc w:val="center"/>
        </w:pPr>
      </w:p>
      <w:p w:rsidR="001761D0" w:rsidRDefault="001761D0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E8E">
          <w:rPr>
            <w:noProof/>
          </w:rPr>
          <w:t>22</w:t>
        </w:r>
        <w:r>
          <w:fldChar w:fldCharType="end"/>
        </w:r>
      </w:p>
    </w:sdtContent>
  </w:sdt>
  <w:p w:rsidR="001761D0" w:rsidRDefault="001761D0">
    <w:pPr>
      <w:pStyle w:val="af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1761D0" w:rsidRDefault="001761D0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761D0" w:rsidRDefault="001761D0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D0" w:rsidRDefault="001761D0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61D0" w:rsidRDefault="001761D0">
    <w:pPr>
      <w:pStyle w:val="af9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271045"/>
    </w:sdtPr>
    <w:sdtEndPr/>
    <w:sdtContent>
      <w:p w:rsidR="001761D0" w:rsidRDefault="001761D0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E8E">
          <w:rPr>
            <w:noProof/>
          </w:rPr>
          <w:t>26</w:t>
        </w:r>
        <w:r>
          <w:fldChar w:fldCharType="end"/>
        </w:r>
      </w:p>
    </w:sdtContent>
  </w:sdt>
  <w:p w:rsidR="001761D0" w:rsidRDefault="001761D0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D0" w:rsidRDefault="001761D0">
      <w:pPr>
        <w:spacing w:after="0"/>
      </w:pPr>
      <w:r>
        <w:separator/>
      </w:r>
    </w:p>
  </w:footnote>
  <w:footnote w:type="continuationSeparator" w:id="0">
    <w:p w:rsidR="001761D0" w:rsidRDefault="001761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E5"/>
    <w:rsid w:val="0000307F"/>
    <w:rsid w:val="00021495"/>
    <w:rsid w:val="0002525C"/>
    <w:rsid w:val="00025A4D"/>
    <w:rsid w:val="0014258C"/>
    <w:rsid w:val="00151522"/>
    <w:rsid w:val="001529DA"/>
    <w:rsid w:val="001761D0"/>
    <w:rsid w:val="001930A8"/>
    <w:rsid w:val="001A76D1"/>
    <w:rsid w:val="001E6C11"/>
    <w:rsid w:val="00214AE5"/>
    <w:rsid w:val="0022483D"/>
    <w:rsid w:val="00272C90"/>
    <w:rsid w:val="002862D9"/>
    <w:rsid w:val="0029521B"/>
    <w:rsid w:val="00296BE5"/>
    <w:rsid w:val="002B20C2"/>
    <w:rsid w:val="00310A84"/>
    <w:rsid w:val="003613F2"/>
    <w:rsid w:val="003C1C21"/>
    <w:rsid w:val="003E22B0"/>
    <w:rsid w:val="003F7472"/>
    <w:rsid w:val="00485D8B"/>
    <w:rsid w:val="00524E8E"/>
    <w:rsid w:val="00537C41"/>
    <w:rsid w:val="00542B78"/>
    <w:rsid w:val="0054353F"/>
    <w:rsid w:val="006E364D"/>
    <w:rsid w:val="0072646B"/>
    <w:rsid w:val="00735548"/>
    <w:rsid w:val="00784F65"/>
    <w:rsid w:val="0079479C"/>
    <w:rsid w:val="00833EA3"/>
    <w:rsid w:val="00870452"/>
    <w:rsid w:val="0087168B"/>
    <w:rsid w:val="008A00E6"/>
    <w:rsid w:val="008A1272"/>
    <w:rsid w:val="008C5D94"/>
    <w:rsid w:val="008D38F0"/>
    <w:rsid w:val="00922055"/>
    <w:rsid w:val="00990BF4"/>
    <w:rsid w:val="00994AB1"/>
    <w:rsid w:val="00AE7D56"/>
    <w:rsid w:val="00B12C38"/>
    <w:rsid w:val="00BA3665"/>
    <w:rsid w:val="00BB7701"/>
    <w:rsid w:val="00BC3BF9"/>
    <w:rsid w:val="00C62B14"/>
    <w:rsid w:val="00CB72E3"/>
    <w:rsid w:val="00D34C7D"/>
    <w:rsid w:val="00D36697"/>
    <w:rsid w:val="00D71F4A"/>
    <w:rsid w:val="00DB4633"/>
    <w:rsid w:val="00EC43B1"/>
    <w:rsid w:val="00EE4DA0"/>
    <w:rsid w:val="00FD23D0"/>
    <w:rsid w:val="00FE7D98"/>
    <w:rsid w:val="155F297C"/>
    <w:rsid w:val="1D1E4633"/>
    <w:rsid w:val="1D4710F3"/>
    <w:rsid w:val="2E127493"/>
    <w:rsid w:val="3E30743F"/>
    <w:rsid w:val="44431DCF"/>
    <w:rsid w:val="5815513C"/>
    <w:rsid w:val="769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footnote reference" w:unhideWhenUsed="0" w:qFormat="1"/>
    <w:lsdException w:name="annotation reference" w:qFormat="1"/>
    <w:lsdException w:name="line number" w:qFormat="1"/>
    <w:lsdException w:name="page number" w:semiHidden="0" w:unhideWhenUsed="0"/>
    <w:lsdException w:name="List 2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qFormat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</w:style>
  <w:style w:type="character" w:customStyle="1" w:styleId="afd">
    <w:name w:val="Абзац списка Знак"/>
    <w:link w:val="afc"/>
    <w:uiPriority w:val="99"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азвание Знак"/>
    <w:basedOn w:val="a1"/>
    <w:link w:val="af7"/>
    <w:uiPriority w:val="9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footnote reference" w:unhideWhenUsed="0" w:qFormat="1"/>
    <w:lsdException w:name="annotation reference" w:qFormat="1"/>
    <w:lsdException w:name="line number" w:qFormat="1"/>
    <w:lsdException w:name="page number" w:semiHidden="0" w:unhideWhenUsed="0"/>
    <w:lsdException w:name="List 2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qFormat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</w:style>
  <w:style w:type="character" w:customStyle="1" w:styleId="afd">
    <w:name w:val="Абзац списка Знак"/>
    <w:link w:val="afc"/>
    <w:uiPriority w:val="99"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азвание Знак"/>
    <w:basedOn w:val="a1"/>
    <w:link w:val="af7"/>
    <w:uiPriority w:val="9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3537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3807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30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512022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3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EB0F-CB57-4E93-AD30-0248A011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6918</Words>
  <Characters>39433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31</cp:revision>
  <cp:lastPrinted>2024-09-24T06:46:00Z</cp:lastPrinted>
  <dcterms:created xsi:type="dcterms:W3CDTF">2023-07-18T05:26:00Z</dcterms:created>
  <dcterms:modified xsi:type="dcterms:W3CDTF">2024-09-24T06:46:00Z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826C6CCAD4FB4EA0ACBAE12F7E60B0D4</vt:lpwstr>
  </property>
</Properties>
</file>