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932" w:rsidRDefault="00940932" w:rsidP="00AD6EB1">
      <w:pPr>
        <w:spacing w:after="0" w:line="240" w:lineRule="auto"/>
        <w:jc w:val="right"/>
        <w:rPr>
          <w:rFonts w:ascii="Times New Roman" w:hAnsi="Times New Roman"/>
          <w:sz w:val="24"/>
        </w:rPr>
      </w:pPr>
      <w:r>
        <w:rPr>
          <w:rFonts w:ascii="Times New Roman" w:hAnsi="Times New Roman"/>
          <w:sz w:val="24"/>
        </w:rPr>
        <w:t xml:space="preserve">Приложение </w:t>
      </w:r>
    </w:p>
    <w:p w:rsidR="00825D5A" w:rsidRDefault="00825D5A" w:rsidP="00AD6EB1">
      <w:pPr>
        <w:spacing w:after="0" w:line="240" w:lineRule="auto"/>
        <w:jc w:val="right"/>
        <w:rPr>
          <w:rFonts w:ascii="Times New Roman" w:hAnsi="Times New Roman"/>
          <w:sz w:val="24"/>
        </w:rPr>
      </w:pPr>
      <w:r w:rsidRPr="00463984">
        <w:rPr>
          <w:rFonts w:ascii="Times New Roman" w:hAnsi="Times New Roman"/>
          <w:sz w:val="24"/>
        </w:rPr>
        <w:t>ОПОП-ППССЗ по специальности</w:t>
      </w:r>
      <w:r>
        <w:rPr>
          <w:rFonts w:ascii="Times New Roman" w:hAnsi="Times New Roman"/>
          <w:sz w:val="24"/>
        </w:rPr>
        <w:t xml:space="preserve"> </w:t>
      </w:r>
    </w:p>
    <w:p w:rsidR="00AD6EB1" w:rsidRDefault="00AD6EB1" w:rsidP="00AD6EB1">
      <w:pPr>
        <w:spacing w:after="0" w:line="240" w:lineRule="auto"/>
        <w:jc w:val="right"/>
        <w:rPr>
          <w:rFonts w:ascii="Times New Roman" w:hAnsi="Times New Roman"/>
          <w:spacing w:val="-2"/>
          <w:sz w:val="24"/>
        </w:rPr>
      </w:pPr>
      <w:r w:rsidRPr="00AD6EB1">
        <w:rPr>
          <w:rFonts w:ascii="Times New Roman" w:hAnsi="Times New Roman"/>
          <w:spacing w:val="-2"/>
          <w:sz w:val="24"/>
        </w:rPr>
        <w:t xml:space="preserve">23.02.01 Организация перевозок </w:t>
      </w:r>
    </w:p>
    <w:p w:rsidR="00825D5A" w:rsidRPr="00C249CB" w:rsidRDefault="00AD6EB1" w:rsidP="00AD6EB1">
      <w:pPr>
        <w:spacing w:after="0" w:line="240" w:lineRule="auto"/>
        <w:jc w:val="right"/>
        <w:rPr>
          <w:rFonts w:ascii="Times New Roman" w:hAnsi="Times New Roman"/>
          <w:sz w:val="28"/>
        </w:rPr>
      </w:pPr>
      <w:r w:rsidRPr="00AD6EB1">
        <w:rPr>
          <w:rFonts w:ascii="Times New Roman" w:hAnsi="Times New Roman"/>
          <w:spacing w:val="-2"/>
          <w:sz w:val="24"/>
        </w:rPr>
        <w:t>и управление на транспорте (по видам)</w:t>
      </w:r>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2F41BF">
        <w:rPr>
          <w:rFonts w:ascii="Times New Roman" w:hAnsi="Times New Roman"/>
          <w:b/>
          <w:sz w:val="24"/>
        </w:rPr>
        <w:t>УЧЕБНОГО 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ОУД.02 ЛИТЕРАТУРА</w:t>
      </w: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rsidR="00BA6C73" w:rsidRPr="00BA6C73" w:rsidRDefault="00BA6C73" w:rsidP="00BA6C73">
      <w:pPr>
        <w:spacing w:after="0" w:line="240" w:lineRule="auto"/>
        <w:jc w:val="center"/>
        <w:rPr>
          <w:rFonts w:ascii="Times New Roman" w:hAnsi="Times New Roman"/>
          <w:b/>
          <w:i/>
          <w:sz w:val="28"/>
        </w:rPr>
      </w:pPr>
      <w:r w:rsidRPr="00BA6C73">
        <w:rPr>
          <w:rFonts w:ascii="Times New Roman" w:hAnsi="Times New Roman"/>
          <w:b/>
          <w:spacing w:val="-2"/>
          <w:sz w:val="24"/>
        </w:rPr>
        <w:t>23.02.0</w:t>
      </w:r>
      <w:r w:rsidR="00AD6EB1">
        <w:rPr>
          <w:rFonts w:ascii="Times New Roman" w:hAnsi="Times New Roman"/>
          <w:b/>
          <w:spacing w:val="-2"/>
          <w:sz w:val="24"/>
        </w:rPr>
        <w:t>1</w:t>
      </w:r>
      <w:r w:rsidRPr="00BA6C73">
        <w:rPr>
          <w:rFonts w:ascii="Times New Roman" w:hAnsi="Times New Roman"/>
          <w:b/>
          <w:spacing w:val="-2"/>
          <w:sz w:val="24"/>
        </w:rPr>
        <w:t xml:space="preserve"> </w:t>
      </w:r>
      <w:r w:rsidR="00AD6EB1" w:rsidRPr="00AD6EB1">
        <w:rPr>
          <w:rFonts w:ascii="Times New Roman" w:hAnsi="Times New Roman"/>
          <w:b/>
          <w:spacing w:val="-2"/>
          <w:sz w:val="24"/>
        </w:rPr>
        <w:t>Организация перевозок и управление на транспорте (по видам)</w:t>
      </w:r>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2F41BF">
        <w:rPr>
          <w:rFonts w:ascii="Times New Roman" w:hAnsi="Times New Roman"/>
          <w:i/>
          <w:sz w:val="24"/>
        </w:rPr>
        <w:t>202</w:t>
      </w:r>
      <w:r w:rsidR="00A8668B">
        <w:rPr>
          <w:rFonts w:ascii="Times New Roman" w:hAnsi="Times New Roman"/>
          <w:i/>
          <w:sz w:val="24"/>
        </w:rPr>
        <w:t>2</w:t>
      </w:r>
      <w:r w:rsidRPr="00463984">
        <w:rPr>
          <w:rFonts w:ascii="Times New Roman" w:hAnsi="Times New Roman"/>
          <w:i/>
          <w:sz w:val="24"/>
        </w:rPr>
        <w:t>)</w:t>
      </w:r>
      <w:r>
        <w:rPr>
          <w:rFonts w:ascii="Times New Roman" w:hAnsi="Times New Roman"/>
          <w:i/>
          <w:sz w:val="24"/>
        </w:rPr>
        <w:t xml:space="preserve"> </w:t>
      </w: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2650CC" w:rsidRPr="002650CC" w:rsidRDefault="002650CC" w:rsidP="002650CC">
      <w:pPr>
        <w:pStyle w:val="11"/>
        <w:widowControl w:val="0"/>
        <w:spacing w:after="0" w:line="276" w:lineRule="exact"/>
        <w:ind w:right="143"/>
        <w:jc w:val="center"/>
        <w:rPr>
          <w:rFonts w:ascii="Times New Roman" w:hAnsi="Times New Roman"/>
          <w:b/>
          <w:sz w:val="28"/>
          <w:szCs w:val="28"/>
        </w:rPr>
      </w:pPr>
      <w:r w:rsidRPr="002650CC">
        <w:rPr>
          <w:rFonts w:ascii="Times New Roman" w:hAnsi="Times New Roman"/>
          <w:b/>
          <w:sz w:val="28"/>
          <w:szCs w:val="28"/>
        </w:rPr>
        <w:t>202</w:t>
      </w:r>
      <w:r w:rsidR="00A8668B">
        <w:rPr>
          <w:rFonts w:ascii="Times New Roman" w:hAnsi="Times New Roman"/>
          <w:b/>
          <w:sz w:val="28"/>
          <w:szCs w:val="28"/>
        </w:rPr>
        <w:t>2</w:t>
      </w:r>
      <w:bookmarkStart w:id="0" w:name="_GoBack"/>
      <w:bookmarkEnd w:id="0"/>
    </w:p>
    <w:p w:rsidR="00825D5A" w:rsidRDefault="00825D5A" w:rsidP="00825D5A">
      <w:pPr>
        <w:rPr>
          <w:rFonts w:ascii="Times New Roman" w:hAnsi="Times New Roman"/>
          <w:sz w:val="24"/>
          <w:szCs w:val="24"/>
        </w:rPr>
      </w:pPr>
    </w:p>
    <w:p w:rsidR="00825D5A" w:rsidRPr="00CE28D4" w:rsidRDefault="00CC4229" w:rsidP="00825D5A">
      <w:pPr>
        <w:pStyle w:val="11"/>
        <w:widowControl w:val="0"/>
        <w:spacing w:after="0" w:line="276" w:lineRule="exact"/>
        <w:ind w:right="143"/>
        <w:jc w:val="center"/>
        <w:rPr>
          <w:rFonts w:ascii="Times New Roman" w:hAnsi="Times New Roman"/>
          <w:b/>
          <w:sz w:val="24"/>
          <w:szCs w:val="24"/>
        </w:rPr>
      </w:pPr>
      <w:r>
        <w:rPr>
          <w:rFonts w:ascii="Times New Roman" w:hAnsi="Times New Roman"/>
          <w:b/>
          <w:sz w:val="24"/>
          <w:szCs w:val="24"/>
        </w:rPr>
        <w:lastRenderedPageBreak/>
        <w:t xml:space="preserve">                                                      </w:t>
      </w:r>
      <w:r w:rsidR="00825D5A" w:rsidRPr="00CE28D4">
        <w:rPr>
          <w:rFonts w:ascii="Times New Roman" w:hAnsi="Times New Roman"/>
          <w:b/>
          <w:sz w:val="24"/>
          <w:szCs w:val="24"/>
        </w:rPr>
        <w:t>СОДЕРЖАНИЕ</w:t>
      </w:r>
      <w:r w:rsidR="000C740B">
        <w:rPr>
          <w:rFonts w:ascii="Times New Roman" w:hAnsi="Times New Roman"/>
          <w:b/>
          <w:sz w:val="24"/>
          <w:szCs w:val="24"/>
        </w:rPr>
        <w:t xml:space="preserve">         </w:t>
      </w:r>
      <w:r>
        <w:rPr>
          <w:rFonts w:ascii="Times New Roman" w:hAnsi="Times New Roman"/>
          <w:b/>
          <w:sz w:val="24"/>
          <w:szCs w:val="24"/>
        </w:rPr>
        <w:t xml:space="preserve">                                                    СТР</w:t>
      </w:r>
      <w:r w:rsidR="000C740B">
        <w:rPr>
          <w:rFonts w:ascii="Times New Roman" w:hAnsi="Times New Roman"/>
          <w:b/>
          <w:sz w:val="24"/>
          <w:szCs w:val="24"/>
        </w:rPr>
        <w:t xml:space="preserve">                                              </w:t>
      </w:r>
    </w:p>
    <w:tbl>
      <w:tblPr>
        <w:tblW w:w="9571" w:type="dxa"/>
        <w:tblInd w:w="675" w:type="dxa"/>
        <w:tblLook w:val="04A0" w:firstRow="1" w:lastRow="0" w:firstColumn="1" w:lastColumn="0" w:noHBand="0" w:noVBand="1"/>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CC4229" w:rsidP="00CC4229">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FF0CDC">
              <w:rPr>
                <w:rFonts w:ascii="Times New Roman" w:hAnsi="Times New Roman"/>
                <w:b/>
                <w:sz w:val="24"/>
                <w:szCs w:val="24"/>
              </w:rPr>
              <w:t>3</w:t>
            </w: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CC4229" w:rsidP="00CC4229">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44158A">
              <w:rPr>
                <w:rFonts w:ascii="Times New Roman" w:hAnsi="Times New Roman"/>
                <w:b/>
                <w:sz w:val="24"/>
                <w:szCs w:val="24"/>
              </w:rPr>
              <w:t>16</w:t>
            </w: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CC4229" w:rsidP="0093509C">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93509C">
              <w:rPr>
                <w:rFonts w:ascii="Times New Roman" w:hAnsi="Times New Roman"/>
                <w:b/>
                <w:sz w:val="24"/>
                <w:szCs w:val="24"/>
              </w:rPr>
              <w:t>47</w:t>
            </w: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CC4229" w:rsidP="0093509C">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93509C">
              <w:rPr>
                <w:rFonts w:ascii="Times New Roman" w:hAnsi="Times New Roman"/>
                <w:b/>
                <w:sz w:val="24"/>
                <w:szCs w:val="24"/>
              </w:rPr>
              <w:t>50</w:t>
            </w: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CC4229" w:rsidP="0093509C">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93509C">
              <w:rPr>
                <w:rFonts w:ascii="Times New Roman" w:hAnsi="Times New Roman"/>
                <w:b/>
                <w:sz w:val="24"/>
                <w:szCs w:val="24"/>
              </w:rPr>
              <w:t>54</w:t>
            </w:r>
          </w:p>
        </w:tc>
      </w:tr>
    </w:tbl>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1</w:t>
      </w:r>
      <w:r w:rsidR="00EB303F">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ОУД.02 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(полного)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СПО </w:t>
      </w:r>
      <w:r w:rsidR="00AD6EB1" w:rsidRPr="00AD6EB1">
        <w:rPr>
          <w:rFonts w:ascii="Times New Roman" w:eastAsia="Calibri" w:hAnsi="Times New Roman" w:cs="Times New Roman"/>
          <w:sz w:val="24"/>
          <w:szCs w:val="24"/>
        </w:rPr>
        <w:t>23.02.01 Организация перевозок и управление на транспорте (по видам)</w:t>
      </w:r>
      <w:r w:rsidR="0046744A">
        <w:rPr>
          <w:rFonts w:ascii="Times New Roman" w:eastAsia="Calibri" w:hAnsi="Times New Roman" w:cs="Times New Roman"/>
          <w:sz w:val="24"/>
          <w:szCs w:val="24"/>
        </w:rPr>
        <w:t xml:space="preserve">, </w:t>
      </w:r>
      <w:r w:rsidRPr="00AA7B1B">
        <w:rPr>
          <w:rFonts w:ascii="Times New Roman" w:eastAsia="Calibri" w:hAnsi="Times New Roman" w:cs="Times New Roman"/>
          <w:sz w:val="24"/>
          <w:szCs w:val="24"/>
        </w:rPr>
        <w:t xml:space="preserve">утв. приказом Министерства образования </w:t>
      </w:r>
      <w:r w:rsidR="0046744A">
        <w:rPr>
          <w:rFonts w:ascii="Times New Roman" w:eastAsia="Calibri" w:hAnsi="Times New Roman" w:cs="Times New Roman"/>
          <w:sz w:val="24"/>
          <w:szCs w:val="24"/>
        </w:rPr>
        <w:t xml:space="preserve">и науки РФ от </w:t>
      </w:r>
      <w:r w:rsidR="00BA6C73">
        <w:rPr>
          <w:rFonts w:ascii="Times New Roman" w:eastAsia="Calibri" w:hAnsi="Times New Roman" w:cs="Times New Roman"/>
          <w:sz w:val="24"/>
          <w:szCs w:val="24"/>
        </w:rPr>
        <w:t>22.04.2014</w:t>
      </w:r>
      <w:r w:rsidR="0046744A">
        <w:rPr>
          <w:rFonts w:ascii="Times New Roman" w:eastAsia="Calibri" w:hAnsi="Times New Roman" w:cs="Times New Roman"/>
          <w:sz w:val="24"/>
          <w:szCs w:val="24"/>
        </w:rPr>
        <w:t xml:space="preserve"> № </w:t>
      </w:r>
      <w:r w:rsidR="00BA6C73">
        <w:rPr>
          <w:rFonts w:ascii="Times New Roman" w:eastAsia="Calibri" w:hAnsi="Times New Roman" w:cs="Times New Roman"/>
          <w:sz w:val="24"/>
          <w:szCs w:val="24"/>
        </w:rPr>
        <w:t>3</w:t>
      </w:r>
      <w:r w:rsidR="00AD6EB1">
        <w:rPr>
          <w:rFonts w:ascii="Times New Roman" w:eastAsia="Calibri" w:hAnsi="Times New Roman" w:cs="Times New Roman"/>
          <w:sz w:val="24"/>
          <w:szCs w:val="24"/>
        </w:rPr>
        <w:t>76</w:t>
      </w:r>
      <w:r w:rsidR="0046744A">
        <w:rPr>
          <w:rFonts w:ascii="Times New Roman" w:eastAsia="Calibri" w:hAnsi="Times New Roman" w:cs="Times New Roman"/>
          <w:sz w:val="24"/>
          <w:szCs w:val="24"/>
        </w:rPr>
        <w:t xml:space="preserve"> (в действующей редакции)</w:t>
      </w:r>
      <w:r w:rsidR="006B0BFA">
        <w:rPr>
          <w:rFonts w:ascii="Times New Roman" w:eastAsia="Calibri" w:hAnsi="Times New Roman" w:cs="Times New Roman"/>
          <w:sz w:val="24"/>
          <w:szCs w:val="24"/>
        </w:rPr>
        <w:t>.</w:t>
      </w:r>
    </w:p>
    <w:p w:rsid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46744A">
        <w:rPr>
          <w:rFonts w:ascii="Times New Roman" w:eastAsia="Calibri" w:hAnsi="Times New Roman" w:cs="Times New Roman"/>
          <w:sz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по обработке перевозочных документов;</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поста централизации;</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сигналист;</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составитель поездов;</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приемосдатчик груза и багажа;</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сортировочной горки;</w:t>
      </w:r>
    </w:p>
    <w:p w:rsid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при дежурном по станции.</w:t>
      </w:r>
    </w:p>
    <w:p w:rsidR="003358AE" w:rsidRPr="003358AE" w:rsidRDefault="003358AE" w:rsidP="003358AE">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3358AE" w:rsidRDefault="003358AE" w:rsidP="003358AE">
      <w:pPr>
        <w:spacing w:after="0" w:line="240" w:lineRule="auto"/>
        <w:ind w:firstLine="709"/>
        <w:jc w:val="both"/>
        <w:rPr>
          <w:rFonts w:ascii="Times New Roman" w:eastAsia="Times New Roman" w:hAnsi="Times New Roman" w:cs="Times New Roman"/>
          <w:sz w:val="24"/>
          <w:szCs w:val="24"/>
        </w:rPr>
      </w:pPr>
    </w:p>
    <w:p w:rsidR="003358AE" w:rsidRDefault="003358AE" w:rsidP="003358AE">
      <w:pPr>
        <w:spacing w:after="0" w:line="240" w:lineRule="auto"/>
        <w:ind w:firstLine="709"/>
        <w:jc w:val="both"/>
        <w:rPr>
          <w:rFonts w:ascii="Times New Roman" w:eastAsia="Times New Roman" w:hAnsi="Times New Roman" w:cs="Times New Roman"/>
          <w:sz w:val="24"/>
          <w:szCs w:val="24"/>
        </w:rPr>
      </w:pPr>
    </w:p>
    <w:p w:rsidR="00CC5D82" w:rsidRDefault="00CC5D82" w:rsidP="003358AE">
      <w:pPr>
        <w:spacing w:after="0" w:line="240" w:lineRule="auto"/>
        <w:ind w:firstLine="709"/>
        <w:jc w:val="both"/>
        <w:rPr>
          <w:rFonts w:ascii="Times New Roman" w:eastAsia="Times New Roman" w:hAnsi="Times New Roman" w:cs="Times New Roman"/>
          <w:sz w:val="24"/>
          <w:szCs w:val="24"/>
        </w:rPr>
      </w:pPr>
    </w:p>
    <w:p w:rsidR="00AA7B1B" w:rsidRPr="00AA7B1B" w:rsidRDefault="00AA7B1B" w:rsidP="003358AE">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1.3.2 </w:t>
      </w:r>
      <w:r w:rsidR="00AD6EB1">
        <w:rPr>
          <w:rFonts w:ascii="Times New Roman" w:eastAsia="Times New Roman" w:hAnsi="Times New Roman" w:cs="Times New Roman"/>
          <w:sz w:val="24"/>
          <w:szCs w:val="24"/>
        </w:rPr>
        <w:t xml:space="preserve">В результате освоения учебного </w:t>
      </w:r>
      <w:r w:rsidRPr="00AA7B1B">
        <w:rPr>
          <w:rFonts w:ascii="Times New Roman" w:eastAsia="Times New Roman" w:hAnsi="Times New Roman" w:cs="Times New Roman"/>
          <w:sz w:val="24"/>
          <w:szCs w:val="24"/>
        </w:rPr>
        <w:t>предмета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воспроизводить содержание литературного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определять род и жанр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сопоставлять литературные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выявлять авторскую позицию;</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AA7B1B"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AA7B1B">
        <w:rPr>
          <w:rFonts w:ascii="Times New Roman" w:eastAsia="Times New Roman" w:hAnsi="Times New Roman" w:cs="Times New Roman"/>
          <w:b/>
          <w:bCs/>
          <w:color w:val="000000"/>
          <w:sz w:val="24"/>
          <w:szCs w:val="24"/>
        </w:rPr>
        <w:t>знать:</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образную природу словесного искусства;</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содержание изученных литературных произведений;</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факты жизни и творчества писателей-классиков XIX - XX вв.;</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теоретико-литературные понятия.</w:t>
      </w:r>
    </w:p>
    <w:p w:rsid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результ</w:t>
      </w:r>
      <w:r w:rsidR="00FB4E8E">
        <w:rPr>
          <w:rFonts w:ascii="Times New Roman" w:eastAsia="Times New Roman" w:hAnsi="Times New Roman" w:cs="Times New Roman"/>
          <w:sz w:val="24"/>
          <w:szCs w:val="24"/>
        </w:rPr>
        <w:t>аты освоения учебного предмета.</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Особое значение учебный предмет имеет при формировании и развитии общих компетенций ОК 0</w:t>
      </w:r>
      <w:r w:rsidR="00B431EC">
        <w:rPr>
          <w:rFonts w:ascii="Times New Roman" w:eastAsia="Times New Roman" w:hAnsi="Times New Roman" w:cs="Times New Roman"/>
          <w:sz w:val="24"/>
          <w:szCs w:val="24"/>
        </w:rPr>
        <w:t>1</w:t>
      </w:r>
      <w:r w:rsidRPr="00AA7B1B">
        <w:rPr>
          <w:rFonts w:ascii="Times New Roman" w:eastAsia="Times New Roman" w:hAnsi="Times New Roman" w:cs="Times New Roman"/>
          <w:sz w:val="24"/>
          <w:szCs w:val="24"/>
        </w:rPr>
        <w:t xml:space="preserve">, </w:t>
      </w:r>
      <w:r w:rsidR="00B431EC">
        <w:rPr>
          <w:rFonts w:ascii="Times New Roman" w:eastAsia="Times New Roman" w:hAnsi="Times New Roman" w:cs="Times New Roman"/>
          <w:sz w:val="24"/>
          <w:szCs w:val="24"/>
        </w:rPr>
        <w:t xml:space="preserve">ОК 2, ОК 3, ОК 4, ОК 5, </w:t>
      </w:r>
      <w:r w:rsidRPr="00AA7B1B">
        <w:rPr>
          <w:rFonts w:ascii="Times New Roman" w:eastAsia="Times New Roman" w:hAnsi="Times New Roman" w:cs="Times New Roman"/>
          <w:sz w:val="24"/>
          <w:szCs w:val="24"/>
        </w:rPr>
        <w:t>ОК 0</w:t>
      </w:r>
      <w:r w:rsidR="00B431EC">
        <w:rPr>
          <w:rFonts w:ascii="Times New Roman" w:eastAsia="Times New Roman" w:hAnsi="Times New Roman" w:cs="Times New Roman"/>
          <w:sz w:val="24"/>
          <w:szCs w:val="24"/>
        </w:rPr>
        <w:t>6</w:t>
      </w:r>
      <w:r w:rsidRPr="00AA7B1B">
        <w:rPr>
          <w:rFonts w:ascii="Times New Roman" w:eastAsia="Times New Roman" w:hAnsi="Times New Roman" w:cs="Times New Roman"/>
          <w:sz w:val="24"/>
          <w:szCs w:val="24"/>
        </w:rPr>
        <w:t>, ОК</w:t>
      </w:r>
      <w:r w:rsidR="00B431EC">
        <w:rPr>
          <w:rFonts w:ascii="Times New Roman" w:eastAsia="Times New Roman" w:hAnsi="Times New Roman" w:cs="Times New Roman"/>
          <w:sz w:val="24"/>
          <w:szCs w:val="24"/>
        </w:rPr>
        <w:t xml:space="preserve"> 09</w:t>
      </w:r>
      <w:r w:rsidR="00D87FB1">
        <w:rPr>
          <w:rFonts w:ascii="Times New Roman" w:eastAsia="Times New Roman" w:hAnsi="Times New Roman" w:cs="Times New Roman"/>
          <w:sz w:val="24"/>
          <w:szCs w:val="24"/>
        </w:rPr>
        <w:t xml:space="preserve">, </w:t>
      </w:r>
      <w:r w:rsidR="00E75091" w:rsidRPr="00E75091">
        <w:rPr>
          <w:rFonts w:ascii="Times New Roman" w:eastAsia="Times New Roman" w:hAnsi="Times New Roman" w:cs="Times New Roman"/>
          <w:sz w:val="24"/>
          <w:szCs w:val="24"/>
        </w:rPr>
        <w:t>ПК 3.3</w:t>
      </w:r>
      <w:r w:rsidR="00B431EC" w:rsidRPr="00E75091">
        <w:rPr>
          <w:rFonts w:ascii="Times New Roman" w:eastAsia="Times New Roman" w:hAnsi="Times New Roman" w:cs="Times New Roman"/>
          <w:sz w:val="24"/>
          <w:szCs w:val="24"/>
        </w:rPr>
        <w:t>.</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p>
    <w:tbl>
      <w:tblPr>
        <w:tblStyle w:val="ae"/>
        <w:tblW w:w="0" w:type="auto"/>
        <w:tblLook w:val="04A0" w:firstRow="1" w:lastRow="0" w:firstColumn="1" w:lastColumn="0" w:noHBand="0" w:noVBand="1"/>
      </w:tblPr>
      <w:tblGrid>
        <w:gridCol w:w="3143"/>
        <w:gridCol w:w="3096"/>
        <w:gridCol w:w="3049"/>
      </w:tblGrid>
      <w:tr w:rsidR="00AA7B1B" w:rsidRPr="00AA7B1B" w:rsidTr="002E7632">
        <w:tc>
          <w:tcPr>
            <w:tcW w:w="3165" w:type="dxa"/>
            <w:vMerge w:val="restart"/>
            <w:vAlign w:val="center"/>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6180" w:type="dxa"/>
            <w:gridSpan w:val="2"/>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AA7B1B" w:rsidRPr="00AA7B1B" w:rsidTr="002E7632">
        <w:tc>
          <w:tcPr>
            <w:tcW w:w="3165" w:type="dxa"/>
            <w:vMerge/>
          </w:tcPr>
          <w:p w:rsidR="00AA7B1B" w:rsidRPr="00AA7B1B" w:rsidRDefault="00AA7B1B" w:rsidP="00AA7B1B">
            <w:pPr>
              <w:contextualSpacing/>
              <w:jc w:val="center"/>
              <w:rPr>
                <w:rFonts w:ascii="Times New Roman" w:eastAsia="Times New Roman" w:hAnsi="Times New Roman" w:cs="Times New Roman"/>
                <w:b/>
                <w:sz w:val="24"/>
                <w:szCs w:val="24"/>
              </w:rPr>
            </w:pPr>
          </w:p>
        </w:tc>
        <w:tc>
          <w:tcPr>
            <w:tcW w:w="3110"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070"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2E7632" w:rsidRPr="00AA7B1B" w:rsidTr="002E7632">
        <w:tc>
          <w:tcPr>
            <w:tcW w:w="3165" w:type="dxa"/>
          </w:tcPr>
          <w:p w:rsidR="002E7632" w:rsidRPr="00AA7B1B" w:rsidRDefault="002E7632" w:rsidP="002E7632">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110" w:type="dxa"/>
          </w:tcPr>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 части трудового воспитания: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готовность к труду, осознание ценности мастерства, трудолюбие;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интерес к различным сферам профессиональной деятельности,</w:t>
            </w:r>
          </w:p>
          <w:p w:rsidR="002E7632" w:rsidRPr="002E7632" w:rsidRDefault="002E7632" w:rsidP="002E7632">
            <w:pPr>
              <w:contextualSpacing/>
              <w:jc w:val="both"/>
              <w:rPr>
                <w:rFonts w:ascii="Times New Roman" w:eastAsia="Times New Roman" w:hAnsi="Times New Roman"/>
              </w:rPr>
            </w:pPr>
            <w:r w:rsidRPr="002E7632">
              <w:rPr>
                <w:rFonts w:ascii="Times New Roman" w:eastAsia="Times New Roman" w:hAnsi="Times New Roman" w:cs="Times New Roman"/>
                <w:sz w:val="24"/>
                <w:szCs w:val="24"/>
              </w:rPr>
              <w:lastRenderedPageBreak/>
              <w:t>Овладение универсальными учебными познавательными действиями:</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rPr>
              <w:t xml:space="preserve"> а) </w:t>
            </w:r>
            <w:r w:rsidRPr="002E7632">
              <w:rPr>
                <w:rFonts w:ascii="Times New Roman" w:eastAsia="Times New Roman" w:hAnsi="Times New Roman" w:cs="Times New Roman"/>
                <w:sz w:val="24"/>
                <w:szCs w:val="24"/>
              </w:rPr>
              <w:t>базовые логические действия: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xml:space="preserve">- устанавливать существенный признак или основания для сравнения, классификации и обобщения; </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определять цели деятельности, задавать параметры и критерии их достижения;</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xml:space="preserve">- выявлять закономерности и противоречия в рассматриваемых явлениях; </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xml:space="preserve">- вносить коррективы в деятельность, оценивать соответствие результатов целям, оценивать риски последствий деятельности;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развивать креативное мышление при решении жизненных проблем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rPr>
              <w:t>б)</w:t>
            </w:r>
            <w:r w:rsidRPr="002E7632">
              <w:rPr>
                <w:rFonts w:ascii="Times New Roman" w:eastAsia="Times New Roman" w:hAnsi="Times New Roman" w:cs="Times New Roman"/>
                <w:sz w:val="24"/>
                <w:szCs w:val="24"/>
              </w:rPr>
              <w:t> базовые исследовательские действия:</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lastRenderedPageBreak/>
              <w:t xml:space="preserve">- уметь интегрировать знания из разных предметных областей;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способность их использования в познавательной и социальной практике </w:t>
            </w:r>
          </w:p>
        </w:tc>
        <w:tc>
          <w:tcPr>
            <w:tcW w:w="3070" w:type="dxa"/>
          </w:tcPr>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осознавать взаимосвязь между языковым, литературным, интеллектуальным, духовно-</w:t>
            </w:r>
            <w:r w:rsidRPr="002E7632">
              <w:rPr>
                <w:rFonts w:ascii="Times New Roman" w:eastAsia="Times New Roman" w:hAnsi="Times New Roman" w:cs="Times New Roman"/>
                <w:sz w:val="24"/>
                <w:szCs w:val="24"/>
              </w:rPr>
              <w:lastRenderedPageBreak/>
              <w:t>нравственным развитием личности;</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2E7632" w:rsidRPr="00AA7B1B" w:rsidTr="002E7632">
        <w:tc>
          <w:tcPr>
            <w:tcW w:w="3165" w:type="dxa"/>
          </w:tcPr>
          <w:p w:rsidR="002E7632" w:rsidRPr="00AA7B1B" w:rsidRDefault="002E7632" w:rsidP="002E7632">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0" w:type="dxa"/>
          </w:tcPr>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 области ценности научного познания:</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2E7632" w:rsidRPr="002E7632" w:rsidRDefault="002E7632" w:rsidP="002E7632">
            <w:pPr>
              <w:shd w:val="clear" w:color="auto" w:fill="FFFFFF"/>
              <w:contextualSpacing/>
              <w:jc w:val="both"/>
              <w:textAlignment w:val="baseline"/>
              <w:rPr>
                <w:rFonts w:ascii="Times New Roman" w:eastAsia="Times New Roman" w:hAnsi="Times New Roman"/>
              </w:rPr>
            </w:pPr>
            <w:r w:rsidRPr="002E7632">
              <w:rPr>
                <w:rFonts w:ascii="Times New Roman" w:eastAsia="Times New Roman" w:hAnsi="Times New Roman" w:cs="Times New Roman"/>
                <w:sz w:val="24"/>
                <w:szCs w:val="24"/>
              </w:rPr>
              <w:t>Овладение универсальными учебными познавательными действиями: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 работа с информацией:</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оценивать достоверность, </w:t>
            </w:r>
            <w:r w:rsidRPr="002E7632">
              <w:rPr>
                <w:rFonts w:ascii="Times New Roman" w:eastAsia="Times New Roman" w:hAnsi="Times New Roman" w:cs="Times New Roman"/>
                <w:sz w:val="24"/>
                <w:szCs w:val="24"/>
              </w:rPr>
              <w:lastRenderedPageBreak/>
              <w:t xml:space="preserve">легитимность информации, ее соответствие правовым и морально-этическим нормам;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владеть навыками распознавания и защиты информации, информационной безопасности личности;  </w:t>
            </w:r>
          </w:p>
        </w:tc>
        <w:tc>
          <w:tcPr>
            <w:tcW w:w="3070" w:type="dxa"/>
          </w:tcPr>
          <w:p w:rsidR="002E7632" w:rsidRPr="002E7632" w:rsidRDefault="002E7632" w:rsidP="002E7632">
            <w:pPr>
              <w:widowControl w:val="0"/>
              <w:shd w:val="clear" w:color="auto" w:fill="FFFFFF"/>
              <w:autoSpaceDE w:val="0"/>
              <w:autoSpaceDN w:val="0"/>
              <w:adjustRightInd w:val="0"/>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2E7632" w:rsidRPr="002E7632" w:rsidRDefault="002E7632" w:rsidP="002E7632">
            <w:pPr>
              <w:widowControl w:val="0"/>
              <w:shd w:val="clear" w:color="auto" w:fill="FFFFFF"/>
              <w:autoSpaceDE w:val="0"/>
              <w:autoSpaceDN w:val="0"/>
              <w:adjustRightInd w:val="0"/>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2E7632" w:rsidRPr="002E7632" w:rsidRDefault="002E7632" w:rsidP="002E7632">
            <w:pPr>
              <w:widowControl w:val="0"/>
              <w:shd w:val="clear" w:color="auto" w:fill="FFFFFF"/>
              <w:autoSpaceDE w:val="0"/>
              <w:autoSpaceDN w:val="0"/>
              <w:adjustRightInd w:val="0"/>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w:t>
            </w:r>
            <w:r w:rsidRPr="002E7632">
              <w:rPr>
                <w:rFonts w:ascii="Times New Roman" w:eastAsia="Times New Roman" w:hAnsi="Times New Roman" w:cs="Times New Roman"/>
                <w:sz w:val="24"/>
                <w:szCs w:val="24"/>
              </w:rPr>
              <w:lastRenderedPageBreak/>
              <w:t>тронных библиотечных систем;</w:t>
            </w:r>
          </w:p>
          <w:p w:rsidR="002E7632" w:rsidRPr="002E7632" w:rsidRDefault="002E7632" w:rsidP="002E7632">
            <w:pPr>
              <w:shd w:val="clear" w:color="auto" w:fill="FFFFFF"/>
              <w:contextualSpacing/>
              <w:textAlignment w:val="baseline"/>
              <w:rPr>
                <w:rFonts w:ascii="Times New Roman" w:eastAsia="Times New Roman" w:hAnsi="Times New Roman" w:cs="Times New Roman"/>
                <w:sz w:val="24"/>
                <w:szCs w:val="24"/>
              </w:rPr>
            </w:pPr>
          </w:p>
        </w:tc>
      </w:tr>
      <w:tr w:rsidR="00D10DC7" w:rsidRPr="00AA7B1B" w:rsidTr="002E7632">
        <w:tc>
          <w:tcPr>
            <w:tcW w:w="3165" w:type="dxa"/>
          </w:tcPr>
          <w:p w:rsidR="00D10DC7" w:rsidRPr="00D10DC7" w:rsidRDefault="00D10DC7" w:rsidP="00D10DC7">
            <w:pPr>
              <w:rPr>
                <w:rFonts w:ascii="Times New Roman" w:hAnsi="Times New Roman" w:cs="Times New Roman"/>
              </w:rPr>
            </w:pPr>
            <w:r w:rsidRPr="00D10DC7">
              <w:rPr>
                <w:rFonts w:ascii="Times New Roman" w:hAnsi="Times New Roman" w:cs="Times New Roman"/>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10" w:type="dxa"/>
          </w:tcPr>
          <w:p w:rsidR="00D10DC7" w:rsidRPr="00D10DC7" w:rsidRDefault="00D10DC7" w:rsidP="00D10DC7">
            <w:pPr>
              <w:tabs>
                <w:tab w:val="left" w:pos="182"/>
              </w:tabs>
              <w:jc w:val="both"/>
              <w:rPr>
                <w:rFonts w:ascii="Times New Roman" w:hAnsi="Times New Roman" w:cs="Times New Roman"/>
                <w:highlight w:val="white"/>
              </w:rPr>
            </w:pPr>
            <w:r w:rsidRPr="00D10DC7">
              <w:rPr>
                <w:rFonts w:ascii="Times New Roman" w:hAnsi="Times New Roman" w:cs="Times New Roman"/>
                <w:highlight w:val="white"/>
              </w:rPr>
              <w:t xml:space="preserve"> В области духовно-нравственного воспитания:</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highlight w:val="white"/>
              </w:rPr>
              <w:t>-- сформированность нравственного сознания, этического поведения;</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highlight w:val="white"/>
              </w:rPr>
              <w:t>- способность оценивать ситуацию и принимать осознанные решения, ориентируясь на морально-нравственные нормы и ценности;</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highlight w:val="white"/>
              </w:rPr>
              <w:t>- осознание личного вклада в построение устойчивого будущего;</w:t>
            </w:r>
          </w:p>
          <w:p w:rsidR="00D10DC7" w:rsidRPr="00D10DC7" w:rsidRDefault="00D10DC7" w:rsidP="00D10DC7">
            <w:pPr>
              <w:jc w:val="both"/>
              <w:rPr>
                <w:rFonts w:ascii="Times New Roman" w:hAnsi="Times New Roman" w:cs="Times New Roman"/>
                <w:highlight w:val="white"/>
              </w:rPr>
            </w:pPr>
            <w:r w:rsidRPr="00D10DC7">
              <w:rPr>
                <w:rFonts w:ascii="Times New Roman" w:hAnsi="Times New Roman" w:cs="Times New Roman"/>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Овладение универсальными регулятивными действиями:</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color w:val="808080"/>
              </w:rPr>
              <w:t>а)</w:t>
            </w:r>
            <w:r w:rsidRPr="00D10DC7">
              <w:rPr>
                <w:rFonts w:ascii="Times New Roman" w:hAnsi="Times New Roman" w:cs="Times New Roman"/>
              </w:rPr>
              <w:t> самоорганизация:</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xml:space="preserve">- самостоятельно составлять план решения проблемы с учетом имеющихся ресурсов, собственных возможностей и </w:t>
            </w:r>
            <w:r w:rsidRPr="00D10DC7">
              <w:rPr>
                <w:rFonts w:ascii="Times New Roman" w:hAnsi="Times New Roman" w:cs="Times New Roman"/>
              </w:rPr>
              <w:lastRenderedPageBreak/>
              <w:t>предпочтений;</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давать оценку новым ситуациям;</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color w:val="808080"/>
              </w:rPr>
              <w:t>б)</w:t>
            </w:r>
            <w:r w:rsidRPr="00D10DC7">
              <w:rPr>
                <w:rFonts w:ascii="Times New Roman" w:hAnsi="Times New Roman" w:cs="Times New Roman"/>
              </w:rPr>
              <w:t> самоконтроль:</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использовать приемы рефлексии для оценки ситуации, выбора верного решения;</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уметь оценивать риски и своевременно принимать решения по их снижению;</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color w:val="808080"/>
              </w:rPr>
              <w:t>в)</w:t>
            </w:r>
            <w:r w:rsidRPr="00D10DC7">
              <w:rPr>
                <w:rFonts w:ascii="Times New Roman" w:hAnsi="Times New Roman" w:cs="Times New Roman"/>
              </w:rPr>
              <w:t> эмоциональный интеллект, предполагающий сформированность:</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070" w:type="dxa"/>
          </w:tcPr>
          <w:p w:rsidR="00D10DC7" w:rsidRPr="00D10DC7" w:rsidRDefault="00D10DC7" w:rsidP="00D10DC7">
            <w:pPr>
              <w:widowControl w:val="0"/>
              <w:jc w:val="both"/>
              <w:rPr>
                <w:rFonts w:ascii="Times New Roman" w:hAnsi="Times New Roman" w:cs="Times New Roman"/>
              </w:rPr>
            </w:pPr>
            <w:r w:rsidRPr="00D10DC7">
              <w:rPr>
                <w:rFonts w:ascii="Times New Roman" w:hAnsi="Times New Roman" w:cs="Times New Roman"/>
              </w:rPr>
              <w:lastRenderedPageBreak/>
              <w:t>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D10DC7" w:rsidRPr="00D10DC7" w:rsidRDefault="00D10DC7" w:rsidP="00D10DC7">
            <w:pPr>
              <w:widowControl w:val="0"/>
              <w:jc w:val="both"/>
              <w:rPr>
                <w:rFonts w:ascii="Times New Roman" w:hAnsi="Times New Roman" w:cs="Times New Roman"/>
              </w:rPr>
            </w:pPr>
            <w:r w:rsidRPr="00D10DC7">
              <w:rPr>
                <w:rFonts w:ascii="Times New Roman" w:hAnsi="Times New Roman" w:cs="Times New Roman"/>
              </w:rPr>
              <w:t>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D10DC7" w:rsidRPr="00D10DC7" w:rsidRDefault="00D10DC7" w:rsidP="00D10DC7">
            <w:pPr>
              <w:widowControl w:val="0"/>
              <w:jc w:val="both"/>
              <w:rPr>
                <w:rFonts w:ascii="Times New Roman" w:hAnsi="Times New Roman" w:cs="Times New Roman"/>
              </w:rPr>
            </w:pPr>
            <w:r w:rsidRPr="00D10DC7">
              <w:rPr>
                <w:rFonts w:ascii="Times New Roman" w:hAnsi="Times New Roman" w:cs="Times New Roman"/>
              </w:rPr>
              <w:t>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rsidR="00D10DC7" w:rsidRPr="00D10DC7" w:rsidRDefault="00D10DC7" w:rsidP="00D10DC7">
            <w:pPr>
              <w:widowControl w:val="0"/>
              <w:jc w:val="both"/>
              <w:rPr>
                <w:rFonts w:ascii="Times New Roman" w:hAnsi="Times New Roman" w:cs="Times New Roman"/>
              </w:rPr>
            </w:pPr>
            <w:r w:rsidRPr="00D10DC7">
              <w:rPr>
                <w:rFonts w:ascii="Times New Roman" w:hAnsi="Times New Roman" w:cs="Times New Roman"/>
              </w:rPr>
              <w:t>Уметь выразительно (с учетом индивидуальных особенностей обучающихся) читать, в том числе наизусть, не менее 10 произведений и (или) фрагментов</w:t>
            </w:r>
          </w:p>
          <w:p w:rsidR="00D10DC7" w:rsidRPr="00D10DC7" w:rsidRDefault="00D10DC7" w:rsidP="00D10DC7">
            <w:pPr>
              <w:rPr>
                <w:rFonts w:ascii="Times New Roman" w:hAnsi="Times New Roman" w:cs="Times New Roman"/>
              </w:rPr>
            </w:pPr>
          </w:p>
        </w:tc>
      </w:tr>
      <w:tr w:rsidR="00B5294A" w:rsidRPr="00AA7B1B" w:rsidTr="002E7632">
        <w:tc>
          <w:tcPr>
            <w:tcW w:w="3165" w:type="dxa"/>
          </w:tcPr>
          <w:p w:rsidR="00B5294A" w:rsidRPr="00AA7B1B" w:rsidRDefault="00B5294A" w:rsidP="00B5294A">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ОК 04 Эффективно взаимодействовать и работать в коллективе и команде </w:t>
            </w:r>
          </w:p>
        </w:tc>
        <w:tc>
          <w:tcPr>
            <w:tcW w:w="3110" w:type="dxa"/>
          </w:tcPr>
          <w:p w:rsidR="00B5294A" w:rsidRPr="00B5294A" w:rsidRDefault="00B5294A" w:rsidP="00B5294A">
            <w:pPr>
              <w:contextualSpacing/>
              <w:jc w:val="both"/>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готовность к саморазвитию, самостоятельности и самоопределению;</w:t>
            </w:r>
          </w:p>
          <w:p w:rsidR="00B5294A" w:rsidRPr="00B5294A" w:rsidRDefault="00B5294A" w:rsidP="00B5294A">
            <w:pPr>
              <w:pStyle w:val="dt-p"/>
              <w:shd w:val="clear" w:color="auto" w:fill="FFFFFF"/>
              <w:spacing w:before="0" w:beforeAutospacing="0" w:after="0" w:afterAutospacing="0"/>
              <w:contextualSpacing/>
              <w:jc w:val="both"/>
              <w:textAlignment w:val="baseline"/>
            </w:pPr>
            <w:r w:rsidRPr="00B5294A">
              <w:t>-овладение навыками учебно-исследовательской, проектной и социальной деятельности;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Овладение универсальными коммуникативными действиями: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б) совместная деятельность:</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понимать и использовать преимущества командной и индивидуальной работы;</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принимать цели совместной деятельности, органи</w:t>
            </w:r>
            <w:r w:rsidRPr="00B5294A">
              <w:rPr>
                <w:rFonts w:ascii="Times New Roman" w:eastAsia="Times New Roman" w:hAnsi="Times New Roman" w:cs="Times New Roman"/>
                <w:sz w:val="24"/>
                <w:szCs w:val="24"/>
              </w:rPr>
              <w:lastRenderedPageBreak/>
              <w:t>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B5294A" w:rsidRPr="00B5294A" w:rsidRDefault="00B5294A" w:rsidP="00B5294A">
            <w:pPr>
              <w:contextualSpacing/>
              <w:jc w:val="both"/>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Овладение универсальными регулятивными действиями: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г) принятие себя и других людей:</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принимать мотивы и аргументы других людей при анализе результатов деятельности;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признавать свое право и право других людей на ошибки;</w:t>
            </w:r>
          </w:p>
          <w:p w:rsidR="00B5294A" w:rsidRPr="00B5294A" w:rsidRDefault="00B5294A" w:rsidP="00B5294A">
            <w:pPr>
              <w:contextualSpacing/>
              <w:jc w:val="both"/>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развивать способность понимать мир с позиции другого человека;</w:t>
            </w:r>
          </w:p>
        </w:tc>
        <w:tc>
          <w:tcPr>
            <w:tcW w:w="3070" w:type="dxa"/>
          </w:tcPr>
          <w:p w:rsidR="00B5294A" w:rsidRPr="00B5294A" w:rsidRDefault="00B5294A" w:rsidP="00B5294A">
            <w:pPr>
              <w:contextualSpacing/>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B5294A" w:rsidRPr="00B5294A" w:rsidRDefault="00B5294A" w:rsidP="00B5294A">
            <w:pPr>
              <w:contextualSpacing/>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44158A" w:rsidRPr="00AA7B1B" w:rsidTr="002E7632">
        <w:tc>
          <w:tcPr>
            <w:tcW w:w="3165" w:type="dxa"/>
          </w:tcPr>
          <w:p w:rsidR="0044158A" w:rsidRPr="00AA7B1B" w:rsidRDefault="0044158A" w:rsidP="0044158A">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0" w:type="dxa"/>
          </w:tcPr>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В области эстетического воспитания:</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убежденность в значимости для личности и общества отечественного и мирового искусства, этниче</w:t>
            </w:r>
            <w:r w:rsidRPr="0044158A">
              <w:rPr>
                <w:rFonts w:ascii="Times New Roman" w:eastAsia="Times New Roman" w:hAnsi="Times New Roman" w:cs="Times New Roman"/>
                <w:sz w:val="24"/>
                <w:szCs w:val="24"/>
              </w:rPr>
              <w:lastRenderedPageBreak/>
              <w:t>ских культурных традиций и народного творчества;</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Овладение универсальными коммуникативными действиями:</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а) общение:</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осуществлять коммуникации во всех сферах жизни;</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4158A" w:rsidRPr="0044158A" w:rsidRDefault="0044158A" w:rsidP="0044158A">
            <w:pPr>
              <w:pStyle w:val="dt-p"/>
              <w:shd w:val="clear" w:color="auto" w:fill="FFFFFF"/>
              <w:spacing w:before="0" w:beforeAutospacing="0" w:after="0" w:afterAutospacing="0"/>
              <w:contextualSpacing/>
              <w:jc w:val="both"/>
              <w:textAlignment w:val="baseline"/>
            </w:pPr>
            <w:r w:rsidRPr="0044158A">
              <w:t>- развернуто и логично излагать свою точку зрения с использованием языковых средств;</w:t>
            </w:r>
          </w:p>
        </w:tc>
        <w:tc>
          <w:tcPr>
            <w:tcW w:w="3070" w:type="dxa"/>
          </w:tcPr>
          <w:p w:rsidR="0044158A" w:rsidRPr="0044158A" w:rsidRDefault="0044158A" w:rsidP="0044158A">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44158A" w:rsidRPr="0044158A" w:rsidRDefault="0044158A" w:rsidP="0044158A">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w:t>
            </w:r>
            <w:r w:rsidRPr="0044158A">
              <w:rPr>
                <w:rFonts w:ascii="Times New Roman" w:eastAsia="Times New Roman" w:hAnsi="Times New Roman" w:cs="Times New Roman"/>
                <w:sz w:val="24"/>
                <w:szCs w:val="24"/>
              </w:rPr>
              <w:lastRenderedPageBreak/>
              <w:t>начального общего и основного общего образования);</w:t>
            </w:r>
          </w:p>
          <w:p w:rsidR="0044158A" w:rsidRPr="0044158A" w:rsidRDefault="0044158A" w:rsidP="0044158A">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44158A" w:rsidRPr="0044158A" w:rsidRDefault="0044158A" w:rsidP="0044158A">
            <w:pPr>
              <w:contextualSpacing/>
              <w:rPr>
                <w:rFonts w:ascii="Times New Roman" w:eastAsia="Times New Roman" w:hAnsi="Times New Roman" w:cs="Times New Roman"/>
                <w:sz w:val="24"/>
                <w:szCs w:val="24"/>
              </w:rPr>
            </w:pPr>
          </w:p>
        </w:tc>
      </w:tr>
      <w:tr w:rsidR="00D10DC7" w:rsidRPr="00AA7B1B" w:rsidTr="002E7632">
        <w:tc>
          <w:tcPr>
            <w:tcW w:w="3165" w:type="dxa"/>
          </w:tcPr>
          <w:p w:rsidR="00D10DC7" w:rsidRPr="00D10DC7" w:rsidRDefault="00D10DC7" w:rsidP="00D10DC7">
            <w:pPr>
              <w:rPr>
                <w:rFonts w:ascii="Times New Roman" w:hAnsi="Times New Roman" w:cs="Times New Roman"/>
              </w:rPr>
            </w:pPr>
            <w:r w:rsidRPr="00D10DC7">
              <w:rPr>
                <w:rFonts w:ascii="Times New Roman" w:hAnsi="Times New Roman" w:cs="Times New Roman"/>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10" w:type="dxa"/>
          </w:tcPr>
          <w:p w:rsidR="00D10DC7" w:rsidRPr="00D10DC7" w:rsidRDefault="00D10DC7" w:rsidP="00D10DC7">
            <w:pPr>
              <w:jc w:val="both"/>
              <w:rPr>
                <w:rFonts w:ascii="Times New Roman" w:hAnsi="Times New Roman" w:cs="Times New Roman"/>
              </w:rPr>
            </w:pPr>
            <w:r w:rsidRPr="00D10DC7">
              <w:rPr>
                <w:rFonts w:ascii="Times New Roman" w:hAnsi="Times New Roman" w:cs="Times New Roman"/>
                <w:highlight w:val="white"/>
              </w:rPr>
              <w:t xml:space="preserve"> В</w:t>
            </w:r>
            <w:r w:rsidRPr="00D10DC7">
              <w:rPr>
                <w:rFonts w:ascii="Times New Roman" w:hAnsi="Times New Roman" w:cs="Times New Roman"/>
              </w:rPr>
              <w:t xml:space="preserve"> части патриотического воспитания:</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lastRenderedPageBreak/>
              <w:t xml:space="preserve"> В части гражданского воспитания:</w:t>
            </w:r>
          </w:p>
          <w:p w:rsidR="00D10DC7" w:rsidRPr="00D10DC7" w:rsidRDefault="00D10DC7" w:rsidP="00D10DC7">
            <w:pPr>
              <w:pStyle w:val="a3"/>
              <w:numPr>
                <w:ilvl w:val="0"/>
                <w:numId w:val="28"/>
              </w:numPr>
              <w:tabs>
                <w:tab w:val="left" w:pos="346"/>
              </w:tabs>
              <w:ind w:left="42" w:firstLine="0"/>
              <w:jc w:val="both"/>
              <w:rPr>
                <w:rFonts w:ascii="Times New Roman" w:hAnsi="Times New Roman" w:cs="Times New Roman"/>
              </w:rPr>
            </w:pPr>
            <w:r w:rsidRPr="00D10DC7">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rsidR="00D10DC7" w:rsidRPr="00D10DC7" w:rsidRDefault="00D10DC7" w:rsidP="00D10DC7">
            <w:pPr>
              <w:pStyle w:val="a3"/>
              <w:numPr>
                <w:ilvl w:val="0"/>
                <w:numId w:val="28"/>
              </w:numPr>
              <w:tabs>
                <w:tab w:val="left" w:pos="346"/>
              </w:tabs>
              <w:ind w:left="42" w:firstLine="0"/>
              <w:jc w:val="both"/>
              <w:rPr>
                <w:rFonts w:ascii="Times New Roman" w:hAnsi="Times New Roman" w:cs="Times New Roman"/>
              </w:rPr>
            </w:pPr>
            <w:r w:rsidRPr="00D10DC7">
              <w:rPr>
                <w:rFonts w:ascii="Times New Roman" w:hAnsi="Times New Roman" w:cs="Times New Roman"/>
              </w:rPr>
              <w:t>осознание своих конституционных прав и обязанностей, уважение закона и правопорядка;</w:t>
            </w:r>
          </w:p>
          <w:p w:rsidR="00D10DC7" w:rsidRPr="00D10DC7" w:rsidRDefault="00D10DC7" w:rsidP="00D10DC7">
            <w:pPr>
              <w:pStyle w:val="a3"/>
              <w:numPr>
                <w:ilvl w:val="0"/>
                <w:numId w:val="28"/>
              </w:numPr>
              <w:tabs>
                <w:tab w:val="left" w:pos="346"/>
              </w:tabs>
              <w:ind w:left="42" w:firstLine="0"/>
              <w:jc w:val="both"/>
              <w:rPr>
                <w:rFonts w:ascii="Times New Roman" w:hAnsi="Times New Roman" w:cs="Times New Roman"/>
              </w:rPr>
            </w:pPr>
            <w:r w:rsidRPr="00D10DC7">
              <w:rPr>
                <w:rFonts w:ascii="Times New Roman" w:hAnsi="Times New Roman" w:cs="Times New Roman"/>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D10DC7" w:rsidRPr="00D10DC7" w:rsidRDefault="00D10DC7" w:rsidP="00D10DC7">
            <w:pPr>
              <w:pStyle w:val="a3"/>
              <w:numPr>
                <w:ilvl w:val="0"/>
                <w:numId w:val="28"/>
              </w:numPr>
              <w:tabs>
                <w:tab w:val="left" w:pos="346"/>
              </w:tabs>
              <w:ind w:left="42" w:firstLine="0"/>
              <w:jc w:val="both"/>
              <w:rPr>
                <w:rFonts w:ascii="Times New Roman" w:hAnsi="Times New Roman" w:cs="Times New Roman"/>
              </w:rPr>
            </w:pPr>
            <w:r w:rsidRPr="00D10DC7">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10DC7" w:rsidRPr="00D10DC7" w:rsidRDefault="00D10DC7" w:rsidP="00D10DC7">
            <w:pPr>
              <w:pStyle w:val="a3"/>
              <w:numPr>
                <w:ilvl w:val="0"/>
                <w:numId w:val="28"/>
              </w:numPr>
              <w:tabs>
                <w:tab w:val="left" w:pos="346"/>
              </w:tabs>
              <w:ind w:left="42" w:firstLine="0"/>
              <w:jc w:val="both"/>
              <w:rPr>
                <w:rFonts w:ascii="Times New Roman" w:hAnsi="Times New Roman" w:cs="Times New Roman"/>
              </w:rPr>
            </w:pPr>
            <w:r w:rsidRPr="00D10DC7">
              <w:rPr>
                <w:rFonts w:ascii="Times New Roman" w:hAnsi="Times New Roman" w:cs="Times New Roman"/>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D10DC7" w:rsidRPr="00D10DC7" w:rsidRDefault="00D10DC7" w:rsidP="00D10DC7">
            <w:pPr>
              <w:pStyle w:val="a3"/>
              <w:numPr>
                <w:ilvl w:val="0"/>
                <w:numId w:val="28"/>
              </w:numPr>
              <w:tabs>
                <w:tab w:val="left" w:pos="346"/>
              </w:tabs>
              <w:ind w:left="42" w:firstLine="0"/>
              <w:jc w:val="both"/>
              <w:rPr>
                <w:rFonts w:ascii="Times New Roman" w:hAnsi="Times New Roman" w:cs="Times New Roman"/>
              </w:rPr>
            </w:pPr>
            <w:r w:rsidRPr="00D10DC7">
              <w:rPr>
                <w:rFonts w:ascii="Times New Roman" w:hAnsi="Times New Roman" w:cs="Times New Roman"/>
              </w:rPr>
              <w:t>умение взаимодействовать с социальными институтами в соответствии с их функциями и назначением;</w:t>
            </w:r>
          </w:p>
          <w:p w:rsidR="00D10DC7" w:rsidRPr="00D10DC7" w:rsidRDefault="00D10DC7" w:rsidP="00D10DC7">
            <w:pPr>
              <w:pStyle w:val="a3"/>
              <w:numPr>
                <w:ilvl w:val="0"/>
                <w:numId w:val="28"/>
              </w:numPr>
              <w:tabs>
                <w:tab w:val="left" w:pos="346"/>
              </w:tabs>
              <w:ind w:left="42" w:firstLine="0"/>
              <w:jc w:val="both"/>
              <w:rPr>
                <w:rFonts w:ascii="Times New Roman" w:hAnsi="Times New Roman" w:cs="Times New Roman"/>
              </w:rPr>
            </w:pPr>
            <w:r w:rsidRPr="00D10DC7">
              <w:rPr>
                <w:rFonts w:ascii="Times New Roman" w:hAnsi="Times New Roman" w:cs="Times New Roman"/>
              </w:rPr>
              <w:t>готовность к гуманитарной деятельности</w:t>
            </w:r>
          </w:p>
        </w:tc>
        <w:tc>
          <w:tcPr>
            <w:tcW w:w="3070" w:type="dxa"/>
          </w:tcPr>
          <w:p w:rsidR="00D10DC7" w:rsidRPr="0044158A" w:rsidRDefault="00D10DC7" w:rsidP="00D10DC7">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D10DC7" w:rsidRPr="0044158A" w:rsidRDefault="00D10DC7" w:rsidP="00D10DC7">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44158A" w:rsidRPr="00AA7B1B" w:rsidTr="002E7632">
        <w:tc>
          <w:tcPr>
            <w:tcW w:w="3165" w:type="dxa"/>
          </w:tcPr>
          <w:p w:rsidR="0044158A" w:rsidRPr="00AA7B1B" w:rsidRDefault="0044158A" w:rsidP="0044158A">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110" w:type="dxa"/>
          </w:tcPr>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наличие мотивации к обучению и личностному развитию;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В области ценности научного познания:</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совершенствование языковой и читательской куль</w:t>
            </w:r>
            <w:r w:rsidRPr="0044158A">
              <w:lastRenderedPageBreak/>
              <w:t xml:space="preserve">туры как средства взаимодействия между людьми и познания мира;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осознание ценности научной деятельности, готовность осуществлять проектную и исследовательскую деятельность индивидуально и в группе;</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Овладение универсальными учебными познавательными действиями:</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б) базовые исследовательские действия:</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владеть навыками учебно-исследовательской и проектной деятельности, навыками разрешения проблем;</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способность и готовность к самостоятельному поиску методов решения практических задач, применению различных методов познания;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формирование научного типа мышления, владение научной терминологией, ключевыми понятиями и методами;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-осуществлять целенаправленный поиск переноса средств и способов действия в профессиональную среду</w:t>
            </w:r>
          </w:p>
        </w:tc>
        <w:tc>
          <w:tcPr>
            <w:tcW w:w="3070" w:type="dxa"/>
          </w:tcPr>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w:t>
            </w:r>
            <w:r w:rsidRPr="0044158A">
              <w:lastRenderedPageBreak/>
              <w:t>умением редактировать и совершенствовать собственные письменные высказывания с учетом норм русского литературного языка</w:t>
            </w:r>
          </w:p>
        </w:tc>
      </w:tr>
      <w:tr w:rsidR="00AA7B1B" w:rsidRPr="00AA7B1B" w:rsidTr="002E7632">
        <w:tc>
          <w:tcPr>
            <w:tcW w:w="3165" w:type="dxa"/>
          </w:tcPr>
          <w:p w:rsidR="00AA7B1B"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lastRenderedPageBreak/>
              <w:t>ПК 3.3</w:t>
            </w:r>
            <w:r w:rsidR="0034799B" w:rsidRPr="00E75091">
              <w:rPr>
                <w:rFonts w:ascii="Times New Roman" w:eastAsia="Times New Roman" w:hAnsi="Times New Roman" w:cs="Times New Roman"/>
                <w:sz w:val="24"/>
                <w:szCs w:val="24"/>
              </w:rPr>
              <w:t xml:space="preserve">. </w:t>
            </w:r>
            <w:r w:rsidRPr="00E75091">
              <w:rPr>
                <w:rStyle w:val="2Georgia9pt"/>
                <w:rFonts w:ascii="Times New Roman" w:hAnsi="Times New Roman" w:cs="Times New Roman"/>
                <w:b w:val="0"/>
                <w:sz w:val="24"/>
                <w:szCs w:val="24"/>
              </w:rPr>
              <w:t>Применять в профессиональной деятельности основные положения, регулирующие взаимоотношения пользователей транспорта и перевозчика</w:t>
            </w:r>
          </w:p>
        </w:tc>
        <w:tc>
          <w:tcPr>
            <w:tcW w:w="3110" w:type="dxa"/>
          </w:tcPr>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Знать:</w:t>
            </w:r>
          </w:p>
          <w:p w:rsidR="00AA7B1B"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организацию работы с клиентурой; правила перевозок грузов; меры по обеспечению сохранности при перевозке грузов</w:t>
            </w:r>
          </w:p>
        </w:tc>
        <w:tc>
          <w:tcPr>
            <w:tcW w:w="3070" w:type="dxa"/>
          </w:tcPr>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Иметь практический опыт:</w:t>
            </w:r>
          </w:p>
          <w:p w:rsidR="00E75091"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оформления перевозочных документов</w:t>
            </w:r>
            <w:r>
              <w:rPr>
                <w:rFonts w:ascii="Times New Roman" w:eastAsia="Times New Roman" w:hAnsi="Times New Roman" w:cs="Times New Roman"/>
                <w:sz w:val="24"/>
                <w:szCs w:val="24"/>
              </w:rPr>
              <w:t>;</w:t>
            </w:r>
          </w:p>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Уметь:</w:t>
            </w:r>
          </w:p>
          <w:p w:rsidR="00AA7B1B" w:rsidRPr="00E75091" w:rsidRDefault="00E75091" w:rsidP="00E75091">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рассчитывать показатели качества и эффективности транспортной логистики; определять сроки доставки</w:t>
            </w:r>
            <w:r w:rsidR="0034799B" w:rsidRPr="00E75091">
              <w:rPr>
                <w:rFonts w:ascii="Times New Roman" w:eastAsia="Times New Roman" w:hAnsi="Times New Roman" w:cs="Times New Roman"/>
                <w:sz w:val="24"/>
                <w:szCs w:val="24"/>
              </w:rPr>
              <w:tab/>
            </w:r>
          </w:p>
        </w:tc>
      </w:tr>
    </w:tbl>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1" w:name="bookmark0"/>
      <w:bookmarkEnd w:id="1"/>
      <w:r w:rsidRPr="00AA7B1B">
        <w:rPr>
          <w:rFonts w:ascii="Times New Roman" w:eastAsia="Times New Roman" w:hAnsi="Times New Roman" w:cs="Times New Roman"/>
          <w:sz w:val="24"/>
          <w:szCs w:val="24"/>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r w:rsidR="00E75091">
        <w:rPr>
          <w:rFonts w:ascii="Times New Roman" w:eastAsia="Times New Roman" w:hAnsi="Times New Roman" w:cs="Times New Roman"/>
          <w:sz w:val="24"/>
          <w:szCs w:val="24"/>
        </w:rPr>
        <w:t xml:space="preserve"> </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B41259" w:rsidRDefault="00AA7B1B" w:rsidP="00B41259">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p>
    <w:p w:rsidR="00B41259" w:rsidRDefault="009E75A4" w:rsidP="00B41259">
      <w:pPr>
        <w:ind w:firstLine="709"/>
        <w:contextualSpacing/>
        <w:jc w:val="both"/>
      </w:pPr>
      <w:r>
        <w:t xml:space="preserve"> </w:t>
      </w:r>
    </w:p>
    <w:p w:rsidR="00272837" w:rsidRPr="00272837" w:rsidRDefault="00272837" w:rsidP="00B41259">
      <w:pPr>
        <w:ind w:firstLine="709"/>
        <w:contextualSpacing/>
        <w:jc w:val="both"/>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2. СТРУКТУРА И СОДЕРЖАНИЕ УЧЕБНОГО ПРЕДМЕТА</w:t>
      </w:r>
    </w:p>
    <w:p w:rsidR="00272837" w:rsidRPr="00272837" w:rsidRDefault="00272837" w:rsidP="00272837">
      <w:pPr>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2.1 Объем учебного предмета и виды учебной работы</w:t>
      </w:r>
    </w:p>
    <w:tbl>
      <w:tblPr>
        <w:tblStyle w:val="TableNormal1"/>
        <w:tblpPr w:leftFromText="180" w:rightFromText="180" w:vertAnchor="text" w:horzAnchor="margin" w:tblpXSpec="center" w:tblpY="191"/>
        <w:tblW w:w="97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272837" w:rsidRPr="00272837" w:rsidTr="00272837">
        <w:trPr>
          <w:trHeight w:val="567"/>
        </w:trPr>
        <w:tc>
          <w:tcPr>
            <w:tcW w:w="8091" w:type="dxa"/>
          </w:tcPr>
          <w:p w:rsidR="00272837" w:rsidRPr="00272837" w:rsidRDefault="00272837" w:rsidP="00272837">
            <w:pPr>
              <w:ind w:left="107"/>
              <w:jc w:val="center"/>
              <w:rPr>
                <w:rFonts w:ascii="Times New Roman" w:eastAsia="Lucida Sans Unicode" w:hAnsi="Times New Roman" w:cs="Times New Roman"/>
                <w:b/>
              </w:rPr>
            </w:pPr>
            <w:r w:rsidRPr="00272837">
              <w:rPr>
                <w:rFonts w:ascii="Times New Roman" w:eastAsia="Lucida Sans Unicode" w:hAnsi="Times New Roman" w:cs="Times New Roman"/>
                <w:b/>
                <w:noProof/>
              </w:rPr>
              <w:t>Вид учебной работы</w:t>
            </w:r>
          </w:p>
        </w:tc>
        <w:tc>
          <w:tcPr>
            <w:tcW w:w="1694" w:type="dxa"/>
          </w:tcPr>
          <w:p w:rsidR="00272837" w:rsidRPr="00272837" w:rsidRDefault="00272837" w:rsidP="00272837">
            <w:pPr>
              <w:ind w:left="24"/>
              <w:jc w:val="center"/>
              <w:rPr>
                <w:rFonts w:ascii="Times New Roman" w:eastAsia="Lucida Sans Unicode" w:hAnsi="Times New Roman" w:cs="Times New Roman"/>
                <w:b/>
              </w:rPr>
            </w:pPr>
            <w:r w:rsidRPr="00272837">
              <w:rPr>
                <w:rFonts w:ascii="Times New Roman" w:eastAsia="Lucida Sans Unicode" w:hAnsi="Times New Roman" w:cs="Times New Roman"/>
                <w:b/>
              </w:rPr>
              <w:t>Объём в часах</w:t>
            </w:r>
          </w:p>
        </w:tc>
      </w:tr>
      <w:tr w:rsidR="00272837" w:rsidRPr="00272837" w:rsidTr="00272837">
        <w:trPr>
          <w:trHeight w:val="340"/>
        </w:trPr>
        <w:tc>
          <w:tcPr>
            <w:tcW w:w="8091" w:type="dxa"/>
          </w:tcPr>
          <w:p w:rsidR="00272837" w:rsidRPr="00272837" w:rsidRDefault="00272837" w:rsidP="00272837">
            <w:pPr>
              <w:ind w:left="107"/>
              <w:rPr>
                <w:rFonts w:ascii="Times New Roman" w:eastAsia="Lucida Sans Unicode" w:hAnsi="Times New Roman" w:cs="Times New Roman"/>
                <w:b/>
                <w:lang w:val="ru-RU"/>
              </w:rPr>
            </w:pPr>
            <w:r w:rsidRPr="00272837">
              <w:rPr>
                <w:rFonts w:ascii="Times New Roman" w:eastAsia="Lucida Sans Unicode" w:hAnsi="Times New Roman" w:cs="Times New Roman"/>
                <w:b/>
                <w:noProof/>
                <w:lang w:val="ru-RU"/>
              </w:rPr>
              <w:t>Объём образовательной программы учебного предмета</w:t>
            </w:r>
          </w:p>
        </w:tc>
        <w:tc>
          <w:tcPr>
            <w:tcW w:w="1694" w:type="dxa"/>
          </w:tcPr>
          <w:p w:rsidR="00272837" w:rsidRPr="00F65B34" w:rsidRDefault="00B41259" w:rsidP="00272837">
            <w:pPr>
              <w:spacing w:line="311" w:lineRule="exact"/>
              <w:ind w:left="698"/>
              <w:rPr>
                <w:rFonts w:ascii="Times New Roman" w:eastAsia="Lucida Sans Unicode" w:hAnsi="Times New Roman" w:cs="Times New Roman"/>
                <w:b/>
                <w:lang w:val="ru-RU"/>
              </w:rPr>
            </w:pPr>
            <w:r>
              <w:rPr>
                <w:rFonts w:ascii="Times New Roman" w:eastAsia="Lucida Sans Unicode" w:hAnsi="Times New Roman" w:cs="Times New Roman"/>
                <w:b/>
                <w:lang w:val="ru-RU"/>
              </w:rPr>
              <w:t>162</w:t>
            </w:r>
          </w:p>
        </w:tc>
      </w:tr>
      <w:tr w:rsidR="00272837" w:rsidRPr="00272837" w:rsidTr="00272837">
        <w:trPr>
          <w:trHeight w:val="340"/>
        </w:trPr>
        <w:tc>
          <w:tcPr>
            <w:tcW w:w="8091" w:type="dxa"/>
          </w:tcPr>
          <w:p w:rsidR="00272837" w:rsidRPr="00272837" w:rsidRDefault="00272837" w:rsidP="00272837">
            <w:pPr>
              <w:ind w:left="107"/>
              <w:rPr>
                <w:rFonts w:ascii="Times New Roman" w:eastAsia="Lucida Sans Unicode" w:hAnsi="Times New Roman" w:cs="Times New Roman"/>
              </w:rPr>
            </w:pPr>
            <w:r w:rsidRPr="00272837">
              <w:rPr>
                <w:rFonts w:ascii="Times New Roman" w:eastAsia="Lucida Sans Unicode" w:hAnsi="Times New Roman" w:cs="Times New Roman"/>
              </w:rPr>
              <w:t>в том числе:</w:t>
            </w:r>
          </w:p>
        </w:tc>
        <w:tc>
          <w:tcPr>
            <w:tcW w:w="1694" w:type="dxa"/>
          </w:tcPr>
          <w:p w:rsidR="00272837" w:rsidRPr="00272837" w:rsidRDefault="00272837" w:rsidP="00272837">
            <w:pPr>
              <w:rPr>
                <w:rFonts w:ascii="Times New Roman" w:eastAsia="Lucida Sans Unicode" w:hAnsi="Times New Roman" w:cs="Times New Roman"/>
              </w:rPr>
            </w:pPr>
          </w:p>
        </w:tc>
      </w:tr>
      <w:tr w:rsidR="00272837" w:rsidRPr="00272837" w:rsidTr="00272837">
        <w:trPr>
          <w:trHeight w:val="340"/>
        </w:trPr>
        <w:tc>
          <w:tcPr>
            <w:tcW w:w="8091" w:type="dxa"/>
          </w:tcPr>
          <w:p w:rsidR="00272837" w:rsidRPr="00272837" w:rsidRDefault="00272837" w:rsidP="00272837">
            <w:pPr>
              <w:ind w:left="107"/>
              <w:rPr>
                <w:rFonts w:ascii="Times New Roman" w:eastAsia="Lucida Sans Unicode" w:hAnsi="Times New Roman" w:cs="Times New Roman"/>
                <w:b/>
              </w:rPr>
            </w:pPr>
            <w:r w:rsidRPr="00272837">
              <w:rPr>
                <w:rFonts w:ascii="Times New Roman" w:eastAsia="Lucida Sans Unicode" w:hAnsi="Times New Roman" w:cs="Times New Roman"/>
                <w:b/>
                <w:noProof/>
              </w:rPr>
              <w:t>Основное содержание</w:t>
            </w:r>
          </w:p>
        </w:tc>
        <w:tc>
          <w:tcPr>
            <w:tcW w:w="1694" w:type="dxa"/>
          </w:tcPr>
          <w:p w:rsidR="00272837" w:rsidRPr="00B41259" w:rsidRDefault="00B41259" w:rsidP="00272837">
            <w:pPr>
              <w:spacing w:line="311" w:lineRule="exact"/>
              <w:ind w:left="698"/>
              <w:rPr>
                <w:rFonts w:ascii="Times New Roman" w:eastAsia="Lucida Sans Unicode" w:hAnsi="Times New Roman" w:cs="Times New Roman"/>
                <w:b/>
                <w:lang w:val="ru-RU"/>
              </w:rPr>
            </w:pPr>
            <w:r>
              <w:rPr>
                <w:rFonts w:ascii="Times New Roman" w:eastAsia="Lucida Sans Unicode" w:hAnsi="Times New Roman" w:cs="Times New Roman"/>
                <w:b/>
                <w:lang w:val="ru-RU"/>
              </w:rPr>
              <w:t>108</w:t>
            </w:r>
          </w:p>
        </w:tc>
      </w:tr>
      <w:tr w:rsidR="00272837" w:rsidRPr="00272837" w:rsidTr="00272837">
        <w:trPr>
          <w:trHeight w:val="340"/>
        </w:trPr>
        <w:tc>
          <w:tcPr>
            <w:tcW w:w="9785" w:type="dxa"/>
            <w:gridSpan w:val="2"/>
          </w:tcPr>
          <w:p w:rsidR="00272837" w:rsidRPr="00272837" w:rsidRDefault="00272837" w:rsidP="00272837">
            <w:pPr>
              <w:ind w:left="107"/>
              <w:rPr>
                <w:rFonts w:ascii="Times New Roman" w:eastAsia="Lucida Sans Unicode" w:hAnsi="Times New Roman" w:cs="Times New Roman"/>
              </w:rPr>
            </w:pPr>
            <w:r w:rsidRPr="00272837">
              <w:rPr>
                <w:rFonts w:ascii="Times New Roman" w:eastAsia="Lucida Sans Unicode" w:hAnsi="Times New Roman" w:cs="Times New Roman"/>
              </w:rPr>
              <w:t>в том числе:</w:t>
            </w:r>
          </w:p>
        </w:tc>
      </w:tr>
      <w:tr w:rsidR="00272837" w:rsidRPr="00272837" w:rsidTr="00272837">
        <w:trPr>
          <w:trHeight w:val="340"/>
        </w:trPr>
        <w:tc>
          <w:tcPr>
            <w:tcW w:w="8091" w:type="dxa"/>
          </w:tcPr>
          <w:p w:rsidR="00272837" w:rsidRPr="00272837" w:rsidRDefault="00272837" w:rsidP="00272837">
            <w:pPr>
              <w:ind w:left="107"/>
              <w:rPr>
                <w:rFonts w:ascii="Times New Roman" w:eastAsia="Lucida Sans Unicode" w:hAnsi="Times New Roman" w:cs="Times New Roman"/>
              </w:rPr>
            </w:pPr>
            <w:r w:rsidRPr="00272837">
              <w:rPr>
                <w:rFonts w:ascii="Times New Roman" w:eastAsia="Lucida Sans Unicode" w:hAnsi="Times New Roman" w:cs="Times New Roman"/>
                <w:noProof/>
              </w:rPr>
              <w:t>лекции, уроки</w:t>
            </w:r>
          </w:p>
        </w:tc>
        <w:tc>
          <w:tcPr>
            <w:tcW w:w="1694" w:type="dxa"/>
          </w:tcPr>
          <w:p w:rsidR="00272837" w:rsidRPr="00B41259" w:rsidRDefault="00B41259" w:rsidP="00272837">
            <w:pPr>
              <w:spacing w:before="22"/>
              <w:jc w:val="center"/>
              <w:rPr>
                <w:rFonts w:ascii="Times New Roman" w:eastAsia="Lucida Sans Unicode" w:hAnsi="Times New Roman" w:cs="Times New Roman"/>
                <w:lang w:val="ru-RU"/>
              </w:rPr>
            </w:pPr>
            <w:r>
              <w:rPr>
                <w:rFonts w:ascii="Times New Roman" w:eastAsia="Lucida Sans Unicode" w:hAnsi="Times New Roman" w:cs="Times New Roman"/>
                <w:lang w:val="ru-RU"/>
              </w:rPr>
              <w:t>57</w:t>
            </w:r>
          </w:p>
        </w:tc>
      </w:tr>
      <w:tr w:rsidR="00272837" w:rsidRPr="00272837" w:rsidTr="00272837">
        <w:trPr>
          <w:trHeight w:val="340"/>
        </w:trPr>
        <w:tc>
          <w:tcPr>
            <w:tcW w:w="8091" w:type="dxa"/>
          </w:tcPr>
          <w:p w:rsidR="00272837" w:rsidRPr="00272837" w:rsidRDefault="00272837" w:rsidP="00272837">
            <w:pPr>
              <w:ind w:left="107"/>
              <w:rPr>
                <w:rFonts w:ascii="Times New Roman" w:eastAsia="Lucida Sans Unicode" w:hAnsi="Times New Roman" w:cs="Times New Roman"/>
              </w:rPr>
            </w:pPr>
            <w:r w:rsidRPr="00272837">
              <w:rPr>
                <w:rFonts w:ascii="Times New Roman" w:eastAsia="Lucida Sans Unicode" w:hAnsi="Times New Roman" w:cs="Times New Roman"/>
                <w:noProof/>
              </w:rPr>
              <w:t xml:space="preserve">практические занятия </w:t>
            </w:r>
          </w:p>
        </w:tc>
        <w:tc>
          <w:tcPr>
            <w:tcW w:w="1694" w:type="dxa"/>
          </w:tcPr>
          <w:p w:rsidR="00272837" w:rsidRPr="00B41259" w:rsidRDefault="00B41259" w:rsidP="00272837">
            <w:pPr>
              <w:jc w:val="center"/>
              <w:rPr>
                <w:rFonts w:ascii="Times New Roman" w:eastAsia="Lucida Sans Unicode" w:hAnsi="Times New Roman" w:cs="Times New Roman"/>
                <w:lang w:val="ru-RU"/>
              </w:rPr>
            </w:pPr>
            <w:r>
              <w:rPr>
                <w:rFonts w:ascii="Times New Roman" w:eastAsia="Lucida Sans Unicode" w:hAnsi="Times New Roman" w:cs="Times New Roman"/>
                <w:lang w:val="ru-RU"/>
              </w:rPr>
              <w:t>51</w:t>
            </w:r>
          </w:p>
        </w:tc>
      </w:tr>
      <w:tr w:rsidR="00B41259" w:rsidRPr="00272837" w:rsidTr="00272837">
        <w:trPr>
          <w:trHeight w:val="340"/>
        </w:trPr>
        <w:tc>
          <w:tcPr>
            <w:tcW w:w="8091" w:type="dxa"/>
          </w:tcPr>
          <w:p w:rsidR="00B41259" w:rsidRPr="00B41259" w:rsidRDefault="00B41259" w:rsidP="00272837">
            <w:pPr>
              <w:ind w:left="107"/>
              <w:rPr>
                <w:rFonts w:ascii="Times New Roman" w:eastAsia="Lucida Sans Unicode" w:hAnsi="Times New Roman" w:cs="Times New Roman"/>
                <w:noProof/>
                <w:lang w:val="ru-RU"/>
              </w:rPr>
            </w:pPr>
            <w:r>
              <w:rPr>
                <w:rFonts w:ascii="Times New Roman" w:eastAsia="Lucida Sans Unicode" w:hAnsi="Times New Roman" w:cs="Times New Roman"/>
                <w:noProof/>
                <w:lang w:val="ru-RU"/>
              </w:rPr>
              <w:t>Самостоятельная работа</w:t>
            </w:r>
          </w:p>
        </w:tc>
        <w:tc>
          <w:tcPr>
            <w:tcW w:w="1694" w:type="dxa"/>
          </w:tcPr>
          <w:p w:rsidR="00B41259" w:rsidRPr="00B41259" w:rsidRDefault="00B41259" w:rsidP="00272837">
            <w:pPr>
              <w:jc w:val="center"/>
              <w:rPr>
                <w:rFonts w:ascii="Times New Roman" w:eastAsia="Lucida Sans Unicode" w:hAnsi="Times New Roman" w:cs="Times New Roman"/>
                <w:lang w:val="ru-RU"/>
              </w:rPr>
            </w:pPr>
            <w:r>
              <w:rPr>
                <w:rFonts w:ascii="Times New Roman" w:eastAsia="Lucida Sans Unicode" w:hAnsi="Times New Roman" w:cs="Times New Roman"/>
                <w:lang w:val="ru-RU"/>
              </w:rPr>
              <w:t>54</w:t>
            </w:r>
          </w:p>
        </w:tc>
      </w:tr>
      <w:tr w:rsidR="00272837" w:rsidRPr="00272837" w:rsidTr="00272837">
        <w:trPr>
          <w:trHeight w:val="525"/>
        </w:trPr>
        <w:tc>
          <w:tcPr>
            <w:tcW w:w="8091" w:type="dxa"/>
          </w:tcPr>
          <w:p w:rsidR="00272837" w:rsidRPr="00272837" w:rsidRDefault="00272837" w:rsidP="00272837">
            <w:pPr>
              <w:spacing w:before="14"/>
              <w:ind w:left="27" w:right="118"/>
              <w:rPr>
                <w:rFonts w:ascii="Times New Roman" w:eastAsia="Lucida Sans Unicode" w:hAnsi="Times New Roman" w:cs="Times New Roman"/>
                <w:b/>
                <w:lang w:val="ru-RU"/>
              </w:rPr>
            </w:pPr>
            <w:r w:rsidRPr="00272837">
              <w:rPr>
                <w:rFonts w:ascii="Times New Roman" w:eastAsia="Lucida Sans Unicode" w:hAnsi="Times New Roman" w:cs="Times New Roman"/>
                <w:b/>
                <w:bCs/>
                <w:i/>
                <w:iCs/>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272837" w:rsidRPr="00F65B34" w:rsidRDefault="00272837" w:rsidP="00272837">
            <w:pPr>
              <w:ind w:left="27" w:right="118"/>
              <w:jc w:val="center"/>
              <w:rPr>
                <w:rFonts w:ascii="Times New Roman" w:eastAsia="Lucida Sans Unicode" w:hAnsi="Times New Roman" w:cs="Times New Roman"/>
                <w:b/>
                <w:lang w:val="ru-RU"/>
              </w:rPr>
            </w:pPr>
          </w:p>
        </w:tc>
      </w:tr>
    </w:tbl>
    <w:p w:rsidR="00272837" w:rsidRPr="00272837" w:rsidRDefault="00272837" w:rsidP="00272837">
      <w:pPr>
        <w:suppressAutoHyphens/>
        <w:spacing w:after="0" w:line="240" w:lineRule="auto"/>
        <w:jc w:val="center"/>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tabs>
          <w:tab w:val="center" w:pos="4677"/>
          <w:tab w:val="right" w:pos="9355"/>
        </w:tabs>
        <w:suppressAutoHyphens/>
        <w:spacing w:after="0" w:line="240" w:lineRule="auto"/>
        <w:textAlignment w:val="baseline"/>
        <w:rPr>
          <w:rFonts w:ascii="Cambria" w:eastAsia="Calibri" w:hAnsi="Cambria" w:cs="Times New Roman"/>
          <w:sz w:val="20"/>
          <w:szCs w:val="20"/>
        </w:rPr>
        <w:sectPr w:rsidR="00272837" w:rsidRPr="00272837" w:rsidSect="00272837">
          <w:footerReference w:type="default" r:id="rId8"/>
          <w:footerReference w:type="first" r:id="rId9"/>
          <w:pgSz w:w="11906" w:h="16838"/>
          <w:pgMar w:top="1134" w:right="1133" w:bottom="1134" w:left="1701" w:header="0" w:footer="170" w:gutter="0"/>
          <w:cols w:space="720"/>
          <w:formProt w:val="0"/>
          <w:titlePg/>
          <w:docGrid w:linePitch="299" w:charSpace="-2049"/>
        </w:sectPr>
      </w:pPr>
    </w:p>
    <w:p w:rsidR="00272837" w:rsidRPr="00272837" w:rsidRDefault="00272837" w:rsidP="00272837">
      <w:pPr>
        <w:tabs>
          <w:tab w:val="left" w:pos="5985"/>
        </w:tabs>
        <w:spacing w:after="0" w:line="240" w:lineRule="auto"/>
        <w:ind w:firstLine="709"/>
        <w:contextualSpacing/>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2.2 Тематический план и содержание учебного предмета «Литература» </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8980"/>
        <w:gridCol w:w="1136"/>
        <w:gridCol w:w="3103"/>
      </w:tblGrid>
      <w:tr w:rsidR="00272837" w:rsidRPr="00272837" w:rsidTr="00B41259">
        <w:trPr>
          <w:trHeight w:val="20"/>
        </w:trPr>
        <w:tc>
          <w:tcPr>
            <w:tcW w:w="787" w:type="pct"/>
            <w:tcBorders>
              <w:top w:val="single" w:sz="4" w:space="0" w:color="00000A"/>
              <w:left w:val="single" w:sz="4" w:space="0" w:color="00000A"/>
              <w:bottom w:val="single" w:sz="4" w:space="0" w:color="00000A"/>
              <w:right w:val="single" w:sz="4" w:space="0" w:color="00000A"/>
            </w:tcBorders>
            <w:shd w:val="clear" w:color="auto" w:fill="auto"/>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Наименование разделов и тем</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rPr>
            </w:pPr>
          </w:p>
        </w:tc>
        <w:tc>
          <w:tcPr>
            <w:tcW w:w="2862" w:type="pct"/>
            <w:tcBorders>
              <w:top w:val="single" w:sz="4" w:space="0" w:color="00000A"/>
              <w:left w:val="single" w:sz="4" w:space="0" w:color="00000A"/>
              <w:bottom w:val="single" w:sz="4" w:space="0" w:color="00000A"/>
              <w:right w:val="single" w:sz="4" w:space="0" w:color="00000A"/>
            </w:tcBorders>
            <w:shd w:val="clear" w:color="auto" w:fill="auto"/>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Содержание учебного материала, практические и лабораторные занятия,</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самостоятельная работа обучающихся</w:t>
            </w:r>
          </w:p>
        </w:tc>
        <w:tc>
          <w:tcPr>
            <w:tcW w:w="362" w:type="pct"/>
            <w:tcBorders>
              <w:top w:val="single" w:sz="4" w:space="0" w:color="00000A"/>
              <w:left w:val="single" w:sz="4" w:space="0" w:color="00000A"/>
              <w:bottom w:val="single" w:sz="4" w:space="0" w:color="00000A"/>
              <w:right w:val="single" w:sz="4" w:space="0" w:color="00000A"/>
            </w:tcBorders>
            <w:shd w:val="clear" w:color="auto" w:fill="auto"/>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Объем часов</w:t>
            </w:r>
          </w:p>
        </w:tc>
        <w:tc>
          <w:tcPr>
            <w:tcW w:w="9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sz w:val="24"/>
                <w:szCs w:val="24"/>
              </w:rPr>
              <w:t>Формируемые компетенции (ОК) и личностные результаты (ЛР)</w:t>
            </w:r>
          </w:p>
        </w:tc>
      </w:tr>
      <w:tr w:rsidR="00272837" w:rsidRPr="00272837" w:rsidTr="00B41259">
        <w:trPr>
          <w:trHeight w:val="20"/>
        </w:trPr>
        <w:tc>
          <w:tcPr>
            <w:tcW w:w="787"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1</w:t>
            </w: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2</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3</w:t>
            </w:r>
          </w:p>
        </w:tc>
        <w:tc>
          <w:tcPr>
            <w:tcW w:w="9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4</w:t>
            </w:r>
          </w:p>
        </w:tc>
      </w:tr>
      <w:tr w:rsidR="00272837" w:rsidRPr="00272837" w:rsidTr="00B41259">
        <w:trPr>
          <w:trHeight w:val="20"/>
        </w:trPr>
        <w:tc>
          <w:tcPr>
            <w:tcW w:w="5000" w:type="pct"/>
            <w:gridSpan w:val="4"/>
          </w:tcPr>
          <w:p w:rsidR="00272837" w:rsidRPr="00272837" w:rsidRDefault="009F6BC8" w:rsidP="00A54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семестр (</w:t>
            </w:r>
            <w:r w:rsidR="00272837" w:rsidRPr="00272837">
              <w:rPr>
                <w:rFonts w:ascii="Times New Roman" w:eastAsia="Times New Roman" w:hAnsi="Times New Roman" w:cs="Times New Roman"/>
                <w:b/>
                <w:bCs/>
                <w:sz w:val="24"/>
                <w:szCs w:val="24"/>
              </w:rPr>
              <w:t>лекции 21+ пр.р 27</w:t>
            </w:r>
            <w:r w:rsidR="00B41259">
              <w:rPr>
                <w:rFonts w:ascii="Times New Roman" w:eastAsia="Times New Roman" w:hAnsi="Times New Roman" w:cs="Times New Roman"/>
                <w:b/>
                <w:bCs/>
                <w:sz w:val="24"/>
                <w:szCs w:val="24"/>
              </w:rPr>
              <w:t xml:space="preserve"> + 24 ч срс</w:t>
            </w:r>
            <w:r w:rsidR="00272837" w:rsidRPr="00272837">
              <w:rPr>
                <w:rFonts w:ascii="Times New Roman" w:eastAsia="Times New Roman" w:hAnsi="Times New Roman" w:cs="Times New Roman"/>
                <w:b/>
                <w:bCs/>
                <w:sz w:val="24"/>
                <w:szCs w:val="24"/>
              </w:rPr>
              <w:t>)</w:t>
            </w:r>
          </w:p>
        </w:tc>
      </w:tr>
      <w:tr w:rsidR="00272837" w:rsidRPr="00272837" w:rsidTr="00B41259">
        <w:trPr>
          <w:trHeight w:val="20"/>
        </w:trPr>
        <w:tc>
          <w:tcPr>
            <w:tcW w:w="78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Введение</w:t>
            </w: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c>
      </w:tr>
      <w:tr w:rsidR="00272837" w:rsidRPr="00272837" w:rsidTr="00B41259">
        <w:trPr>
          <w:trHeight w:val="20"/>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tc>
        <w:tc>
          <w:tcPr>
            <w:tcW w:w="9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r>
      <w:tr w:rsidR="00B41259" w:rsidRPr="00272837" w:rsidTr="00B41259">
        <w:trPr>
          <w:trHeight w:val="20"/>
        </w:trPr>
        <w:tc>
          <w:tcPr>
            <w:tcW w:w="4011" w:type="pct"/>
            <w:gridSpan w:val="3"/>
          </w:tcPr>
          <w:p w:rsidR="00B41259" w:rsidRPr="00272837" w:rsidRDefault="00B4125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sidRPr="00272837">
              <w:rPr>
                <w:rFonts w:ascii="Times New Roman" w:eastAsia="Times New Roman" w:hAnsi="Times New Roman" w:cs="Times New Roman"/>
                <w:b/>
                <w:bCs/>
                <w:sz w:val="24"/>
                <w:szCs w:val="24"/>
              </w:rPr>
              <w:t xml:space="preserve">Раздел 1. Человек и его время: классики первой половины </w:t>
            </w:r>
            <w:r w:rsidRPr="00272837">
              <w:rPr>
                <w:rFonts w:ascii="Times New Roman" w:eastAsia="Times New Roman" w:hAnsi="Times New Roman" w:cs="Times New Roman"/>
                <w:b/>
                <w:bCs/>
                <w:sz w:val="24"/>
                <w:szCs w:val="24"/>
                <w:lang w:val="en-US"/>
              </w:rPr>
              <w:t>XIX</w:t>
            </w:r>
            <w:r w:rsidRPr="00272837">
              <w:rPr>
                <w:rFonts w:ascii="Times New Roman" w:eastAsia="Times New Roman" w:hAnsi="Times New Roman" w:cs="Times New Roman"/>
                <w:b/>
                <w:bCs/>
                <w:sz w:val="24"/>
                <w:szCs w:val="24"/>
              </w:rPr>
              <w:t xml:space="preserve"> века и знаковые образы русской культуры </w:t>
            </w:r>
          </w:p>
        </w:tc>
        <w:tc>
          <w:tcPr>
            <w:tcW w:w="989" w:type="pct"/>
          </w:tcPr>
          <w:p w:rsidR="00B41259" w:rsidRPr="00272837" w:rsidRDefault="00B4125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r>
      <w:tr w:rsidR="00272837" w:rsidRPr="00272837" w:rsidTr="00B41259">
        <w:trPr>
          <w:trHeight w:val="20"/>
        </w:trPr>
        <w:tc>
          <w:tcPr>
            <w:tcW w:w="78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 xml:space="preserve">Тема 1.1 </w:t>
            </w:r>
            <w:r w:rsidRPr="00272837">
              <w:rPr>
                <w:rFonts w:ascii="Times New Roman" w:eastAsia="Times New Roman" w:hAnsi="Times New Roman" w:cs="Times New Roman"/>
                <w:bCs/>
                <w:sz w:val="24"/>
                <w:szCs w:val="24"/>
              </w:rPr>
              <w:t>А.С.  Пушкин как национальный гений и символ</w:t>
            </w: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rPr>
            </w:pPr>
          </w:p>
        </w:tc>
      </w:tr>
      <w:tr w:rsidR="00272837" w:rsidRPr="00272837" w:rsidTr="00B41259">
        <w:trPr>
          <w:trHeight w:val="20"/>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c>
          <w:tcPr>
            <w:tcW w:w="989" w:type="pct"/>
          </w:tcPr>
          <w:p w:rsidR="00B41259"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272837"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272837" w:rsidRPr="00272837" w:rsidRDefault="00272837"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272837" w:rsidRPr="00272837" w:rsidTr="00B41259">
        <w:trPr>
          <w:trHeight w:val="1220"/>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72837">
              <w:rPr>
                <w:rFonts w:ascii="Times New Roman" w:eastAsia="Times New Roman" w:hAnsi="Times New Roman" w:cs="Times New Roman"/>
                <w:b/>
                <w:sz w:val="24"/>
                <w:szCs w:val="24"/>
              </w:rPr>
              <w:t xml:space="preserve">Практическое занятие № 1 </w:t>
            </w:r>
            <w:r w:rsidRPr="00272837">
              <w:rPr>
                <w:rFonts w:ascii="Times New Roman" w:eastAsia="Times New Roman" w:hAnsi="Times New Roman" w:cs="Times New Roman"/>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62" w:type="pct"/>
          </w:tcPr>
          <w:p w:rsidR="00272837" w:rsidRPr="00272837" w:rsidRDefault="0030322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trike/>
                <w:sz w:val="24"/>
                <w:szCs w:val="24"/>
              </w:rPr>
            </w:pPr>
            <w:r>
              <w:rPr>
                <w:rFonts w:ascii="Times New Roman" w:eastAsia="Times New Roman" w:hAnsi="Times New Roman" w:cs="Times New Roman"/>
                <w:iCs/>
                <w:sz w:val="24"/>
                <w:szCs w:val="24"/>
              </w:rPr>
              <w:t>2</w:t>
            </w:r>
          </w:p>
        </w:tc>
        <w:tc>
          <w:tcPr>
            <w:tcW w:w="989"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B41259">
        <w:trPr>
          <w:trHeight w:val="239"/>
        </w:trPr>
        <w:tc>
          <w:tcPr>
            <w:tcW w:w="787" w:type="pct"/>
            <w:vMerge w:val="restart"/>
          </w:tcPr>
          <w:p w:rsidR="00272837" w:rsidRPr="00272837" w:rsidRDefault="00272837" w:rsidP="00272837">
            <w:pPr>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Тема 1.2</w:t>
            </w:r>
            <w:r w:rsidRPr="00272837">
              <w:rPr>
                <w:rFonts w:ascii="Times New Roman" w:eastAsia="Times New Roman" w:hAnsi="Times New Roman" w:cs="Times New Roman"/>
                <w:bCs/>
                <w:sz w:val="24"/>
                <w:szCs w:val="24"/>
              </w:rPr>
              <w:t xml:space="preserve">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rPr>
            </w:pPr>
            <w:r w:rsidRPr="00272837">
              <w:rPr>
                <w:rFonts w:ascii="Times New Roman" w:eastAsia="Times New Roman" w:hAnsi="Times New Roman" w:cs="Times New Roman"/>
                <w:bCs/>
                <w:sz w:val="24"/>
                <w:szCs w:val="24"/>
              </w:rPr>
              <w:t>Тема одиночества человека в творчестве М. Ю. Лермонтова (1814 — 1841)</w:t>
            </w: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trike/>
                <w:sz w:val="24"/>
                <w:szCs w:val="24"/>
              </w:rPr>
            </w:pPr>
          </w:p>
        </w:tc>
      </w:tr>
      <w:tr w:rsidR="00B41259" w:rsidRPr="00272837" w:rsidTr="00B41259">
        <w:trPr>
          <w:trHeight w:val="20"/>
        </w:trPr>
        <w:tc>
          <w:tcPr>
            <w:tcW w:w="787" w:type="pct"/>
            <w:vMerge/>
          </w:tcPr>
          <w:p w:rsidR="00B41259" w:rsidRPr="00272837" w:rsidRDefault="00B41259" w:rsidP="00B41259">
            <w:pPr>
              <w:spacing w:after="0" w:line="240" w:lineRule="auto"/>
              <w:jc w:val="center"/>
              <w:rPr>
                <w:rFonts w:ascii="Times New Roman" w:eastAsia="Times New Roman" w:hAnsi="Times New Roman" w:cs="Times New Roman"/>
                <w:b/>
                <w:bCs/>
                <w:sz w:val="24"/>
                <w:szCs w:val="24"/>
              </w:rPr>
            </w:pPr>
          </w:p>
        </w:tc>
        <w:tc>
          <w:tcPr>
            <w:tcW w:w="28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w:t>
            </w:r>
            <w:r w:rsidRPr="00272837">
              <w:rPr>
                <w:rFonts w:ascii="Times New Roman" w:eastAsia="Times New Roman" w:hAnsi="Times New Roman" w:cs="Times New Roman"/>
                <w:bCs/>
                <w:i/>
                <w:sz w:val="24"/>
                <w:szCs w:val="24"/>
              </w:rPr>
              <w:t>Для чтения и изучения.</w:t>
            </w:r>
            <w:r w:rsidRPr="00272837">
              <w:rPr>
                <w:rFonts w:ascii="Times New Roman" w:eastAsia="Times New Roman" w:hAnsi="Times New Roman" w:cs="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272837">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w:t>
            </w:r>
            <w:r w:rsidRPr="00272837">
              <w:rPr>
                <w:rFonts w:ascii="Times New Roman" w:eastAsia="Times New Roman" w:hAnsi="Times New Roman" w:cs="Times New Roman"/>
                <w:bCs/>
                <w:i/>
                <w:sz w:val="24"/>
                <w:szCs w:val="24"/>
              </w:rPr>
              <w:t>Для чтения и изучения.</w:t>
            </w:r>
            <w:r w:rsidRPr="00272837">
              <w:rPr>
                <w:rFonts w:ascii="Times New Roman" w:eastAsia="Times New Roman" w:hAnsi="Times New Roman" w:cs="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87" w:type="pct"/>
            <w:vMerge/>
          </w:tcPr>
          <w:p w:rsidR="00B41259" w:rsidRPr="00272837" w:rsidRDefault="00B41259" w:rsidP="00B41259">
            <w:pPr>
              <w:spacing w:after="0" w:line="240" w:lineRule="auto"/>
              <w:jc w:val="center"/>
              <w:rPr>
                <w:rFonts w:ascii="Times New Roman" w:eastAsia="Times New Roman" w:hAnsi="Times New Roman" w:cs="Times New Roman"/>
                <w:b/>
                <w:bCs/>
                <w:strike/>
                <w:sz w:val="24"/>
                <w:szCs w:val="24"/>
              </w:rPr>
            </w:pPr>
          </w:p>
        </w:tc>
        <w:tc>
          <w:tcPr>
            <w:tcW w:w="28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2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Cs/>
                <w:sz w:val="24"/>
                <w:szCs w:val="24"/>
              </w:rPr>
              <w:t xml:space="preserve">; подготовка </w:t>
            </w:r>
            <w:r w:rsidRPr="00272837">
              <w:rPr>
                <w:rFonts w:ascii="Times New Roman" w:eastAsia="Times New Roman" w:hAnsi="Times New Roman" w:cs="Times New Roman"/>
                <w:sz w:val="24"/>
                <w:szCs w:val="24"/>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89"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04, ОК 05, ОК 06,</w:t>
            </w:r>
            <w:r>
              <w:rPr>
                <w:rFonts w:ascii="Times New Roman" w:eastAsia="Times New Roman" w:hAnsi="Times New Roman" w:cs="Times New Roman"/>
                <w:sz w:val="24"/>
                <w:szCs w:val="24"/>
              </w:rPr>
              <w:t xml:space="preserve"> ОК 09, ПК 3.3,</w:t>
            </w:r>
            <w:r w:rsidRPr="00272837">
              <w:rPr>
                <w:rFonts w:ascii="Times New Roman" w:eastAsia="Times New Roman" w:hAnsi="Times New Roman" w:cs="Times New Roman"/>
                <w:sz w:val="24"/>
                <w:szCs w:val="24"/>
              </w:rPr>
              <w:t xml:space="preserve"> ЛР 5, ЛР 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11, ЛР 18, ЛР 23, ЛР 24</w:t>
            </w:r>
          </w:p>
        </w:tc>
      </w:tr>
      <w:tr w:rsidR="00B41259" w:rsidRPr="00272837" w:rsidTr="00B41259">
        <w:trPr>
          <w:trHeight w:val="327"/>
        </w:trPr>
        <w:tc>
          <w:tcPr>
            <w:tcW w:w="787" w:type="pct"/>
            <w:vMerge w:val="restar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r w:rsidRPr="00272837">
              <w:rPr>
                <w:rFonts w:ascii="Times New Roman" w:eastAsia="Times New Roman" w:hAnsi="Times New Roman" w:cs="Times New Roman"/>
                <w:b/>
                <w:bCs/>
                <w:iCs/>
                <w:sz w:val="24"/>
                <w:szCs w:val="24"/>
              </w:rPr>
              <w:t>«Дело мастера боится»</w:t>
            </w:r>
          </w:p>
        </w:tc>
        <w:tc>
          <w:tcPr>
            <w:tcW w:w="28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B41259" w:rsidRPr="00272837" w:rsidTr="00B41259">
        <w:trPr>
          <w:trHeight w:val="645"/>
        </w:trPr>
        <w:tc>
          <w:tcPr>
            <w:tcW w:w="78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c>
          <w:tcPr>
            <w:tcW w:w="2862" w:type="pct"/>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89"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739"/>
        </w:trPr>
        <w:tc>
          <w:tcPr>
            <w:tcW w:w="78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c>
          <w:tcPr>
            <w:tcW w:w="2862" w:type="pct"/>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3 </w:t>
            </w:r>
            <w:r w:rsidRPr="00272837">
              <w:rPr>
                <w:rFonts w:ascii="Times New Roman" w:eastAsia="Times New Roman" w:hAnsi="Times New Roman" w:cs="Times New Roman"/>
                <w:sz w:val="24"/>
                <w:szCs w:val="24"/>
              </w:rPr>
              <w:t>анализ высказываний писателей о мастерстве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272837">
              <w:rPr>
                <w:rFonts w:ascii="Times New Roman" w:eastAsia="Times New Roman" w:hAnsi="Times New Roman" w:cs="Times New Roman"/>
                <w:bCs/>
                <w:sz w:val="24"/>
                <w:szCs w:val="24"/>
              </w:rPr>
              <w:t>«Что значит быть мастером своего дела?»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2</w:t>
            </w:r>
          </w:p>
        </w:tc>
        <w:tc>
          <w:tcPr>
            <w:tcW w:w="989"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556"/>
        </w:trPr>
        <w:tc>
          <w:tcPr>
            <w:tcW w:w="4011" w:type="pct"/>
            <w:gridSpan w:val="3"/>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272837">
              <w:rPr>
                <w:rFonts w:ascii="Times New Roman" w:eastAsia="Times New Roman" w:hAnsi="Times New Roman" w:cs="Times New Roman"/>
                <w:b/>
                <w:sz w:val="24"/>
                <w:szCs w:val="24"/>
              </w:rPr>
              <w:t>Раздел 2</w:t>
            </w:r>
            <w:r>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9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B41259" w:rsidRPr="00272837" w:rsidTr="00B41259">
        <w:trPr>
          <w:trHeight w:val="366"/>
        </w:trPr>
        <w:tc>
          <w:tcPr>
            <w:tcW w:w="787" w:type="pct"/>
            <w:vMerge w:val="restar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2.1</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Драматургия А.Н. Островского в театре. Судьба женщины в XIX веке и ее отражение в драмах А. Н. Островского (1823—1886)</w:t>
            </w:r>
          </w:p>
        </w:tc>
        <w:tc>
          <w:tcPr>
            <w:tcW w:w="28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b/>
                <w:bCs/>
                <w:sz w:val="24"/>
                <w:szCs w:val="24"/>
              </w:rPr>
              <w:t>Содержание учебного материала</w:t>
            </w:r>
            <w:r w:rsidRPr="00272837">
              <w:rPr>
                <w:rFonts w:ascii="Times New Roman" w:eastAsia="Times New Roman" w:hAnsi="Times New Roman" w:cs="Times New Roman"/>
                <w:sz w:val="24"/>
                <w:szCs w:val="24"/>
              </w:rPr>
              <w:t xml:space="preserve"> </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B41259" w:rsidRPr="00272837" w:rsidTr="00B41259">
        <w:trPr>
          <w:trHeight w:val="276"/>
        </w:trPr>
        <w:tc>
          <w:tcPr>
            <w:tcW w:w="78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28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272837">
              <w:rPr>
                <w:rFonts w:ascii="Times New Roman" w:eastAsia="Times New Roman" w:hAnsi="Times New Roman" w:cs="Times New Roman"/>
                <w:i/>
                <w:sz w:val="24"/>
                <w:szCs w:val="24"/>
              </w:rPr>
              <w:t>.</w:t>
            </w:r>
            <w:r w:rsidRPr="00272837">
              <w:rPr>
                <w:rFonts w:ascii="Times New Roman" w:eastAsia="Times New Roman" w:hAnsi="Times New Roman" w:cs="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Н.А. Добролюбов "Луч света в темном царстве"</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8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4 </w:t>
            </w:r>
            <w:r w:rsidRPr="00272837">
              <w:rPr>
                <w:rFonts w:ascii="Times New Roman" w:eastAsia="Times New Roman" w:hAnsi="Times New Roman" w:cs="Times New Roman"/>
                <w:iCs/>
                <w:sz w:val="24"/>
                <w:szCs w:val="24"/>
              </w:rPr>
              <w:t xml:space="preserve">Инсценировка в малых группах эпизодов пьесы; </w:t>
            </w:r>
            <w:r w:rsidRPr="00272837">
              <w:rPr>
                <w:rFonts w:ascii="Times New Roman" w:eastAsia="Times New Roman" w:hAnsi="Times New Roman" w:cs="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87" w:type="pct"/>
            <w:vMerge w:val="restar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2.2</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Илья Ильич Обломов как вневременной тип и одна из граней</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национального характера</w:t>
            </w:r>
          </w:p>
        </w:tc>
        <w:tc>
          <w:tcPr>
            <w:tcW w:w="28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9" w:type="pct"/>
          </w:tcPr>
          <w:p w:rsidR="00B41259" w:rsidRPr="00272837" w:rsidRDefault="00B41259" w:rsidP="00B41259">
            <w:pPr>
              <w:spacing w:after="0" w:line="240" w:lineRule="auto"/>
              <w:jc w:val="center"/>
              <w:rPr>
                <w:rFonts w:ascii="Calibri" w:eastAsia="Times New Roman" w:hAnsi="Calibri" w:cs="Times New Roman"/>
              </w:rPr>
            </w:pPr>
          </w:p>
        </w:tc>
      </w:tr>
      <w:tr w:rsidR="00B41259" w:rsidRPr="00272837" w:rsidTr="00B41259">
        <w:trPr>
          <w:trHeight w:val="947"/>
        </w:trPr>
        <w:tc>
          <w:tcPr>
            <w:tcW w:w="78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28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Н.А. Добролюбов " Что такое обломовщина?"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1064"/>
        </w:trPr>
        <w:tc>
          <w:tcPr>
            <w:tcW w:w="78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5 </w:t>
            </w:r>
            <w:r w:rsidRPr="00272837">
              <w:rPr>
                <w:rFonts w:ascii="Times New Roman" w:eastAsia="Times New Roman" w:hAnsi="Times New Roman" w:cs="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Сочинение «Что от Обломова есть во мне?»</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2</w:t>
            </w:r>
          </w:p>
        </w:tc>
        <w:tc>
          <w:tcPr>
            <w:tcW w:w="989"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bl>
    <w:p w:rsidR="00B41259" w:rsidRDefault="00B41259">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6"/>
        <w:gridCol w:w="8980"/>
        <w:gridCol w:w="1137"/>
        <w:gridCol w:w="3102"/>
        <w:gridCol w:w="13"/>
      </w:tblGrid>
      <w:tr w:rsidR="00B41259" w:rsidRPr="00272837" w:rsidTr="00B41259">
        <w:trPr>
          <w:gridAfter w:val="1"/>
          <w:wAfter w:w="4" w:type="pct"/>
          <w:trHeight w:val="199"/>
        </w:trPr>
        <w:tc>
          <w:tcPr>
            <w:tcW w:w="786" w:type="pct"/>
            <w:gridSpan w:val="2"/>
            <w:vMerge w:val="restar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2.3</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Новый герой, «отрицающий всё», в романе И. С. Тургенева (1818 — 1883) «Отцы и дети»</w:t>
            </w:r>
          </w:p>
        </w:tc>
        <w:tc>
          <w:tcPr>
            <w:tcW w:w="2860"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8"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gridAfter w:val="1"/>
          <w:wAfter w:w="4" w:type="pct"/>
          <w:trHeight w:val="1757"/>
        </w:trPr>
        <w:tc>
          <w:tcPr>
            <w:tcW w:w="786" w:type="pct"/>
            <w:gridSpan w:val="2"/>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Д. И. Писарева "Базаров"</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3</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88"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gridAfter w:val="1"/>
          <w:wAfter w:w="4" w:type="pct"/>
          <w:trHeight w:val="2541"/>
        </w:trPr>
        <w:tc>
          <w:tcPr>
            <w:tcW w:w="786" w:type="pct"/>
            <w:gridSpan w:val="2"/>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Borders>
              <w:top w:val="single" w:sz="4" w:space="0" w:color="auto"/>
            </w:tcBorders>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 xml:space="preserve">Практическое занятие № 6 </w:t>
            </w:r>
            <w:r w:rsidRPr="00272837">
              <w:rPr>
                <w:rFonts w:ascii="Times New Roman" w:eastAsia="Times New Roman" w:hAnsi="Times New Roman" w:cs="Times New Roman"/>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62" w:type="pct"/>
            <w:tcBorders>
              <w:top w:val="single" w:sz="4" w:space="0" w:color="auto"/>
            </w:tcBorders>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Borders>
              <w:top w:val="single" w:sz="4" w:space="0" w:color="auto"/>
            </w:tcBorders>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gridAfter w:val="1"/>
          <w:wAfter w:w="4" w:type="pct"/>
          <w:trHeight w:val="414"/>
        </w:trPr>
        <w:tc>
          <w:tcPr>
            <w:tcW w:w="786" w:type="pct"/>
            <w:gridSpan w:val="2"/>
            <w:vMerge w:val="restar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«Ты профессией астронома метростроевца не удивишь!..»</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8"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B41259" w:rsidRPr="00272837" w:rsidTr="00B41259">
        <w:trPr>
          <w:gridAfter w:val="1"/>
          <w:wAfter w:w="4" w:type="pct"/>
          <w:trHeight w:val="2055"/>
        </w:trPr>
        <w:tc>
          <w:tcPr>
            <w:tcW w:w="786" w:type="pct"/>
            <w:gridSpan w:val="2"/>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860"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88"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gridAfter w:val="1"/>
          <w:wAfter w:w="4" w:type="pct"/>
          <w:trHeight w:val="922"/>
        </w:trPr>
        <w:tc>
          <w:tcPr>
            <w:tcW w:w="786" w:type="pct"/>
            <w:gridSpan w:val="2"/>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860"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7 </w:t>
            </w:r>
            <w:r w:rsidRPr="00272837">
              <w:rPr>
                <w:rFonts w:ascii="Times New Roman" w:eastAsia="Times New Roman" w:hAnsi="Times New Roman" w:cs="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272837">
              <w:rPr>
                <w:rFonts w:ascii="Times New Roman" w:eastAsia="Times New Roman" w:hAnsi="Times New Roman" w:cs="Times New Roman"/>
                <w:bCs/>
                <w:sz w:val="24"/>
                <w:szCs w:val="24"/>
              </w:rPr>
              <w:t>«Как люди моей профессии меняют мир к лучшему?»</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435"/>
        </w:trPr>
        <w:tc>
          <w:tcPr>
            <w:tcW w:w="784" w:type="pct"/>
            <w:vMerge w:val="restar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2.4</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Люди и реальность в сказках М. Е. Салтыкова-Щедрина (1826—1889): русская жизнь в иносказаниях</w:t>
            </w:r>
          </w:p>
        </w:tc>
        <w:tc>
          <w:tcPr>
            <w:tcW w:w="2862" w:type="pct"/>
            <w:gridSpan w:val="2"/>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930"/>
        </w:trPr>
        <w:tc>
          <w:tcPr>
            <w:tcW w:w="784"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84"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Работа с избранными</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272837" w:rsidRPr="00272837" w:rsidTr="00B41259">
        <w:trPr>
          <w:trHeight w:val="420"/>
        </w:trPr>
        <w:tc>
          <w:tcPr>
            <w:tcW w:w="784" w:type="pct"/>
            <w:vMerge w:val="restart"/>
          </w:tcPr>
          <w:p w:rsidR="00272837" w:rsidRPr="00272837" w:rsidRDefault="00B4125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br w:type="page"/>
            </w:r>
            <w:r w:rsidR="00272837" w:rsidRPr="00272837">
              <w:rPr>
                <w:rFonts w:ascii="Times New Roman" w:eastAsia="Times New Roman" w:hAnsi="Times New Roman" w:cs="Times New Roman"/>
                <w:b/>
                <w:bCs/>
                <w:sz w:val="24"/>
                <w:szCs w:val="24"/>
              </w:rPr>
              <w:t>Тема 2.5</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и его выбор в кризисной ситуации в романе Ф.М. Достоевского «Преступление и наказание» (1866)</w:t>
            </w:r>
          </w:p>
        </w:tc>
        <w:tc>
          <w:tcPr>
            <w:tcW w:w="2862"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3705"/>
        </w:trPr>
        <w:tc>
          <w:tcPr>
            <w:tcW w:w="784"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84"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8 </w:t>
            </w:r>
            <w:r w:rsidRPr="00272837">
              <w:rPr>
                <w:rFonts w:ascii="Times New Roman" w:eastAsia="Times New Roman" w:hAnsi="Times New Roman" w:cs="Times New Roman"/>
                <w:sz w:val="24"/>
                <w:szCs w:val="24"/>
              </w:rPr>
              <w:t>Работа</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«Почему Раскольников убивает?» (В. Набоков) или текста-опровержения теории Раскольникова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272837" w:rsidRPr="00272837" w:rsidTr="00B41259">
        <w:trPr>
          <w:trHeight w:val="420"/>
        </w:trPr>
        <w:tc>
          <w:tcPr>
            <w:tcW w:w="784"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2.6</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в поиске правды и любви: «любовь – это деятельное желание добра другому…» – в творчестве Л. Н. Толстого (1828—1910)</w:t>
            </w:r>
          </w:p>
        </w:tc>
        <w:tc>
          <w:tcPr>
            <w:tcW w:w="2862"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2880"/>
        </w:trPr>
        <w:tc>
          <w:tcPr>
            <w:tcW w:w="784"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84"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9 </w:t>
            </w:r>
            <w:r w:rsidRPr="00272837">
              <w:rPr>
                <w:rFonts w:ascii="Times New Roman" w:eastAsia="Times New Roman" w:hAnsi="Times New Roman" w:cs="Times New Roman"/>
                <w:sz w:val="24"/>
                <w:szCs w:val="24"/>
              </w:rPr>
              <w:t>Работа с</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избранными эпизодами из «Севастопольских рассказов» Л.Н. Толстого и рассказа «Люцерн» (чтение и обсуждение). 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272837" w:rsidRPr="00272837" w:rsidTr="00B41259">
        <w:trPr>
          <w:trHeight w:val="396"/>
        </w:trPr>
        <w:tc>
          <w:tcPr>
            <w:tcW w:w="784" w:type="pct"/>
            <w:vMerge w:val="restart"/>
          </w:tcPr>
          <w:p w:rsidR="00272837" w:rsidRPr="00272837" w:rsidRDefault="00272837" w:rsidP="00272837">
            <w:pPr>
              <w:spacing w:after="0" w:line="240" w:lineRule="auto"/>
              <w:jc w:val="both"/>
              <w:rPr>
                <w:rFonts w:ascii="Times New Roman" w:eastAsia="Times New Roman" w:hAnsi="Times New Roman" w:cs="Times New Roman"/>
                <w:b/>
                <w:bCs/>
                <w:iCs/>
                <w:sz w:val="24"/>
                <w:szCs w:val="24"/>
              </w:rPr>
            </w:pPr>
            <w:r w:rsidRPr="00272837">
              <w:rPr>
                <w:rFonts w:ascii="Times New Roman" w:eastAsia="Times New Roman" w:hAnsi="Times New Roman" w:cs="Times New Roman"/>
                <w:b/>
                <w:bCs/>
                <w:iCs/>
                <w:sz w:val="24"/>
                <w:szCs w:val="24"/>
              </w:rPr>
              <w:t>«</w:t>
            </w:r>
            <w:r w:rsidRPr="00272837">
              <w:rPr>
                <w:rFonts w:ascii="Times New Roman" w:eastAsia="Times New Roman" w:hAnsi="Times New Roman" w:cs="Times New Roman"/>
                <w:b/>
                <w:bCs/>
                <w:sz w:val="24"/>
                <w:szCs w:val="24"/>
              </w:rPr>
              <w:t>Каждый должен быть величествен в своем деле</w:t>
            </w:r>
            <w:r w:rsidRPr="00272837">
              <w:rPr>
                <w:rFonts w:ascii="Times New Roman" w:eastAsia="Times New Roman" w:hAnsi="Times New Roman" w:cs="Times New Roman"/>
                <w:b/>
                <w:bCs/>
                <w:iCs/>
                <w:sz w:val="24"/>
                <w:szCs w:val="24"/>
              </w:rPr>
              <w:t>»: пути совершенствования в профессии/ специальность</w:t>
            </w:r>
          </w:p>
        </w:tc>
        <w:tc>
          <w:tcPr>
            <w:tcW w:w="2862"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B41259" w:rsidRPr="00272837" w:rsidTr="00B41259">
        <w:trPr>
          <w:trHeight w:val="1245"/>
        </w:trPr>
        <w:tc>
          <w:tcPr>
            <w:tcW w:w="784" w:type="pct"/>
            <w:vMerge/>
          </w:tcPr>
          <w:p w:rsidR="00B41259" w:rsidRPr="00272837" w:rsidRDefault="00B41259" w:rsidP="00B41259">
            <w:pPr>
              <w:spacing w:after="0" w:line="240" w:lineRule="auto"/>
              <w:jc w:val="both"/>
              <w:rPr>
                <w:rFonts w:ascii="Times New Roman" w:eastAsia="Times New Roman" w:hAnsi="Times New Roman" w:cs="Times New Roman"/>
                <w:b/>
                <w:bCs/>
                <w:iCs/>
                <w:sz w:val="24"/>
                <w:szCs w:val="24"/>
              </w:rPr>
            </w:pPr>
          </w:p>
        </w:tc>
        <w:tc>
          <w:tcPr>
            <w:tcW w:w="2862" w:type="pct"/>
            <w:gridSpan w:val="2"/>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Рассказы и повести Н.С. Лескова</w:t>
            </w:r>
          </w:p>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Обобщение и систематизация знаний о профессиональном мастерстве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1057"/>
        </w:trPr>
        <w:tc>
          <w:tcPr>
            <w:tcW w:w="784" w:type="pct"/>
            <w:vMerge/>
          </w:tcPr>
          <w:p w:rsidR="00B41259" w:rsidRPr="00272837" w:rsidRDefault="00B41259" w:rsidP="00B41259">
            <w:pPr>
              <w:spacing w:after="0" w:line="240" w:lineRule="auto"/>
              <w:jc w:val="both"/>
              <w:rPr>
                <w:rFonts w:ascii="Times New Roman" w:eastAsia="Times New Roman" w:hAnsi="Times New Roman" w:cs="Times New Roman"/>
                <w:b/>
                <w:bCs/>
                <w:iCs/>
                <w:sz w:val="24"/>
                <w:szCs w:val="24"/>
              </w:rPr>
            </w:pPr>
          </w:p>
        </w:tc>
        <w:tc>
          <w:tcPr>
            <w:tcW w:w="2862" w:type="pct"/>
            <w:gridSpan w:val="2"/>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b/>
                <w:sz w:val="24"/>
                <w:szCs w:val="24"/>
              </w:rPr>
              <w:t xml:space="preserve">№ 10 </w:t>
            </w:r>
            <w:r w:rsidRPr="00272837">
              <w:rPr>
                <w:rFonts w:ascii="Times New Roman" w:eastAsia="Times New Roman" w:hAnsi="Times New Roman" w:cs="Times New Roman"/>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272837" w:rsidRPr="00272837" w:rsidTr="00B41259">
        <w:trPr>
          <w:trHeight w:val="420"/>
        </w:trPr>
        <w:tc>
          <w:tcPr>
            <w:tcW w:w="784"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2.7</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Крестьянство как собирательный герой поэзии Н.А. Некрасова</w:t>
            </w:r>
          </w:p>
        </w:tc>
        <w:tc>
          <w:tcPr>
            <w:tcW w:w="2862"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4260"/>
        </w:trPr>
        <w:tc>
          <w:tcPr>
            <w:tcW w:w="784"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84"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11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Cs/>
                <w:sz w:val="24"/>
                <w:szCs w:val="24"/>
              </w:rPr>
              <w:t>; п</w:t>
            </w:r>
            <w:r w:rsidRPr="00272837">
              <w:rPr>
                <w:rFonts w:ascii="Times New Roman" w:eastAsia="Times New Roman" w:hAnsi="Times New Roman" w:cs="Times New Roman"/>
                <w:sz w:val="24"/>
                <w:szCs w:val="24"/>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272837">
              <w:rPr>
                <w:rFonts w:ascii="Times New Roman" w:eastAsia="Times New Roman" w:hAnsi="Times New Roman" w:cs="Times New Roman"/>
                <w:i/>
                <w:sz w:val="24"/>
                <w:szCs w:val="24"/>
              </w:rPr>
              <w:t xml:space="preserve"> </w:t>
            </w:r>
            <w:r w:rsidRPr="00272837">
              <w:rPr>
                <w:rFonts w:ascii="Times New Roman" w:eastAsia="Times New Roman" w:hAnsi="Times New Roman" w:cs="Times New Roman"/>
                <w:sz w:val="24"/>
                <w:szCs w:val="24"/>
              </w:rPr>
              <w:t>сообщение о легендарном сюжете об атамане Кудеяре в фольклоре и его воплощении в поэме Некрасова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bl>
    <w:p w:rsidR="00B41259" w:rsidRDefault="00B41259">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272837" w:rsidRPr="00272837" w:rsidTr="00B41259">
        <w:trPr>
          <w:trHeight w:val="285"/>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2.8</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и мир в зеркале поэзии. Ф.И. Тютчев и А.А. Фет</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4488"/>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272837">
              <w:rPr>
                <w:rFonts w:ascii="Times New Roman" w:eastAsia="Times New Roman" w:hAnsi="Times New Roman" w:cs="Times New Roman"/>
                <w:i/>
                <w:sz w:val="24"/>
                <w:szCs w:val="24"/>
              </w:rPr>
              <w:t xml:space="preserve">Для чтения и изучения: </w:t>
            </w:r>
            <w:r w:rsidRPr="00272837">
              <w:rPr>
                <w:rFonts w:ascii="Times New Roman" w:eastAsia="Times New Roman" w:hAnsi="Times New Roman" w:cs="Times New Roman"/>
                <w:sz w:val="24"/>
                <w:szCs w:val="24"/>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B41259" w:rsidRPr="00272837" w:rsidRDefault="00B41259" w:rsidP="00B41259">
            <w:pPr>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Основные темы и художественное своеобразие лирики А.А. Фета, идиллический пейзаж. </w:t>
            </w:r>
            <w:r w:rsidRPr="00272837">
              <w:rPr>
                <w:rFonts w:ascii="Times New Roman" w:eastAsia="Times New Roman" w:hAnsi="Times New Roman" w:cs="Times New Roman"/>
                <w:i/>
                <w:sz w:val="24"/>
                <w:szCs w:val="24"/>
              </w:rPr>
              <w:t xml:space="preserve">Для чтения и изучения: </w:t>
            </w:r>
            <w:r w:rsidRPr="00272837">
              <w:rPr>
                <w:rFonts w:ascii="Times New Roman" w:eastAsia="Times New Roman" w:hAnsi="Times New Roman" w:cs="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не скажу…», «Это утро, радость эта…», «Первый ландыш», «Смерть» и др.</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12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подготовка литературно-музыкальной композиции на стихи поэтов и подбор иллюстративного материала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272837" w:rsidRPr="00272837" w:rsidTr="00B41259">
        <w:trPr>
          <w:trHeight w:val="273"/>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2.9</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Проблема ответственности человека за свою судьбу и судьбы близких ему людей в рассказах А.П. Чехова (1860—1904)</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1995"/>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13 </w:t>
            </w:r>
            <w:r w:rsidRPr="00272837">
              <w:rPr>
                <w:rFonts w:ascii="Times New Roman" w:eastAsia="Times New Roman" w:hAnsi="Times New Roman" w:cs="Times New Roman"/>
                <w:sz w:val="24"/>
                <w:szCs w:val="24"/>
              </w:rPr>
              <w:t>Инсценировка избранных эпизодов пьесы</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Подготовка и участие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в дискуссии</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272837" w:rsidRPr="00272837" w:rsidTr="00B41259">
        <w:trPr>
          <w:trHeight w:val="363"/>
        </w:trPr>
        <w:tc>
          <w:tcPr>
            <w:tcW w:w="3646"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B41259">
        <w:trPr>
          <w:trHeight w:val="289"/>
        </w:trPr>
        <w:tc>
          <w:tcPr>
            <w:tcW w:w="757" w:type="pct"/>
            <w:vMerge w:val="restart"/>
          </w:tcPr>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Как написать резюме, чтобы найти хорошую работу</w:t>
            </w:r>
          </w:p>
        </w:tc>
        <w:tc>
          <w:tcPr>
            <w:tcW w:w="2889"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B41259" w:rsidRPr="00272837" w:rsidTr="00B41259">
        <w:trPr>
          <w:trHeight w:val="2280"/>
        </w:trPr>
        <w:tc>
          <w:tcPr>
            <w:tcW w:w="757" w:type="pct"/>
            <w:vMerge/>
          </w:tcPr>
          <w:p w:rsidR="00B41259" w:rsidRPr="00272837" w:rsidRDefault="00B41259" w:rsidP="00B41259">
            <w:pPr>
              <w:spacing w:after="0" w:line="240" w:lineRule="auto"/>
              <w:jc w:val="center"/>
              <w:rPr>
                <w:rFonts w:ascii="Times New Roman" w:eastAsia="Times New Roman" w:hAnsi="Times New Roman" w:cs="Times New Roman"/>
                <w:b/>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 xml:space="preserve">Роль профессии в положении человека в социуме. </w:t>
            </w:r>
            <w:r w:rsidRPr="00272837">
              <w:rPr>
                <w:rFonts w:ascii="Times New Roman" w:eastAsia="Times New Roman" w:hAnsi="Times New Roman" w:cs="Times New Roman"/>
                <w:b/>
                <w:bCs/>
                <w:i/>
                <w:sz w:val="24"/>
                <w:szCs w:val="24"/>
                <w:shd w:val="clear" w:color="auto" w:fill="FFFFFF"/>
              </w:rPr>
              <w:t>Резюме</w:t>
            </w:r>
            <w:r w:rsidRPr="00272837">
              <w:rPr>
                <w:rFonts w:ascii="Times New Roman" w:eastAsia="Times New Roman" w:hAnsi="Times New Roman" w:cs="Times New Roman"/>
                <w:sz w:val="24"/>
                <w:szCs w:val="24"/>
                <w:shd w:val="clear" w:color="auto" w:fill="FFFFFF"/>
              </w:rPr>
              <w:t xml:space="preserve"> как описание способностей человека, которые делают его конкурентоспособным на рынке труда. </w:t>
            </w:r>
            <w:r w:rsidRPr="00272837">
              <w:rPr>
                <w:rFonts w:ascii="Times New Roman" w:eastAsia="Times New Roman" w:hAnsi="Times New Roman" w:cs="Times New Roman"/>
                <w:iCs/>
                <w:sz w:val="24"/>
                <w:szCs w:val="24"/>
              </w:rPr>
              <w:t>Цель резюме</w:t>
            </w:r>
            <w:r w:rsidRPr="00272837">
              <w:rPr>
                <w:rFonts w:ascii="Times New Roman" w:eastAsia="Times New Roman" w:hAnsi="Times New Roman" w:cs="Times New Roman"/>
                <w:sz w:val="24"/>
                <w:szCs w:val="24"/>
              </w:rPr>
              <w:t xml:space="preserve"> – привлечь </w:t>
            </w:r>
            <w:r w:rsidRPr="00272837">
              <w:rPr>
                <w:rFonts w:ascii="Times New Roman" w:eastAsia="Times New Roman" w:hAnsi="Times New Roman" w:cs="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272837">
              <w:rPr>
                <w:rFonts w:ascii="Times New Roman" w:eastAsia="Times New Roman" w:hAnsi="Times New Roman" w:cs="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272837">
              <w:rPr>
                <w:rFonts w:ascii="Times New Roman" w:eastAsia="Times New Roman" w:hAnsi="Times New Roman" w:cs="Times New Roman"/>
                <w:iCs/>
                <w:sz w:val="24"/>
                <w:szCs w:val="24"/>
                <w:shd w:val="clear" w:color="auto" w:fill="FFFFFF"/>
              </w:rPr>
              <w:t>Резюме</w:t>
            </w:r>
            <w:r w:rsidRPr="00272837">
              <w:rPr>
                <w:rFonts w:ascii="Times New Roman" w:eastAsia="Times New Roman" w:hAnsi="Times New Roman" w:cs="Times New Roman"/>
                <w:i/>
                <w:sz w:val="24"/>
                <w:szCs w:val="24"/>
                <w:shd w:val="clear" w:color="auto" w:fill="FFFFFF"/>
              </w:rPr>
              <w:t xml:space="preserve"> </w:t>
            </w:r>
            <w:r w:rsidRPr="00272837">
              <w:rPr>
                <w:rFonts w:ascii="Times New Roman" w:eastAsia="Times New Roman" w:hAnsi="Times New Roman" w:cs="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272837">
              <w:rPr>
                <w:rFonts w:ascii="Times New Roman" w:eastAsia="Times New Roman" w:hAnsi="Times New Roman" w:cs="Times New Roman"/>
                <w:sz w:val="24"/>
                <w:szCs w:val="24"/>
              </w:rPr>
              <w:t>Структура резюме. Резюме действительное и резюме проектное</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1520"/>
        </w:trPr>
        <w:tc>
          <w:tcPr>
            <w:tcW w:w="757" w:type="pct"/>
            <w:vMerge/>
          </w:tcPr>
          <w:p w:rsidR="00B41259" w:rsidRPr="00272837" w:rsidRDefault="00B41259" w:rsidP="00B41259">
            <w:pPr>
              <w:spacing w:after="0" w:line="240" w:lineRule="auto"/>
              <w:jc w:val="both"/>
              <w:rPr>
                <w:rFonts w:ascii="Times New Roman" w:eastAsia="Times New Roman" w:hAnsi="Times New Roman" w:cs="Times New Roman"/>
                <w:b/>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 xml:space="preserve">Практическое занятие № 14  </w:t>
            </w:r>
            <w:r w:rsidRPr="00272837">
              <w:rPr>
                <w:rFonts w:ascii="Times New Roman" w:eastAsia="Times New Roman" w:hAnsi="Times New Roman" w:cs="Times New Roman"/>
                <w:sz w:val="24"/>
                <w:szCs w:val="24"/>
              </w:rPr>
              <w:t>Отличие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Работа с образцовым документом резюме.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451"/>
        </w:trPr>
        <w:tc>
          <w:tcPr>
            <w:tcW w:w="4008" w:type="pct"/>
            <w:gridSpan w:val="3"/>
          </w:tcPr>
          <w:p w:rsidR="00B41259" w:rsidRPr="00272837" w:rsidRDefault="00B4125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272837">
              <w:rPr>
                <w:rFonts w:ascii="Times New Roman" w:eastAsia="Times New Roman" w:hAnsi="Times New Roman" w:cs="Times New Roman"/>
                <w:b/>
                <w:bCs/>
                <w:sz w:val="24"/>
                <w:szCs w:val="24"/>
              </w:rPr>
              <w:t>Раздел 3. «Человек в поиске прекрасного»: Русская литература рубежа X</w:t>
            </w:r>
            <w:r w:rsidRPr="00272837">
              <w:rPr>
                <w:rFonts w:ascii="Times New Roman" w:eastAsia="Times New Roman" w:hAnsi="Times New Roman" w:cs="Times New Roman"/>
                <w:b/>
                <w:bCs/>
                <w:sz w:val="24"/>
                <w:szCs w:val="24"/>
                <w:lang w:val="en-US"/>
              </w:rPr>
              <w:t>I</w:t>
            </w:r>
            <w:r w:rsidRPr="00272837">
              <w:rPr>
                <w:rFonts w:ascii="Times New Roman" w:eastAsia="Times New Roman" w:hAnsi="Times New Roman" w:cs="Times New Roman"/>
                <w:b/>
                <w:bCs/>
                <w:sz w:val="24"/>
                <w:szCs w:val="24"/>
              </w:rPr>
              <w:t>Х-ХХ веков в контексте социокультурных процессов эпохи</w:t>
            </w:r>
          </w:p>
        </w:tc>
        <w:tc>
          <w:tcPr>
            <w:tcW w:w="992" w:type="pct"/>
          </w:tcPr>
          <w:p w:rsidR="00B41259" w:rsidRPr="00272837" w:rsidRDefault="00B4125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272837" w:rsidRPr="00272837" w:rsidTr="00B41259">
        <w:trPr>
          <w:trHeight w:val="303"/>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Мотивы лирики и прозы И. А. Бунина</w:t>
            </w:r>
          </w:p>
        </w:tc>
        <w:tc>
          <w:tcPr>
            <w:tcW w:w="2889"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B41259" w:rsidRPr="00272837" w:rsidTr="00B41259">
        <w:trPr>
          <w:trHeight w:val="303"/>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B41259">
        <w:trPr>
          <w:trHeight w:val="441"/>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3.2</w:t>
            </w:r>
          </w:p>
          <w:p w:rsidR="00272837" w:rsidRPr="00272837" w:rsidRDefault="00272837" w:rsidP="00272837">
            <w:pPr>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Традиции русской классики в творчестве А. И. Куприна</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272837" w:rsidRPr="00272837" w:rsidTr="00B41259">
        <w:trPr>
          <w:trHeight w:val="2235"/>
        </w:trPr>
        <w:tc>
          <w:tcPr>
            <w:tcW w:w="75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Иванович Куприн</w:t>
            </w:r>
            <w:r w:rsidRPr="00272837">
              <w:rPr>
                <w:rFonts w:ascii="Times New Roman" w:eastAsia="Times New Roman" w:hAnsi="Times New Roman" w:cs="Times New Roman"/>
                <w:sz w:val="24"/>
                <w:szCs w:val="24"/>
              </w:rPr>
              <w:t xml:space="preserve"> (1870–1938) Сведения из биографии.</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Повесть </w:t>
            </w:r>
            <w:r w:rsidRPr="00272837">
              <w:rPr>
                <w:rFonts w:ascii="Times New Roman" w:eastAsia="Times New Roman" w:hAnsi="Times New Roman" w:cs="Times New Roman"/>
                <w:i/>
                <w:iCs/>
                <w:sz w:val="24"/>
                <w:szCs w:val="24"/>
              </w:rPr>
              <w:t>«Олеся»</w:t>
            </w:r>
            <w:r w:rsidRPr="00272837">
              <w:rPr>
                <w:rFonts w:ascii="Times New Roman" w:eastAsia="Times New Roman" w:hAnsi="Times New Roman" w:cs="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Рассказ </w:t>
            </w:r>
            <w:r w:rsidRPr="00272837">
              <w:rPr>
                <w:rFonts w:ascii="Times New Roman" w:eastAsia="Times New Roman" w:hAnsi="Times New Roman" w:cs="Times New Roman"/>
                <w:i/>
                <w:iCs/>
                <w:sz w:val="24"/>
                <w:szCs w:val="24"/>
              </w:rPr>
              <w:t>«Гранатовый браслет»</w:t>
            </w:r>
            <w:r w:rsidRPr="00272837">
              <w:rPr>
                <w:rFonts w:ascii="Times New Roman" w:eastAsia="Times New Roman" w:hAnsi="Times New Roman" w:cs="Times New Roman"/>
                <w:sz w:val="24"/>
                <w:szCs w:val="24"/>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272837"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ЛР 23, ЛР 24</w:t>
            </w:r>
          </w:p>
        </w:tc>
      </w:tr>
      <w:tr w:rsidR="00B41259" w:rsidRPr="00272837" w:rsidTr="00B41259">
        <w:trPr>
          <w:trHeight w:val="1009"/>
        </w:trPr>
        <w:tc>
          <w:tcPr>
            <w:tcW w:w="3646" w:type="pct"/>
            <w:gridSpan w:val="2"/>
          </w:tcPr>
          <w:p w:rsidR="00B41259" w:rsidRDefault="00B41259" w:rsidP="00272837">
            <w:pPr>
              <w:spacing w:after="0" w:line="240" w:lineRule="auto"/>
              <w:jc w:val="both"/>
              <w:rPr>
                <w:rFonts w:ascii="Times New Roman" w:eastAsia="Times New Roman" w:hAnsi="Times New Roman" w:cs="Times New Roman"/>
                <w:b/>
                <w:iCs/>
                <w:sz w:val="24"/>
                <w:szCs w:val="24"/>
              </w:rPr>
            </w:pPr>
            <w:r w:rsidRPr="00B41259">
              <w:rPr>
                <w:rFonts w:ascii="Times New Roman" w:eastAsia="Times New Roman" w:hAnsi="Times New Roman" w:cs="Times New Roman"/>
                <w:b/>
                <w:iCs/>
                <w:sz w:val="24"/>
                <w:szCs w:val="24"/>
              </w:rPr>
              <w:t>Самостоятельная работа</w:t>
            </w:r>
          </w:p>
          <w:p w:rsidR="00B41259" w:rsidRDefault="00B41259" w:rsidP="00272837">
            <w:pPr>
              <w:spacing w:after="0" w:line="240" w:lineRule="auto"/>
              <w:jc w:val="both"/>
              <w:rPr>
                <w:rFonts w:ascii="Times New Roman" w:eastAsia="Times New Roman" w:hAnsi="Times New Roman" w:cs="Times New Roman"/>
                <w:iCs/>
                <w:sz w:val="24"/>
                <w:szCs w:val="24"/>
              </w:rPr>
            </w:pPr>
            <w:r w:rsidRPr="00B41259">
              <w:rPr>
                <w:rFonts w:ascii="Times New Roman" w:eastAsia="Times New Roman" w:hAnsi="Times New Roman" w:cs="Times New Roman"/>
                <w:iCs/>
                <w:sz w:val="24"/>
                <w:szCs w:val="24"/>
              </w:rPr>
              <w:t>Чтение х</w:t>
            </w:r>
            <w:r>
              <w:rPr>
                <w:rFonts w:ascii="Times New Roman" w:eastAsia="Times New Roman" w:hAnsi="Times New Roman" w:cs="Times New Roman"/>
                <w:iCs/>
                <w:sz w:val="24"/>
                <w:szCs w:val="24"/>
              </w:rPr>
              <w:t>удожественных произведений.</w:t>
            </w:r>
          </w:p>
          <w:p w:rsidR="00B41259" w:rsidRPr="00B41259" w:rsidRDefault="00B41259" w:rsidP="00272837">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Подготовка сообщений</w:t>
            </w:r>
          </w:p>
        </w:tc>
        <w:tc>
          <w:tcPr>
            <w:tcW w:w="362" w:type="pct"/>
          </w:tcPr>
          <w:p w:rsidR="00B41259" w:rsidRPr="00272837" w:rsidRDefault="00B4125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24</w:t>
            </w:r>
          </w:p>
        </w:tc>
        <w:tc>
          <w:tcPr>
            <w:tcW w:w="992" w:type="pct"/>
          </w:tcPr>
          <w:p w:rsidR="00B41259" w:rsidRPr="00272837" w:rsidRDefault="00B4125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272837" w:rsidRPr="00272837" w:rsidTr="00B41259">
        <w:trPr>
          <w:trHeight w:val="302"/>
        </w:trPr>
        <w:tc>
          <w:tcPr>
            <w:tcW w:w="5000" w:type="pct"/>
            <w:gridSpan w:val="4"/>
          </w:tcPr>
          <w:p w:rsidR="00272837" w:rsidRPr="00272837" w:rsidRDefault="009F6BC8" w:rsidP="007C2A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семестр ( 28=</w:t>
            </w:r>
            <w:r w:rsidR="00B41259">
              <w:rPr>
                <w:rFonts w:ascii="Times New Roman" w:eastAsia="Times New Roman" w:hAnsi="Times New Roman" w:cs="Times New Roman"/>
                <w:b/>
                <w:sz w:val="24"/>
                <w:szCs w:val="24"/>
              </w:rPr>
              <w:t xml:space="preserve">36 ч лекции </w:t>
            </w:r>
            <w:r w:rsidR="00272837" w:rsidRPr="00272837">
              <w:rPr>
                <w:rFonts w:ascii="Times New Roman" w:eastAsia="Times New Roman" w:hAnsi="Times New Roman" w:cs="Times New Roman"/>
                <w:b/>
                <w:sz w:val="24"/>
                <w:szCs w:val="24"/>
              </w:rPr>
              <w:t xml:space="preserve">+ </w:t>
            </w:r>
            <w:r w:rsidR="00B41259">
              <w:rPr>
                <w:rFonts w:ascii="Times New Roman" w:eastAsia="Times New Roman" w:hAnsi="Times New Roman" w:cs="Times New Roman"/>
                <w:b/>
                <w:sz w:val="24"/>
                <w:szCs w:val="24"/>
              </w:rPr>
              <w:t>24 ч прак. ан. + 30ч срс</w:t>
            </w:r>
            <w:r w:rsidR="00272837" w:rsidRPr="00272837">
              <w:rPr>
                <w:rFonts w:ascii="Times New Roman" w:eastAsia="Times New Roman" w:hAnsi="Times New Roman" w:cs="Times New Roman"/>
                <w:b/>
                <w:sz w:val="24"/>
                <w:szCs w:val="24"/>
              </w:rPr>
              <w:t>)</w:t>
            </w:r>
          </w:p>
        </w:tc>
      </w:tr>
      <w:tr w:rsidR="00272837" w:rsidRPr="00272837" w:rsidTr="00B41259">
        <w:trPr>
          <w:trHeight w:val="218"/>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3.3</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Герои М. Горького в поисках смысла жизни</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B41259" w:rsidRPr="00272837" w:rsidTr="00B41259">
        <w:trPr>
          <w:trHeight w:val="326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Максим Горький</w:t>
            </w:r>
            <w:r w:rsidRPr="00272837">
              <w:rPr>
                <w:rFonts w:ascii="Times New Roman" w:eastAsia="Times New Roman" w:hAnsi="Times New Roman" w:cs="Times New Roman"/>
                <w:sz w:val="24"/>
                <w:szCs w:val="24"/>
              </w:rPr>
              <w:t xml:space="preserve"> (1868–1936). Сведения из биографии (актуализация и обобщение ранее изученного). </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Рассказ-триптих </w:t>
            </w:r>
            <w:r w:rsidRPr="00272837">
              <w:rPr>
                <w:rFonts w:ascii="Times New Roman" w:eastAsia="Times New Roman" w:hAnsi="Times New Roman" w:cs="Times New Roman"/>
                <w:i/>
                <w:iCs/>
                <w:sz w:val="24"/>
                <w:szCs w:val="24"/>
              </w:rPr>
              <w:t>«Старуха Изергиль»</w:t>
            </w:r>
            <w:r w:rsidRPr="00272837">
              <w:rPr>
                <w:rFonts w:ascii="Times New Roman" w:eastAsia="Times New Roman" w:hAnsi="Times New Roman" w:cs="Times New Roman"/>
                <w:sz w:val="24"/>
                <w:szCs w:val="24"/>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Пьеса </w:t>
            </w:r>
            <w:r w:rsidRPr="00272837">
              <w:rPr>
                <w:rFonts w:ascii="Times New Roman" w:eastAsia="Times New Roman" w:hAnsi="Times New Roman" w:cs="Times New Roman"/>
                <w:i/>
                <w:iCs/>
                <w:sz w:val="24"/>
                <w:szCs w:val="24"/>
              </w:rPr>
              <w:t>«На дне».</w:t>
            </w:r>
            <w:r w:rsidRPr="00272837">
              <w:rPr>
                <w:rFonts w:ascii="Times New Roman" w:eastAsia="Times New Roman" w:hAnsi="Times New Roman" w:cs="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92" w:type="pct"/>
          </w:tcPr>
          <w:p w:rsidR="00B41259" w:rsidRPr="00D57B87" w:rsidRDefault="00B41259" w:rsidP="00B41259">
            <w:pPr>
              <w:spacing w:after="0" w:line="240" w:lineRule="auto"/>
              <w:jc w:val="center"/>
              <w:rPr>
                <w:rFonts w:ascii="Times New Roman" w:eastAsia="Times New Roman" w:hAnsi="Times New Roman" w:cs="Times New Roman"/>
                <w:sz w:val="24"/>
                <w:szCs w:val="24"/>
              </w:rPr>
            </w:pPr>
            <w:r w:rsidRPr="00D57B87">
              <w:rPr>
                <w:rFonts w:ascii="Times New Roman" w:eastAsia="Times New Roman" w:hAnsi="Times New Roman" w:cs="Times New Roman"/>
                <w:sz w:val="24"/>
                <w:szCs w:val="24"/>
              </w:rPr>
              <w:t xml:space="preserve">ОК 01, ОК 02, ОК 03, </w:t>
            </w:r>
          </w:p>
        </w:tc>
      </w:tr>
      <w:tr w:rsidR="00B41259" w:rsidRPr="00272837" w:rsidTr="00B41259">
        <w:trPr>
          <w:trHeight w:val="1265"/>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15 </w:t>
            </w:r>
            <w:r w:rsidRPr="00272837">
              <w:rPr>
                <w:rFonts w:ascii="Times New Roman" w:eastAsia="Times New Roman" w:hAnsi="Times New Roman" w:cs="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62" w:type="pct"/>
          </w:tcPr>
          <w:p w:rsidR="00B41259" w:rsidRPr="007C2A8F"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B41259" w:rsidRPr="007C2A8F">
              <w:rPr>
                <w:rFonts w:ascii="Times New Roman" w:eastAsia="Times New Roman" w:hAnsi="Times New Roman" w:cs="Times New Roman"/>
                <w:bCs/>
                <w:sz w:val="24"/>
                <w:szCs w:val="24"/>
              </w:rPr>
              <w:t xml:space="preserve"> </w:t>
            </w:r>
          </w:p>
        </w:tc>
        <w:tc>
          <w:tcPr>
            <w:tcW w:w="992" w:type="pct"/>
          </w:tcPr>
          <w:p w:rsidR="00B41259" w:rsidRPr="00D57B87" w:rsidRDefault="00B41259" w:rsidP="00B41259">
            <w:pPr>
              <w:spacing w:after="0" w:line="240" w:lineRule="auto"/>
              <w:jc w:val="center"/>
              <w:rPr>
                <w:rFonts w:ascii="Times New Roman" w:eastAsia="Times New Roman" w:hAnsi="Times New Roman" w:cs="Times New Roman"/>
                <w:sz w:val="24"/>
                <w:szCs w:val="24"/>
              </w:rPr>
            </w:pPr>
            <w:r w:rsidRPr="00D57B87">
              <w:rPr>
                <w:rFonts w:ascii="Times New Roman" w:eastAsia="Times New Roman" w:hAnsi="Times New Roman" w:cs="Times New Roman"/>
                <w:sz w:val="24"/>
                <w:szCs w:val="24"/>
              </w:rPr>
              <w:t xml:space="preserve">ОК 04, ОК 05, ОК 06, ЛР 5, ЛР 8, ЛР 11, ЛР 18, </w:t>
            </w:r>
          </w:p>
        </w:tc>
      </w:tr>
      <w:tr w:rsidR="00272837" w:rsidRPr="00272837" w:rsidTr="00B41259">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3.4</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Серебряный век: общая характеристика и основные представители</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9F6BC8"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B41259">
        <w:trPr>
          <w:trHeight w:val="5530"/>
        </w:trPr>
        <w:tc>
          <w:tcPr>
            <w:tcW w:w="75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272837" w:rsidRPr="00272837" w:rsidRDefault="00272837" w:rsidP="00272837">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От реализма – к модернизму</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Серебряный век</w:t>
            </w:r>
            <w:r w:rsidRPr="00272837">
              <w:rPr>
                <w:rFonts w:ascii="Times New Roman" w:eastAsia="Times New Roman" w:hAnsi="Times New Roman" w:cs="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Символизм.</w:t>
            </w:r>
            <w:r w:rsidRPr="00272837">
              <w:rPr>
                <w:rFonts w:ascii="Times New Roman" w:eastAsia="Times New Roman" w:hAnsi="Times New Roman" w:cs="Times New Roman"/>
                <w:sz w:val="24"/>
                <w:szCs w:val="24"/>
              </w:rPr>
              <w:t xml:space="preserve"> Идея двоемирия и обновление художественного языка: расширение значения слова. Поэты-символисты: </w:t>
            </w:r>
            <w:r w:rsidRPr="00272837">
              <w:rPr>
                <w:rFonts w:ascii="Times New Roman" w:eastAsia="Times New Roman" w:hAnsi="Times New Roman" w:cs="Times New Roman"/>
                <w:i/>
                <w:iCs/>
                <w:sz w:val="24"/>
                <w:szCs w:val="24"/>
              </w:rPr>
              <w:t>В.</w:t>
            </w:r>
            <w:r w:rsidRPr="00272837">
              <w:rPr>
                <w:rFonts w:ascii="Times New Roman" w:eastAsia="Times New Roman" w:hAnsi="Times New Roman" w:cs="Times New Roman"/>
                <w:i/>
                <w:iCs/>
                <w:sz w:val="24"/>
                <w:szCs w:val="24"/>
                <w:lang w:val="en-US"/>
              </w:rPr>
              <w:t> </w:t>
            </w:r>
            <w:r w:rsidRPr="00272837">
              <w:rPr>
                <w:rFonts w:ascii="Times New Roman" w:eastAsia="Times New Roman" w:hAnsi="Times New Roman" w:cs="Times New Roman"/>
                <w:i/>
                <w:iCs/>
                <w:sz w:val="24"/>
                <w:szCs w:val="24"/>
              </w:rPr>
              <w:t>Брюсов</w:t>
            </w:r>
            <w:r w:rsidRPr="00272837">
              <w:rPr>
                <w:rFonts w:ascii="Times New Roman" w:eastAsia="Times New Roman" w:hAnsi="Times New Roman" w:cs="Times New Roman"/>
                <w:sz w:val="24"/>
                <w:szCs w:val="24"/>
              </w:rPr>
              <w:t xml:space="preserve"> («Творчество»); </w:t>
            </w:r>
            <w:r w:rsidRPr="00272837">
              <w:rPr>
                <w:rFonts w:ascii="Times New Roman" w:eastAsia="Times New Roman" w:hAnsi="Times New Roman" w:cs="Times New Roman"/>
                <w:i/>
                <w:iCs/>
                <w:sz w:val="24"/>
                <w:szCs w:val="24"/>
              </w:rPr>
              <w:t>К. Бальмонт</w:t>
            </w:r>
            <w:r w:rsidRPr="00272837">
              <w:rPr>
                <w:rFonts w:ascii="Times New Roman" w:eastAsia="Times New Roman" w:hAnsi="Times New Roman" w:cs="Times New Roman"/>
                <w:sz w:val="24"/>
                <w:szCs w:val="24"/>
              </w:rPr>
              <w:t xml:space="preserve"> («Я – изысканность русской медлительной речи…»); </w:t>
            </w:r>
            <w:r w:rsidRPr="00272837">
              <w:rPr>
                <w:rFonts w:ascii="Times New Roman" w:eastAsia="Times New Roman" w:hAnsi="Times New Roman" w:cs="Times New Roman"/>
                <w:i/>
                <w:iCs/>
                <w:sz w:val="24"/>
                <w:szCs w:val="24"/>
              </w:rPr>
              <w:t>А. Белый</w:t>
            </w:r>
            <w:r w:rsidRPr="00272837">
              <w:rPr>
                <w:rFonts w:ascii="Times New Roman" w:eastAsia="Times New Roman" w:hAnsi="Times New Roman" w:cs="Times New Roman"/>
                <w:sz w:val="24"/>
                <w:szCs w:val="24"/>
              </w:rPr>
              <w:t xml:space="preserve"> («Раздумье»).</w:t>
            </w:r>
          </w:p>
          <w:p w:rsidR="00272837" w:rsidRPr="00272837" w:rsidRDefault="00272837" w:rsidP="00272837">
            <w:pPr>
              <w:spacing w:after="0" w:line="240" w:lineRule="auto"/>
              <w:jc w:val="both"/>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i/>
                <w:iCs/>
                <w:sz w:val="24"/>
                <w:szCs w:val="24"/>
              </w:rPr>
              <w:t>Акмеизм.</w:t>
            </w:r>
            <w:r w:rsidRPr="00272837">
              <w:rPr>
                <w:rFonts w:ascii="Times New Roman" w:eastAsia="Times New Roman" w:hAnsi="Times New Roman" w:cs="Times New Roman"/>
                <w:sz w:val="24"/>
                <w:szCs w:val="24"/>
              </w:rPr>
              <w:t xml:space="preserve"> Возвращение к «прекрасной ясности». </w:t>
            </w:r>
            <w:r w:rsidRPr="00272837">
              <w:rPr>
                <w:rFonts w:ascii="Times New Roman" w:eastAsia="Times New Roman" w:hAnsi="Times New Roman" w:cs="Times New Roman"/>
                <w:sz w:val="24"/>
                <w:szCs w:val="24"/>
                <w:shd w:val="clear" w:color="auto" w:fill="FFFFFF"/>
              </w:rPr>
              <w:t xml:space="preserve">Предметность тематики и образов, точность слова. Поэты-акмеисты: </w:t>
            </w:r>
            <w:r w:rsidRPr="00272837">
              <w:rPr>
                <w:rFonts w:ascii="Times New Roman" w:eastAsia="Times New Roman" w:hAnsi="Times New Roman" w:cs="Times New Roman"/>
                <w:i/>
                <w:iCs/>
                <w:sz w:val="24"/>
                <w:szCs w:val="24"/>
                <w:shd w:val="clear" w:color="auto" w:fill="FFFFFF"/>
              </w:rPr>
              <w:t>Н. Гумилев</w:t>
            </w:r>
            <w:r w:rsidRPr="00272837">
              <w:rPr>
                <w:rFonts w:ascii="Times New Roman" w:eastAsia="Times New Roman" w:hAnsi="Times New Roman" w:cs="Times New Roman"/>
                <w:sz w:val="24"/>
                <w:szCs w:val="24"/>
                <w:shd w:val="clear" w:color="auto" w:fill="FFFFFF"/>
              </w:rPr>
              <w:t xml:space="preserve"> («Жираф»); </w:t>
            </w:r>
            <w:r w:rsidRPr="00272837">
              <w:rPr>
                <w:rFonts w:ascii="Times New Roman" w:eastAsia="Times New Roman" w:hAnsi="Times New Roman" w:cs="Times New Roman"/>
                <w:i/>
                <w:iCs/>
                <w:sz w:val="24"/>
                <w:szCs w:val="24"/>
                <w:shd w:val="clear" w:color="auto" w:fill="FFFFFF"/>
              </w:rPr>
              <w:t>С. Городецкий</w:t>
            </w:r>
            <w:r w:rsidRPr="00272837">
              <w:rPr>
                <w:rFonts w:ascii="Times New Roman" w:eastAsia="Times New Roman" w:hAnsi="Times New Roman" w:cs="Times New Roman"/>
                <w:sz w:val="24"/>
                <w:szCs w:val="24"/>
                <w:shd w:val="clear" w:color="auto" w:fill="FFFFFF"/>
              </w:rPr>
              <w:t xml:space="preserve"> («Береза»).</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i/>
                <w:iCs/>
                <w:sz w:val="24"/>
                <w:szCs w:val="24"/>
              </w:rPr>
              <w:t xml:space="preserve">Футуризм. </w:t>
            </w:r>
            <w:r w:rsidRPr="00272837">
              <w:rPr>
                <w:rFonts w:ascii="Times New Roman" w:eastAsia="Times New Roman" w:hAnsi="Times New Roman" w:cs="Times New Roman"/>
                <w:sz w:val="24"/>
                <w:szCs w:val="24"/>
              </w:rPr>
              <w:t>Эпатажность и устремленность в будущее. Разрыв с традицией. Поп</w:t>
            </w:r>
            <w:r w:rsidRPr="00272837">
              <w:rPr>
                <w:rFonts w:ascii="Times New Roman" w:eastAsia="Times New Roman" w:hAnsi="Times New Roman" w:cs="Times New Roman"/>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272837">
              <w:rPr>
                <w:rFonts w:ascii="Times New Roman" w:eastAsia="Times New Roman" w:hAnsi="Times New Roman" w:cs="Times New Roman"/>
                <w:i/>
                <w:iCs/>
                <w:sz w:val="24"/>
                <w:szCs w:val="24"/>
                <w:shd w:val="clear" w:color="auto" w:fill="FFFFFF"/>
              </w:rPr>
              <w:t>И. Северянин</w:t>
            </w:r>
            <w:r w:rsidRPr="00272837">
              <w:rPr>
                <w:rFonts w:ascii="Times New Roman" w:eastAsia="Times New Roman" w:hAnsi="Times New Roman" w:cs="Times New Roman"/>
                <w:sz w:val="24"/>
                <w:szCs w:val="24"/>
                <w:shd w:val="clear" w:color="auto" w:fill="FFFFFF"/>
              </w:rPr>
              <w:t xml:space="preserve"> («Эпилог», «Авиатор»); </w:t>
            </w:r>
            <w:r w:rsidRPr="00272837">
              <w:rPr>
                <w:rFonts w:ascii="Times New Roman" w:eastAsia="Times New Roman" w:hAnsi="Times New Roman" w:cs="Times New Roman"/>
                <w:i/>
                <w:iCs/>
                <w:sz w:val="24"/>
                <w:szCs w:val="24"/>
                <w:shd w:val="clear" w:color="auto" w:fill="FFFFFF"/>
              </w:rPr>
              <w:t xml:space="preserve">В. Хлебников </w:t>
            </w:r>
            <w:r w:rsidRPr="00272837">
              <w:rPr>
                <w:rFonts w:ascii="Times New Roman" w:eastAsia="Times New Roman" w:hAnsi="Times New Roman" w:cs="Times New Roman"/>
                <w:sz w:val="24"/>
                <w:szCs w:val="24"/>
                <w:shd w:val="clear" w:color="auto" w:fill="FFFFFF"/>
              </w:rPr>
              <w:t>(«Заклятие смехом»). Серебряный век в кино и театре.  Культура авангарда в современной массовой культуре</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272837">
              <w:rPr>
                <w:rFonts w:ascii="Times New Roman" w:eastAsia="Times New Roman" w:hAnsi="Times New Roman" w:cs="Times New Roman"/>
                <w:sz w:val="24"/>
                <w:szCs w:val="24"/>
              </w:rPr>
              <w:t xml:space="preserve">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62" w:type="pct"/>
          </w:tcPr>
          <w:p w:rsidR="00272837" w:rsidRPr="007C2A8F"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C2A8F">
              <w:rPr>
                <w:rFonts w:ascii="Times New Roman" w:eastAsia="Times New Roman" w:hAnsi="Times New Roman" w:cs="Times New Roman"/>
                <w:b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272837"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B41259" w:rsidRDefault="00B41259">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272837" w:rsidRPr="00272837" w:rsidTr="00B41259">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3.5</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А. Блок. Лирика. Поэма «Двенадцать»</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3.5</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А. Блок. Лирика. Поэма «Двенадцать»</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7C2A8F"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7C2A8F">
              <w:rPr>
                <w:rFonts w:ascii="Times New Roman" w:eastAsia="Times New Roman" w:hAnsi="Times New Roman" w:cs="Times New Roman"/>
                <w:b/>
                <w:bCs/>
                <w:iCs/>
                <w:sz w:val="24"/>
                <w:szCs w:val="24"/>
              </w:rPr>
              <w:t>2</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B41259">
        <w:trPr>
          <w:trHeight w:val="3800"/>
        </w:trPr>
        <w:tc>
          <w:tcPr>
            <w:tcW w:w="75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Borders>
              <w:bottom w:val="single" w:sz="4" w:space="0" w:color="auto"/>
            </w:tcBorders>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Александрович Блок</w:t>
            </w:r>
            <w:r w:rsidRPr="00272837">
              <w:rPr>
                <w:rFonts w:ascii="Times New Roman" w:eastAsia="Times New Roman" w:hAnsi="Times New Roman" w:cs="Times New Roman"/>
                <w:sz w:val="24"/>
                <w:szCs w:val="24"/>
              </w:rPr>
              <w:t xml:space="preserve"> (1880–1921). Сведения из биографии поэта. </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272837">
              <w:rPr>
                <w:rFonts w:ascii="Times New Roman" w:eastAsia="Times New Roman" w:hAnsi="Times New Roman" w:cs="Times New Roman"/>
                <w:sz w:val="24"/>
                <w:szCs w:val="24"/>
              </w:rPr>
              <w:t xml:space="preserve">(из цикла </w:t>
            </w:r>
            <w:r w:rsidRPr="00272837">
              <w:rPr>
                <w:rFonts w:ascii="Times New Roman" w:eastAsia="Times New Roman" w:hAnsi="Times New Roman" w:cs="Times New Roman"/>
                <w:i/>
                <w:iCs/>
                <w:sz w:val="24"/>
                <w:szCs w:val="24"/>
              </w:rPr>
              <w:t xml:space="preserve">«На поле Куликовом»), «Россия», «Балаган», «О, я хочу безумно жить…». Лирика </w:t>
            </w:r>
            <w:r w:rsidRPr="00272837">
              <w:rPr>
                <w:rFonts w:ascii="Times New Roman" w:eastAsia="Times New Roman" w:hAnsi="Times New Roman" w:cs="Times New Roman"/>
                <w:sz w:val="24"/>
                <w:szCs w:val="24"/>
              </w:rPr>
              <w:t>Блока – «трилогия вочеловечения». Ранние стихи: мистицизм, идеал мировой гармонии. Любовь как служение и возношение</w:t>
            </w:r>
            <w:r w:rsidRPr="00272837">
              <w:rPr>
                <w:rFonts w:ascii="Times New Roman" w:eastAsia="Times New Roman" w:hAnsi="Times New Roman" w:cs="Times New Roman"/>
                <w:i/>
                <w:iCs/>
                <w:sz w:val="24"/>
                <w:szCs w:val="24"/>
              </w:rPr>
              <w:t>.</w:t>
            </w:r>
            <w:r w:rsidRPr="00272837">
              <w:rPr>
                <w:rFonts w:ascii="Times New Roman" w:eastAsia="Times New Roman" w:hAnsi="Times New Roman" w:cs="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Поэма </w:t>
            </w:r>
            <w:r w:rsidRPr="00272837">
              <w:rPr>
                <w:rFonts w:ascii="Times New Roman" w:eastAsia="Times New Roman" w:hAnsi="Times New Roman" w:cs="Times New Roman"/>
                <w:i/>
                <w:iCs/>
                <w:sz w:val="24"/>
                <w:szCs w:val="24"/>
              </w:rPr>
              <w:t>«Двенадцать».</w:t>
            </w:r>
            <w:r w:rsidRPr="00272837">
              <w:rPr>
                <w:rFonts w:ascii="Times New Roman" w:eastAsia="Times New Roman" w:hAnsi="Times New Roman" w:cs="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62" w:type="pct"/>
            <w:tcBorders>
              <w:bottom w:val="single" w:sz="4" w:space="0" w:color="auto"/>
            </w:tcBorders>
          </w:tcPr>
          <w:p w:rsidR="00272837" w:rsidRPr="009F6BC8"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Borders>
              <w:bottom w:val="single" w:sz="4" w:space="0" w:color="auto"/>
            </w:tcBorders>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272837"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B41259">
        <w:trPr>
          <w:trHeight w:val="287"/>
        </w:trPr>
        <w:tc>
          <w:tcPr>
            <w:tcW w:w="757" w:type="pct"/>
          </w:tcPr>
          <w:p w:rsidR="00272837" w:rsidRPr="00272837" w:rsidRDefault="00272837" w:rsidP="00272837">
            <w:pPr>
              <w:spacing w:after="0" w:line="240" w:lineRule="auto"/>
              <w:jc w:val="center"/>
              <w:rPr>
                <w:rFonts w:ascii="Times New Roman" w:eastAsia="Times New Roman" w:hAnsi="Times New Roman" w:cs="Times New Roman"/>
                <w:b/>
                <w:bCs/>
                <w:sz w:val="24"/>
                <w:szCs w:val="24"/>
              </w:rPr>
            </w:pP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B41259">
        <w:trPr>
          <w:trHeight w:val="3529"/>
        </w:trPr>
        <w:tc>
          <w:tcPr>
            <w:tcW w:w="757"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3.6</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Поэтическое новаторство В. Маяковского</w:t>
            </w:r>
          </w:p>
        </w:tc>
        <w:tc>
          <w:tcPr>
            <w:tcW w:w="2889" w:type="pct"/>
            <w:tcBorders>
              <w:bottom w:val="single" w:sz="4" w:space="0" w:color="auto"/>
            </w:tcBorders>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Владимир Владимирович Маяковский</w:t>
            </w:r>
            <w:r w:rsidRPr="00272837">
              <w:rPr>
                <w:rFonts w:ascii="Times New Roman" w:eastAsia="Times New Roman" w:hAnsi="Times New Roman" w:cs="Times New Roman"/>
                <w:sz w:val="24"/>
                <w:szCs w:val="24"/>
              </w:rPr>
              <w:t xml:space="preserve"> (1893–1930) Трагедия горлана-главаря (факты биографии).</w:t>
            </w:r>
          </w:p>
          <w:p w:rsidR="00272837" w:rsidRPr="00272837" w:rsidRDefault="00272837" w:rsidP="00272837">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«Послушайте!», «Лиличка!», «Скрипка и немножко нервно», «Левый марш», «Прозаседавшиеся», «Нате!», «А вы могли бы?», «Юбилейное», «Сергею Есенину» </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Лирика. </w:t>
            </w:r>
            <w:r w:rsidRPr="00272837">
              <w:rPr>
                <w:rFonts w:ascii="Times New Roman" w:eastAsia="Times New Roman" w:hAnsi="Times New Roman" w:cs="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Поэма-триптих </w:t>
            </w:r>
            <w:r w:rsidRPr="00272837">
              <w:rPr>
                <w:rFonts w:ascii="Times New Roman" w:eastAsia="Times New Roman" w:hAnsi="Times New Roman" w:cs="Times New Roman"/>
                <w:i/>
                <w:iCs/>
                <w:sz w:val="24"/>
                <w:szCs w:val="24"/>
              </w:rPr>
              <w:t>«Облако в штанах»</w:t>
            </w:r>
            <w:r w:rsidRPr="00272837">
              <w:rPr>
                <w:rFonts w:ascii="Times New Roman" w:eastAsia="Times New Roman" w:hAnsi="Times New Roman" w:cs="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62" w:type="pct"/>
            <w:tcBorders>
              <w:bottom w:val="single" w:sz="4" w:space="0" w:color="auto"/>
            </w:tcBorders>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Borders>
              <w:bottom w:val="single" w:sz="4" w:space="0" w:color="auto"/>
            </w:tcBorders>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272837"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B41259" w:rsidRDefault="00B41259">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272837" w:rsidRPr="00272837" w:rsidTr="00B41259">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3.7</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Драматизм судьбы поэта</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 А. Есенин</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7C2A8F"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230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Сергей Александрович Есенин</w:t>
            </w:r>
            <w:r w:rsidRPr="00272837">
              <w:rPr>
                <w:rFonts w:ascii="Times New Roman" w:eastAsia="Times New Roman" w:hAnsi="Times New Roman" w:cs="Times New Roman"/>
                <w:sz w:val="24"/>
                <w:szCs w:val="24"/>
              </w:rPr>
              <w:t xml:space="preserve"> (1895–1925) </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272837">
              <w:rPr>
                <w:rFonts w:ascii="Times New Roman" w:eastAsia="Times New Roman" w:hAnsi="Times New Roman" w:cs="Times New Roman"/>
                <w:i/>
                <w:iCs/>
                <w:sz w:val="24"/>
                <w:szCs w:val="24"/>
              </w:rPr>
              <w:t>.</w:t>
            </w:r>
            <w:r w:rsidRPr="00272837">
              <w:rPr>
                <w:rFonts w:ascii="Times New Roman" w:eastAsia="Times New Roman" w:hAnsi="Times New Roman" w:cs="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16 </w:t>
            </w:r>
            <w:r w:rsidRPr="00272837">
              <w:rPr>
                <w:rFonts w:ascii="Times New Roman" w:eastAsia="Times New Roman" w:hAnsi="Times New Roman" w:cs="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B41259">
        <w:trPr>
          <w:trHeight w:val="20"/>
        </w:trPr>
        <w:tc>
          <w:tcPr>
            <w:tcW w:w="3646" w:type="pct"/>
            <w:gridSpan w:val="2"/>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4  «Человек перед лицом эпохальных потрясений»: Русская литература 20-40-х годов ХХ века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272837" w:rsidRPr="00272837" w:rsidTr="00B41259">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4.1</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Исповедальность лирики М. И. Цветаевой</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2151"/>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Марина Ивановна Цветаева</w:t>
            </w:r>
            <w:r w:rsidRPr="00272837">
              <w:rPr>
                <w:rFonts w:ascii="Times New Roman" w:eastAsia="Times New Roman" w:hAnsi="Times New Roman" w:cs="Times New Roman"/>
                <w:sz w:val="24"/>
                <w:szCs w:val="24"/>
              </w:rPr>
              <w:t xml:space="preserve"> (1892–1941) Сведения из биографии. </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«У тонкой проволоки над волной овсов…» (</w:t>
            </w:r>
            <w:r w:rsidRPr="00272837">
              <w:rPr>
                <w:rFonts w:ascii="Times New Roman" w:eastAsia="Times New Roman" w:hAnsi="Times New Roman" w:cs="Times New Roman"/>
                <w:sz w:val="24"/>
                <w:szCs w:val="24"/>
              </w:rPr>
              <w:t>из цикла «Ахматовой»)</w:t>
            </w:r>
            <w:r w:rsidRPr="00272837">
              <w:rPr>
                <w:rFonts w:ascii="Times New Roman" w:eastAsia="Times New Roman" w:hAnsi="Times New Roman" w:cs="Times New Roman"/>
                <w:i/>
                <w:iCs/>
                <w:sz w:val="24"/>
                <w:szCs w:val="24"/>
              </w:rPr>
              <w:t xml:space="preserve">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B41259">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4.2</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Андрей Платонов. «Усомнившийся Макар»</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7C2A8F"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273"/>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Андрей Платонов </w:t>
            </w:r>
            <w:r w:rsidRPr="00272837">
              <w:rPr>
                <w:rFonts w:ascii="Times New Roman" w:eastAsia="Times New Roman" w:hAnsi="Times New Roman" w:cs="Times New Roman"/>
                <w:sz w:val="24"/>
                <w:szCs w:val="24"/>
              </w:rPr>
              <w:t xml:space="preserve">(Андрей Платонович Климентов) (1899–1951) Сведения из биографии.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Повесть </w:t>
            </w:r>
            <w:r w:rsidRPr="00272837">
              <w:rPr>
                <w:rFonts w:ascii="Times New Roman" w:eastAsia="Times New Roman" w:hAnsi="Times New Roman" w:cs="Times New Roman"/>
                <w:i/>
                <w:iCs/>
                <w:sz w:val="24"/>
                <w:szCs w:val="24"/>
              </w:rPr>
              <w:t>«Усомнившийся Макар»</w:t>
            </w:r>
            <w:r w:rsidRPr="00272837">
              <w:rPr>
                <w:rFonts w:ascii="Times New Roman" w:eastAsia="Times New Roman" w:hAnsi="Times New Roman" w:cs="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17 </w:t>
            </w:r>
            <w:r w:rsidRPr="00272837">
              <w:rPr>
                <w:rFonts w:ascii="Times New Roman" w:eastAsia="Times New Roman" w:hAnsi="Times New Roman" w:cs="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B41259">
        <w:trPr>
          <w:trHeight w:val="309"/>
        </w:trPr>
        <w:tc>
          <w:tcPr>
            <w:tcW w:w="757" w:type="pct"/>
            <w:vMerge w:val="restart"/>
          </w:tcPr>
          <w:p w:rsidR="00272837" w:rsidRPr="00272837" w:rsidRDefault="00272837" w:rsidP="00272837">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4.3</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Вечные темы в поэзии А. А. Ахматовой</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3257"/>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Анна Андреевна Ахматова</w:t>
            </w:r>
            <w:r w:rsidRPr="00272837">
              <w:rPr>
                <w:rFonts w:ascii="Times New Roman" w:eastAsia="Times New Roman" w:hAnsi="Times New Roman" w:cs="Times New Roman"/>
                <w:sz w:val="24"/>
                <w:szCs w:val="24"/>
              </w:rPr>
              <w:t xml:space="preserve"> (1889–1966) Сведения из биографии. </w:t>
            </w:r>
          </w:p>
          <w:p w:rsidR="00B41259" w:rsidRPr="00272837" w:rsidRDefault="00B41259" w:rsidP="00B41259">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Лирика</w:t>
            </w:r>
            <w:r w:rsidRPr="00272837">
              <w:rPr>
                <w:rFonts w:ascii="Times New Roman" w:eastAsia="Times New Roman" w:hAnsi="Times New Roman" w:cs="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Поэма</w:t>
            </w:r>
            <w:r w:rsidRPr="00272837">
              <w:rPr>
                <w:rFonts w:ascii="Times New Roman" w:eastAsia="Times New Roman" w:hAnsi="Times New Roman" w:cs="Times New Roman"/>
                <w:i/>
                <w:iCs/>
                <w:sz w:val="24"/>
                <w:szCs w:val="24"/>
              </w:rPr>
              <w:t xml:space="preserve"> «Реквием». </w:t>
            </w:r>
            <w:r w:rsidRPr="00272837">
              <w:rPr>
                <w:rFonts w:ascii="Times New Roman" w:eastAsia="Times New Roman" w:hAnsi="Times New Roman" w:cs="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r w:rsidRPr="00272837">
              <w:rPr>
                <w:rFonts w:ascii="Times New Roman" w:eastAsia="Times New Roman" w:hAnsi="Times New Roman" w:cs="Times New Roman"/>
                <w:bCs/>
                <w:sz w:val="24"/>
                <w:szCs w:val="24"/>
              </w:rPr>
              <w:t xml:space="preserve"> Исследование и подготовка доклада (сообщения или реферата)</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B41259">
        <w:trPr>
          <w:trHeight w:val="189"/>
        </w:trPr>
        <w:tc>
          <w:tcPr>
            <w:tcW w:w="3646"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B41259">
        <w:trPr>
          <w:trHeight w:val="375"/>
        </w:trPr>
        <w:tc>
          <w:tcPr>
            <w:tcW w:w="757" w:type="pct"/>
            <w:vMerge w:val="restart"/>
          </w:tcPr>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«Вроде просто найти и расставить слова»: стихи для людей моей профессии/ специальности</w:t>
            </w:r>
          </w:p>
        </w:tc>
        <w:tc>
          <w:tcPr>
            <w:tcW w:w="2889"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4</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B41259" w:rsidRPr="00272837" w:rsidTr="00B41259">
        <w:trPr>
          <w:trHeight w:val="556"/>
        </w:trPr>
        <w:tc>
          <w:tcPr>
            <w:tcW w:w="757" w:type="pct"/>
            <w:vMerge/>
          </w:tcPr>
          <w:p w:rsidR="00B41259" w:rsidRPr="00272837" w:rsidRDefault="00B41259" w:rsidP="00B41259">
            <w:pPr>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B41259">
        <w:trPr>
          <w:trHeight w:val="704"/>
        </w:trPr>
        <w:tc>
          <w:tcPr>
            <w:tcW w:w="757" w:type="pct"/>
            <w:vMerge/>
          </w:tcPr>
          <w:p w:rsidR="00B41259" w:rsidRPr="00272837" w:rsidRDefault="00B41259" w:rsidP="00B41259">
            <w:pPr>
              <w:spacing w:after="0" w:line="240" w:lineRule="auto"/>
              <w:jc w:val="both"/>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Практическое занятие № 18</w:t>
            </w:r>
            <w:r w:rsidRPr="00272837">
              <w:rPr>
                <w:rFonts w:ascii="Times New Roman" w:eastAsia="Times New Roman" w:hAnsi="Times New Roman" w:cs="Times New Roman"/>
                <w:bCs/>
                <w:sz w:val="24"/>
                <w:szCs w:val="24"/>
              </w:rPr>
              <w:t xml:space="preserve"> участие в</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B41259">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4.4</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i/>
                <w:iCs/>
                <w:sz w:val="24"/>
                <w:szCs w:val="24"/>
              </w:rPr>
              <w:t>«Изгнанник, избранник»: М. А. Булгаков</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7C2A8F">
        <w:trPr>
          <w:trHeight w:val="3944"/>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Михаил Афанасьевич Булгаков</w:t>
            </w:r>
            <w:r w:rsidRPr="00272837">
              <w:rPr>
                <w:rFonts w:ascii="Times New Roman" w:eastAsia="Times New Roman" w:hAnsi="Times New Roman" w:cs="Times New Roman"/>
                <w:sz w:val="24"/>
                <w:szCs w:val="24"/>
              </w:rPr>
              <w:t xml:space="preserve"> (1891–1940) «Изгнанник, избранник»: сведения из биографии (с обобщением ранее изученного) </w:t>
            </w:r>
          </w:p>
          <w:p w:rsidR="00B41259" w:rsidRPr="00272837" w:rsidRDefault="00B41259" w:rsidP="00B41259">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Роман </w:t>
            </w:r>
            <w:r w:rsidRPr="00272837">
              <w:rPr>
                <w:rFonts w:ascii="Times New Roman" w:eastAsia="Times New Roman" w:hAnsi="Times New Roman" w:cs="Times New Roman"/>
                <w:i/>
                <w:iCs/>
                <w:sz w:val="24"/>
                <w:szCs w:val="24"/>
              </w:rPr>
              <w:t>«Мастер и Маргарита».</w:t>
            </w:r>
            <w:r w:rsidRPr="00272837">
              <w:rPr>
                <w:rFonts w:ascii="Times New Roman" w:eastAsia="Times New Roman" w:hAnsi="Times New Roman" w:cs="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w:t>
            </w:r>
            <w:r w:rsidRPr="00272837">
              <w:rPr>
                <w:rFonts w:ascii="Times New Roman" w:eastAsia="Times New Roman" w:hAnsi="Times New Roman" w:cs="Times New Roman"/>
                <w:i/>
                <w:iCs/>
                <w:sz w:val="24"/>
                <w:szCs w:val="24"/>
              </w:rPr>
              <w:t xml:space="preserve">или </w:t>
            </w:r>
            <w:r w:rsidRPr="00272837">
              <w:rPr>
                <w:rFonts w:ascii="Times New Roman" w:eastAsia="Times New Roman" w:hAnsi="Times New Roman" w:cs="Times New Roman"/>
                <w:sz w:val="24"/>
                <w:szCs w:val="24"/>
              </w:rPr>
              <w:t xml:space="preserve">роман </w:t>
            </w:r>
            <w:r w:rsidRPr="00272837">
              <w:rPr>
                <w:rFonts w:ascii="Times New Roman" w:eastAsia="Times New Roman" w:hAnsi="Times New Roman" w:cs="Times New Roman"/>
                <w:i/>
                <w:iCs/>
                <w:sz w:val="24"/>
                <w:szCs w:val="24"/>
              </w:rPr>
              <w:t>«Белая гвардия».</w:t>
            </w:r>
            <w:r w:rsidRPr="00272837">
              <w:rPr>
                <w:rFonts w:ascii="Times New Roman" w:eastAsia="Times New Roman" w:hAnsi="Times New Roman" w:cs="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B41259">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4.5</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М. А. Шолохов. Роман-эпопея «Тихий Дон»</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418"/>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Михаил Александрович Шолохов</w:t>
            </w:r>
            <w:r w:rsidRPr="00272837">
              <w:rPr>
                <w:rFonts w:ascii="Times New Roman" w:eastAsia="Times New Roman" w:hAnsi="Times New Roman" w:cs="Times New Roman"/>
                <w:sz w:val="24"/>
                <w:szCs w:val="24"/>
              </w:rPr>
              <w:t xml:space="preserve"> (1905–1984) Сведения из биографии (с обобщением ранее изученного). Лауреат Нобелевской премии по литературе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Роман-эпопея </w:t>
            </w:r>
            <w:r w:rsidRPr="00272837">
              <w:rPr>
                <w:rFonts w:ascii="Times New Roman" w:eastAsia="Times New Roman" w:hAnsi="Times New Roman" w:cs="Times New Roman"/>
                <w:i/>
                <w:iCs/>
                <w:sz w:val="24"/>
                <w:szCs w:val="24"/>
              </w:rPr>
              <w:t xml:space="preserve">«Тихий Дон» </w:t>
            </w:r>
            <w:r w:rsidRPr="00272837">
              <w:rPr>
                <w:rFonts w:ascii="Times New Roman" w:eastAsia="Times New Roman" w:hAnsi="Times New Roman" w:cs="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B41259">
        <w:trPr>
          <w:trHeight w:val="1115"/>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19  </w:t>
            </w:r>
            <w:r w:rsidRPr="00272837">
              <w:rPr>
                <w:rFonts w:ascii="Times New Roman" w:eastAsia="Times New Roman" w:hAnsi="Times New Roman" w:cs="Times New Roman"/>
                <w:bCs/>
                <w:sz w:val="24"/>
                <w:szCs w:val="24"/>
              </w:rPr>
              <w:t>Работа с эпизодами из выбранных глав</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7C2A8F" w:rsidRDefault="007C2A8F">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272837" w:rsidRPr="00272837" w:rsidTr="00B41259">
        <w:trPr>
          <w:trHeight w:val="20"/>
        </w:trPr>
        <w:tc>
          <w:tcPr>
            <w:tcW w:w="3646" w:type="pct"/>
            <w:gridSpan w:val="2"/>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5 «Поэт и мир»: Литературный процесс в России 40-х – середины 50-х годов ХХ века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272837" w:rsidRPr="00272837" w:rsidTr="00B41259">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5.1</w:t>
            </w:r>
          </w:p>
          <w:p w:rsidR="00272837" w:rsidRPr="00272837" w:rsidRDefault="00272837" w:rsidP="00272837">
            <w:pPr>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«Дойти до самой сути»: </w:t>
            </w:r>
            <w:r w:rsidRPr="00272837">
              <w:rPr>
                <w:rFonts w:ascii="Times New Roman" w:eastAsia="Times New Roman" w:hAnsi="Times New Roman" w:cs="Times New Roman"/>
                <w:bCs/>
                <w:sz w:val="24"/>
                <w:szCs w:val="24"/>
              </w:rPr>
              <w:t>Б. Пастернак.</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Исповедальность лирики А. Г. Твардовского</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7C2A8F"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982"/>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Борис Леонидович Пастернак</w:t>
            </w:r>
            <w:r w:rsidRPr="00272837">
              <w:rPr>
                <w:rFonts w:ascii="Times New Roman" w:eastAsia="Times New Roman" w:hAnsi="Times New Roman" w:cs="Times New Roman"/>
                <w:sz w:val="24"/>
                <w:szCs w:val="24"/>
              </w:rPr>
              <w:t xml:space="preserve"> (1890–1960) Сведения из биографии. Лауреат Нобелевской премии по литературе </w:t>
            </w:r>
          </w:p>
          <w:p w:rsidR="00B41259" w:rsidRPr="00272837" w:rsidRDefault="00B41259" w:rsidP="00B41259">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B41259" w:rsidRPr="00272837" w:rsidRDefault="00B41259" w:rsidP="00B41259">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Трифонович Твардовский</w:t>
            </w:r>
            <w:r w:rsidRPr="00272837">
              <w:rPr>
                <w:rFonts w:ascii="Times New Roman" w:eastAsia="Times New Roman" w:hAnsi="Times New Roman" w:cs="Times New Roman"/>
                <w:sz w:val="24"/>
                <w:szCs w:val="24"/>
              </w:rPr>
              <w:t xml:space="preserve"> (1910–1970) Сведения из биографии (с обобщением ранее изученного)</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«Дробиться рваный цоколь монумента…», «Памяти матери», «Я убит подо Ржевом…», «Я знаю: никакой моей вины…»</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«В тот день, когда окончилась война…», «Вся суть в одном единственном завете…», «Признание», «О сущем»</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62" w:type="pct"/>
          </w:tcPr>
          <w:p w:rsidR="00B41259" w:rsidRPr="007C2A8F"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7C2A8F">
              <w:rPr>
                <w:rFonts w:ascii="Times New Roman" w:eastAsia="Times New Roman" w:hAnsi="Times New Roman" w:cs="Times New Roman"/>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20 </w:t>
            </w:r>
            <w:r w:rsidRPr="00272837">
              <w:rPr>
                <w:rFonts w:ascii="Times New Roman" w:eastAsia="Times New Roman" w:hAnsi="Times New Roman" w:cs="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B41259" w:rsidRDefault="00B41259">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B41259" w:rsidRPr="00272837" w:rsidTr="00452833">
        <w:trPr>
          <w:trHeight w:val="483"/>
        </w:trPr>
        <w:tc>
          <w:tcPr>
            <w:tcW w:w="5000" w:type="pct"/>
            <w:gridSpan w:val="4"/>
          </w:tcPr>
          <w:p w:rsidR="00B41259" w:rsidRPr="00272837" w:rsidRDefault="00B4125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272837">
              <w:rPr>
                <w:rFonts w:ascii="Times New Roman" w:eastAsia="Times New Roman" w:hAnsi="Times New Roman" w:cs="Times New Roman"/>
                <w:b/>
                <w:bCs/>
                <w:sz w:val="24"/>
                <w:szCs w:val="24"/>
              </w:rPr>
              <w:t>Раздел 6 «Человек и человечность»: Основные явления литературной жизни России конца 50-х – 80-х годов ХХ века</w:t>
            </w:r>
          </w:p>
        </w:tc>
      </w:tr>
      <w:tr w:rsidR="00272837" w:rsidRPr="00272837" w:rsidTr="00452833">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Тема Великой Отечественной войны в литературе</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7C2A8F"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B41259" w:rsidRPr="00272837" w:rsidTr="00452833">
        <w:trPr>
          <w:trHeight w:val="230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shd w:val="clear" w:color="auto" w:fill="auto"/>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Поэзия и драматургия Великой Отечественной войне. </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Проблема нравственного выбора на войне</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Василий Владимирович Быков (1924–2003) </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Виктор Петрович Астафьев (1924–2001). Традиции и новаторство писателя в изображении войны.</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Фадеев Александр Александрович (1901-1956) </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«Молодая гвардия» Герои рассказа. Дилемма нравственного выбора между долгом и жизнью</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452833">
        <w:trPr>
          <w:trHeight w:val="2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Практическое занятие № 21</w:t>
            </w:r>
            <w:r w:rsidRPr="00272837">
              <w:rPr>
                <w:rFonts w:ascii="Times New Roman" w:eastAsia="Times New Roman" w:hAnsi="Times New Roman" w:cs="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Чтение и анализ выбранных стихотворений и эпизодов из выбранных пьес</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452833">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6.2</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Тоталитарная тема в литературе второй</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ХХ века</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7C2A8F"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452833">
        <w:trPr>
          <w:trHeight w:val="559"/>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 И. Солженицын</w:t>
            </w:r>
            <w:r w:rsidRPr="00272837">
              <w:rPr>
                <w:rFonts w:ascii="Times New Roman" w:eastAsia="Times New Roman" w:hAnsi="Times New Roman" w:cs="Times New Roman"/>
                <w:sz w:val="24"/>
                <w:szCs w:val="24"/>
              </w:rPr>
              <w:t xml:space="preserve"> «Один день Ивана Денисовича»; </w:t>
            </w:r>
            <w:r w:rsidRPr="00272837">
              <w:rPr>
                <w:rFonts w:ascii="Times New Roman" w:eastAsia="Times New Roman" w:hAnsi="Times New Roman" w:cs="Times New Roman"/>
                <w:i/>
                <w:iCs/>
                <w:sz w:val="24"/>
                <w:szCs w:val="24"/>
              </w:rPr>
              <w:t xml:space="preserve">В. Т. Шаламов </w:t>
            </w:r>
            <w:r w:rsidRPr="00272837">
              <w:rPr>
                <w:rFonts w:ascii="Times New Roman" w:eastAsia="Times New Roman" w:hAnsi="Times New Roman" w:cs="Times New Roman"/>
                <w:sz w:val="24"/>
                <w:szCs w:val="24"/>
              </w:rPr>
              <w:t>«Колымские рассказы» (по выбору учителя)</w:t>
            </w:r>
          </w:p>
          <w:p w:rsidR="00B41259" w:rsidRPr="00272837" w:rsidRDefault="00B41259" w:rsidP="00B41259">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Александр Исаевич Солженицын</w:t>
            </w:r>
            <w:r w:rsidRPr="00272837">
              <w:rPr>
                <w:rFonts w:ascii="Times New Roman" w:eastAsia="Times New Roman" w:hAnsi="Times New Roman" w:cs="Times New Roman"/>
                <w:sz w:val="24"/>
                <w:szCs w:val="24"/>
              </w:rPr>
              <w:t xml:space="preserve"> (1918–2008) Сведения из биографии (с обобщением ранее изученного).  Лауреат Нобелевской премии по литературе. Повесть </w:t>
            </w:r>
            <w:r w:rsidRPr="00272837">
              <w:rPr>
                <w:rFonts w:ascii="Times New Roman" w:eastAsia="Times New Roman" w:hAnsi="Times New Roman" w:cs="Times New Roman"/>
                <w:i/>
                <w:iCs/>
                <w:sz w:val="24"/>
                <w:szCs w:val="24"/>
              </w:rPr>
              <w:t>«Один день Ивана Денисовича»</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452833">
        <w:trPr>
          <w:trHeight w:val="2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b/>
                <w:sz w:val="24"/>
                <w:szCs w:val="24"/>
              </w:rPr>
              <w:t>№ 22</w:t>
            </w:r>
            <w:r w:rsidRPr="00272837">
              <w:rPr>
                <w:rFonts w:ascii="Times New Roman" w:eastAsia="Times New Roman" w:hAnsi="Times New Roman" w:cs="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452833">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6.3</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Социальная и нравственная проблематика в литературе второй половины ХХ века</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452833">
        <w:trPr>
          <w:trHeight w:val="230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Валентин Григорьевич Распутин </w:t>
            </w:r>
            <w:r w:rsidRPr="00272837">
              <w:rPr>
                <w:rFonts w:ascii="Times New Roman" w:eastAsia="Times New Roman" w:hAnsi="Times New Roman" w:cs="Times New Roman"/>
                <w:sz w:val="24"/>
                <w:szCs w:val="24"/>
              </w:rPr>
              <w:t>(1937–2015)</w:t>
            </w:r>
          </w:p>
          <w:p w:rsidR="00B41259" w:rsidRPr="00272837" w:rsidRDefault="00B41259" w:rsidP="00B41259">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Повесть</w:t>
            </w:r>
            <w:r w:rsidRPr="00272837">
              <w:rPr>
                <w:rFonts w:ascii="Times New Roman" w:eastAsia="Times New Roman" w:hAnsi="Times New Roman" w:cs="Times New Roman"/>
                <w:i/>
                <w:iCs/>
                <w:sz w:val="24"/>
                <w:szCs w:val="24"/>
              </w:rPr>
              <w:t xml:space="preserve"> «Прощание с Матерой».</w:t>
            </w:r>
            <w:r w:rsidRPr="00272837">
              <w:rPr>
                <w:rFonts w:ascii="Times New Roman" w:eastAsia="Times New Roman" w:hAnsi="Times New Roman" w:cs="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Василий Макарович Шукшин</w:t>
            </w:r>
            <w:r w:rsidRPr="00272837">
              <w:rPr>
                <w:rFonts w:ascii="Times New Roman" w:eastAsia="Times New Roman" w:hAnsi="Times New Roman" w:cs="Times New Roman"/>
                <w:sz w:val="24"/>
                <w:szCs w:val="24"/>
              </w:rPr>
              <w:t xml:space="preserve"> (1929–1974)</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Рассказы </w:t>
            </w:r>
            <w:r w:rsidRPr="00272837">
              <w:rPr>
                <w:rFonts w:ascii="Times New Roman" w:eastAsia="Times New Roman" w:hAnsi="Times New Roman" w:cs="Times New Roman"/>
                <w:i/>
                <w:iCs/>
                <w:sz w:val="24"/>
                <w:szCs w:val="24"/>
              </w:rPr>
              <w:t>«Микроскоп»</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«Срезал».</w:t>
            </w:r>
            <w:r w:rsidRPr="00272837">
              <w:rPr>
                <w:rFonts w:ascii="Times New Roman" w:eastAsia="Times New Roman" w:hAnsi="Times New Roman" w:cs="Times New Roman"/>
                <w:sz w:val="24"/>
                <w:szCs w:val="24"/>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452833">
        <w:trPr>
          <w:trHeight w:val="2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23 </w:t>
            </w:r>
            <w:r w:rsidRPr="00272837">
              <w:rPr>
                <w:rFonts w:ascii="Times New Roman" w:eastAsia="Times New Roman" w:hAnsi="Times New Roman" w:cs="Times New Roman"/>
                <w:bCs/>
                <w:sz w:val="24"/>
                <w:szCs w:val="24"/>
              </w:rPr>
              <w:t>Чтение и анализ фрагментов повести В. Распутина.</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272837">
              <w:rPr>
                <w:rFonts w:ascii="Times New Roman" w:eastAsia="Times New Roman" w:hAnsi="Times New Roman" w:cs="Times New Roman"/>
                <w:iCs/>
                <w:sz w:val="24"/>
                <w:szCs w:val="24"/>
              </w:rPr>
              <w:t>Х</w:t>
            </w:r>
            <w:r w:rsidRPr="00272837">
              <w:rPr>
                <w:rFonts w:ascii="Times New Roman" w:eastAsia="MS Mincho" w:hAnsi="Times New Roman" w:cs="Times New Roman"/>
                <w:iCs/>
                <w:sz w:val="24"/>
                <w:szCs w:val="24"/>
              </w:rPr>
              <w:t>1</w:t>
            </w:r>
            <w:r w:rsidRPr="00272837">
              <w:rPr>
                <w:rFonts w:ascii="Times New Roman" w:eastAsia="Times New Roman" w:hAnsi="Times New Roman" w:cs="Times New Roman"/>
                <w:iCs/>
                <w:sz w:val="24"/>
                <w:szCs w:val="24"/>
              </w:rPr>
              <w:t xml:space="preserve">Х века: </w:t>
            </w:r>
            <w:r w:rsidRPr="00272837">
              <w:rPr>
                <w:rFonts w:ascii="Times New Roman" w:eastAsia="Times New Roman" w:hAnsi="Times New Roman" w:cs="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452833">
        <w:trPr>
          <w:trHeight w:val="477"/>
        </w:trPr>
        <w:tc>
          <w:tcPr>
            <w:tcW w:w="3646"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452833">
        <w:trPr>
          <w:trHeight w:val="405"/>
        </w:trPr>
        <w:tc>
          <w:tcPr>
            <w:tcW w:w="757" w:type="pct"/>
            <w:vMerge w:val="restart"/>
          </w:tcPr>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«Говори, говори…»: диалог как средство характеристики человека</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7C2A8F"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5</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B41259" w:rsidRPr="00272837" w:rsidTr="00452833">
        <w:trPr>
          <w:trHeight w:val="1245"/>
        </w:trPr>
        <w:tc>
          <w:tcPr>
            <w:tcW w:w="757" w:type="pct"/>
            <w:vMerge/>
          </w:tcPr>
          <w:p w:rsidR="00B41259" w:rsidRPr="00272837" w:rsidRDefault="00B41259" w:rsidP="00B41259">
            <w:pPr>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452833">
        <w:trPr>
          <w:trHeight w:val="885"/>
        </w:trPr>
        <w:tc>
          <w:tcPr>
            <w:tcW w:w="757" w:type="pct"/>
            <w:vMerge/>
          </w:tcPr>
          <w:p w:rsidR="00B41259" w:rsidRPr="00272837" w:rsidRDefault="00B41259" w:rsidP="00B41259">
            <w:pPr>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bCs/>
                <w:sz w:val="24"/>
                <w:szCs w:val="24"/>
              </w:rPr>
              <w:t xml:space="preserve"> </w:t>
            </w:r>
            <w:r w:rsidRPr="00272837">
              <w:rPr>
                <w:rFonts w:ascii="Times New Roman" w:eastAsia="Times New Roman" w:hAnsi="Times New Roman" w:cs="Times New Roman"/>
                <w:b/>
                <w:bCs/>
                <w:sz w:val="24"/>
                <w:szCs w:val="24"/>
              </w:rPr>
              <w:t>№ 24</w:t>
            </w:r>
            <w:r w:rsidRPr="00272837">
              <w:rPr>
                <w:rFonts w:ascii="Times New Roman" w:eastAsia="Times New Roman" w:hAnsi="Times New Roman" w:cs="Times New Roman"/>
                <w:bCs/>
                <w:sz w:val="24"/>
                <w:szCs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4</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452833">
        <w:trPr>
          <w:trHeight w:val="20"/>
        </w:trPr>
        <w:tc>
          <w:tcPr>
            <w:tcW w:w="3646" w:type="pct"/>
            <w:gridSpan w:val="2"/>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7 «Людей неинтересных в мире нет»:  Литература с середины 1960-х годов до начала ХХ</w:t>
            </w:r>
            <w:r w:rsidRPr="00272837">
              <w:rPr>
                <w:rFonts w:ascii="Times New Roman" w:eastAsia="Times New Roman" w:hAnsi="Times New Roman" w:cs="Times New Roman"/>
                <w:b/>
                <w:bCs/>
                <w:sz w:val="24"/>
                <w:szCs w:val="24"/>
                <w:lang w:val="en-US"/>
              </w:rPr>
              <w:t>I</w:t>
            </w:r>
            <w:r w:rsidRPr="00272837">
              <w:rPr>
                <w:rFonts w:ascii="Times New Roman" w:eastAsia="Times New Roman" w:hAnsi="Times New Roman" w:cs="Times New Roman"/>
                <w:b/>
                <w:bCs/>
                <w:sz w:val="24"/>
                <w:szCs w:val="24"/>
              </w:rPr>
              <w:t xml:space="preserve"> века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272837" w:rsidRPr="00272837" w:rsidTr="00452833">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7.1</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Лирика: проблематика и образы</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3</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B41259" w:rsidRPr="00272837" w:rsidTr="00452833">
        <w:trPr>
          <w:trHeight w:val="7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Иосиф Александрович Бродский </w:t>
            </w:r>
            <w:r w:rsidRPr="00272837">
              <w:rPr>
                <w:rFonts w:ascii="Times New Roman" w:eastAsia="Times New Roman" w:hAnsi="Times New Roman" w:cs="Times New Roman"/>
                <w:sz w:val="24"/>
                <w:szCs w:val="24"/>
              </w:rPr>
              <w:t>(1940–1996) Лауреат Нобелевской премии по литературе</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 деревне Бог живет по углам…», «Пилигримы», «Воротишься на родину. Ну что ж», «Стансы», «</w:t>
            </w:r>
            <w:r w:rsidRPr="00272837">
              <w:rPr>
                <w:rFonts w:ascii="Times New Roman" w:eastAsia="Times New Roman" w:hAnsi="Times New Roman" w:cs="Times New Roman"/>
                <w:i/>
                <w:iCs/>
                <w:sz w:val="24"/>
                <w:szCs w:val="24"/>
                <w:lang w:val="en-US"/>
              </w:rPr>
              <w:t>Postsciptum</w:t>
            </w:r>
            <w:r w:rsidRPr="00272837">
              <w:rPr>
                <w:rFonts w:ascii="Times New Roman" w:eastAsia="Times New Roman" w:hAnsi="Times New Roman" w:cs="Times New Roman"/>
                <w:i/>
                <w:iCs/>
                <w:sz w:val="24"/>
                <w:szCs w:val="24"/>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 xml:space="preserve">«Не выходи из комнаты…» </w:t>
            </w:r>
            <w:r w:rsidRPr="00272837">
              <w:rPr>
                <w:rFonts w:ascii="Times New Roman" w:eastAsia="Times New Roman" w:hAnsi="Times New Roman" w:cs="Times New Roman"/>
                <w:sz w:val="24"/>
                <w:szCs w:val="24"/>
              </w:rPr>
              <w:t>(по выбору учителя)</w:t>
            </w:r>
          </w:p>
          <w:p w:rsidR="00B41259" w:rsidRPr="00272837" w:rsidRDefault="00B41259" w:rsidP="00B41259">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B41259" w:rsidRPr="00272837" w:rsidRDefault="00B41259" w:rsidP="00B41259">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i/>
                <w:iCs/>
                <w:sz w:val="24"/>
                <w:szCs w:val="24"/>
              </w:rPr>
              <w:t>Давид Самуилович Самойлов</w:t>
            </w:r>
            <w:r w:rsidRPr="00272837">
              <w:rPr>
                <w:rFonts w:ascii="Times New Roman" w:eastAsia="Times New Roman" w:hAnsi="Times New Roman" w:cs="Times New Roman"/>
                <w:sz w:val="24"/>
                <w:szCs w:val="24"/>
              </w:rPr>
              <w:t xml:space="preserve"> (Давид Самуилович Кауфман)</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 xml:space="preserve">(1920–1990) Поэт, влюбленный в жизнь. </w:t>
            </w:r>
            <w:r w:rsidRPr="00272837">
              <w:rPr>
                <w:rFonts w:ascii="Times New Roman" w:eastAsia="Times New Roman" w:hAnsi="Times New Roman" w:cs="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272837">
              <w:rPr>
                <w:rFonts w:ascii="Times New Roman" w:eastAsia="Times New Roman" w:hAnsi="Times New Roman" w:cs="Times New Roman"/>
                <w:sz w:val="24"/>
                <w:szCs w:val="24"/>
              </w:rPr>
              <w:t xml:space="preserve">(по выбору учителя)«Все есть в стихах – и то и это…»: открытость любым темам, культурным традициям, духовным веяниям. </w:t>
            </w:r>
          </w:p>
        </w:tc>
        <w:tc>
          <w:tcPr>
            <w:tcW w:w="362" w:type="pct"/>
          </w:tcPr>
          <w:p w:rsidR="00B41259" w:rsidRPr="007C2A8F"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7C2A8F">
              <w:rPr>
                <w:rFonts w:ascii="Times New Roman" w:eastAsia="Times New Roman" w:hAnsi="Times New Roman" w:cs="Times New Roman"/>
                <w:iCs/>
                <w:sz w:val="24"/>
                <w:szCs w:val="24"/>
              </w:rPr>
              <w:t>1</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452833">
        <w:trPr>
          <w:trHeight w:val="2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25 </w:t>
            </w:r>
            <w:r w:rsidRPr="00272837">
              <w:rPr>
                <w:rFonts w:ascii="Times New Roman" w:eastAsia="Times New Roman" w:hAnsi="Times New Roman" w:cs="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62" w:type="pct"/>
          </w:tcPr>
          <w:p w:rsidR="00B41259" w:rsidRPr="007C2A8F"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7C2A8F">
              <w:rPr>
                <w:rFonts w:ascii="Times New Roman" w:eastAsia="Times New Roman" w:hAnsi="Times New Roman" w:cs="Times New Roman"/>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452833">
        <w:trPr>
          <w:trHeight w:val="28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7.2</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Драматургия: традиции и новаторство</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7C2A8F" w:rsidRDefault="007C2A8F" w:rsidP="00272837">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452833" w:rsidRPr="00272837" w:rsidTr="00452833">
        <w:trPr>
          <w:trHeight w:val="3669"/>
        </w:trPr>
        <w:tc>
          <w:tcPr>
            <w:tcW w:w="757" w:type="pct"/>
            <w:vMerge/>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452833" w:rsidRPr="00272837" w:rsidRDefault="00452833" w:rsidP="00452833">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Александр Валентинович Вампилов </w:t>
            </w:r>
            <w:r w:rsidRPr="00272837">
              <w:rPr>
                <w:rFonts w:ascii="Times New Roman" w:eastAsia="Times New Roman" w:hAnsi="Times New Roman" w:cs="Times New Roman"/>
                <w:sz w:val="24"/>
                <w:szCs w:val="24"/>
              </w:rPr>
              <w:t>(1937–1972)</w:t>
            </w:r>
          </w:p>
          <w:p w:rsidR="00452833" w:rsidRPr="00272837" w:rsidRDefault="00452833" w:rsidP="00452833">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«Провинциальные анекдоты» </w:t>
            </w:r>
            <w:r w:rsidRPr="00272837">
              <w:rPr>
                <w:rFonts w:ascii="Times New Roman" w:eastAsia="Times New Roman" w:hAnsi="Times New Roman" w:cs="Times New Roman"/>
                <w:sz w:val="24"/>
                <w:szCs w:val="24"/>
              </w:rPr>
              <w:t>(две одноактные пьесы: «История с метранпажем» и «Двадцать минут с ангелом»).</w:t>
            </w:r>
          </w:p>
          <w:p w:rsidR="00452833" w:rsidRPr="00272837" w:rsidRDefault="00452833" w:rsidP="00452833">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Трагикомическая дилогия с глубоким смыслом. Распад нравственного сознания как проблема общества.</w:t>
            </w:r>
          </w:p>
          <w:p w:rsidR="00452833" w:rsidRPr="00272837" w:rsidRDefault="00452833" w:rsidP="00452833">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272837">
              <w:rPr>
                <w:rFonts w:ascii="Times New Roman" w:eastAsia="Times New Roman" w:hAnsi="Times New Roman" w:cs="Times New Roman"/>
                <w:i/>
                <w:iCs/>
                <w:sz w:val="24"/>
                <w:szCs w:val="24"/>
              </w:rPr>
              <w:t>(«История с метранпажем»)</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w:t>
            </w:r>
            <w:r w:rsidRPr="00272837">
              <w:rPr>
                <w:rFonts w:ascii="Times New Roman" w:eastAsia="Times New Roman" w:hAnsi="Times New Roman" w:cs="Times New Roman"/>
                <w:i/>
                <w:iCs/>
                <w:sz w:val="24"/>
                <w:szCs w:val="24"/>
              </w:rPr>
              <w:t>Двадцать минут с ангелом</w:t>
            </w:r>
            <w:r w:rsidRPr="00272837">
              <w:rPr>
                <w:rFonts w:ascii="Times New Roman" w:eastAsia="Times New Roman" w:hAnsi="Times New Roman" w:cs="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62" w:type="pct"/>
          </w:tcPr>
          <w:p w:rsidR="00452833" w:rsidRPr="00272837" w:rsidRDefault="007C2A8F" w:rsidP="0045283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992" w:type="pct"/>
          </w:tcPr>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452833">
        <w:trPr>
          <w:trHeight w:val="20"/>
        </w:trPr>
        <w:tc>
          <w:tcPr>
            <w:tcW w:w="3646" w:type="pct"/>
            <w:gridSpan w:val="2"/>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Раздел 8. Литература второй половины XX - начала XXI века</w:t>
            </w:r>
          </w:p>
        </w:tc>
        <w:tc>
          <w:tcPr>
            <w:tcW w:w="362" w:type="pct"/>
          </w:tcPr>
          <w:p w:rsidR="00272837" w:rsidRPr="00272837" w:rsidRDefault="00272837" w:rsidP="00272837">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r>
      <w:tr w:rsidR="00452833" w:rsidRPr="00272837" w:rsidTr="00452833">
        <w:trPr>
          <w:trHeight w:val="450"/>
        </w:trPr>
        <w:tc>
          <w:tcPr>
            <w:tcW w:w="757" w:type="pct"/>
            <w:vMerge w:val="restart"/>
          </w:tcPr>
          <w:p w:rsidR="00452833" w:rsidRPr="00272837" w:rsidRDefault="00452833"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8.1. Проза</w:t>
            </w:r>
          </w:p>
          <w:p w:rsidR="00452833" w:rsidRPr="00272837" w:rsidRDefault="00452833"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второй половины XX - начала XXI века</w:t>
            </w:r>
          </w:p>
        </w:tc>
        <w:tc>
          <w:tcPr>
            <w:tcW w:w="2889" w:type="pct"/>
          </w:tcPr>
          <w:p w:rsidR="00452833" w:rsidRPr="00272837" w:rsidRDefault="00452833"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452833" w:rsidRPr="00272837" w:rsidRDefault="00452833" w:rsidP="00272837">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992" w:type="pct"/>
          </w:tcPr>
          <w:p w:rsidR="00452833" w:rsidRPr="00272837" w:rsidRDefault="00452833" w:rsidP="00272837">
            <w:pPr>
              <w:spacing w:after="0" w:line="240" w:lineRule="auto"/>
              <w:jc w:val="center"/>
              <w:rPr>
                <w:rFonts w:ascii="Times New Roman" w:eastAsia="Times New Roman" w:hAnsi="Times New Roman" w:cs="Times New Roman"/>
                <w:sz w:val="24"/>
                <w:szCs w:val="24"/>
              </w:rPr>
            </w:pPr>
          </w:p>
        </w:tc>
      </w:tr>
      <w:tr w:rsidR="00452833" w:rsidRPr="00272837" w:rsidTr="00452833">
        <w:trPr>
          <w:trHeight w:val="3675"/>
        </w:trPr>
        <w:tc>
          <w:tcPr>
            <w:tcW w:w="757" w:type="pct"/>
            <w:vMerge/>
          </w:tcPr>
          <w:p w:rsidR="00452833" w:rsidRPr="00272837" w:rsidRDefault="00452833" w:rsidP="00452833">
            <w:pPr>
              <w:spacing w:after="0" w:line="240" w:lineRule="auto"/>
              <w:jc w:val="both"/>
              <w:rPr>
                <w:rFonts w:ascii="Times New Roman" w:eastAsia="Times New Roman" w:hAnsi="Times New Roman" w:cs="Times New Roman"/>
                <w:sz w:val="24"/>
                <w:szCs w:val="24"/>
              </w:rPr>
            </w:pPr>
          </w:p>
        </w:tc>
        <w:tc>
          <w:tcPr>
            <w:tcW w:w="2889" w:type="pct"/>
          </w:tcPr>
          <w:p w:rsidR="00452833" w:rsidRPr="00272837" w:rsidRDefault="00452833" w:rsidP="00452833">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62" w:type="pct"/>
          </w:tcPr>
          <w:p w:rsidR="00452833" w:rsidRPr="00272837" w:rsidRDefault="00452833" w:rsidP="00452833">
            <w:pPr>
              <w:tabs>
                <w:tab w:val="left" w:pos="276"/>
                <w:tab w:val="center" w:pos="429"/>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1</w:t>
            </w:r>
          </w:p>
        </w:tc>
        <w:tc>
          <w:tcPr>
            <w:tcW w:w="992" w:type="pct"/>
          </w:tcPr>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452833" w:rsidRPr="00272837" w:rsidTr="00452833">
        <w:trPr>
          <w:trHeight w:val="369"/>
        </w:trPr>
        <w:tc>
          <w:tcPr>
            <w:tcW w:w="757" w:type="pct"/>
            <w:vMerge w:val="restart"/>
            <w:shd w:val="clear" w:color="auto" w:fill="auto"/>
          </w:tcPr>
          <w:p w:rsidR="00452833" w:rsidRPr="00272837" w:rsidRDefault="00452833" w:rsidP="00452833">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8.2. Поэзия и драматургия</w:t>
            </w:r>
          </w:p>
          <w:p w:rsidR="00452833" w:rsidRPr="00272837" w:rsidRDefault="00452833" w:rsidP="00452833">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второй половины XX - начала XXI века</w:t>
            </w:r>
          </w:p>
        </w:tc>
        <w:tc>
          <w:tcPr>
            <w:tcW w:w="2889" w:type="pct"/>
            <w:shd w:val="clear" w:color="auto" w:fill="auto"/>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shd w:val="clear" w:color="auto" w:fill="auto"/>
          </w:tcPr>
          <w:p w:rsidR="00452833" w:rsidRPr="00272837" w:rsidRDefault="00452833" w:rsidP="00452833">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992" w:type="pct"/>
            <w:shd w:val="clear" w:color="auto" w:fill="auto"/>
          </w:tcPr>
          <w:p w:rsidR="00452833" w:rsidRPr="00272837" w:rsidRDefault="00452833" w:rsidP="00452833">
            <w:pPr>
              <w:spacing w:after="0" w:line="240" w:lineRule="auto"/>
              <w:jc w:val="center"/>
              <w:rPr>
                <w:rFonts w:ascii="Times New Roman" w:eastAsia="Times New Roman" w:hAnsi="Times New Roman" w:cs="Times New Roman"/>
                <w:sz w:val="24"/>
                <w:szCs w:val="24"/>
              </w:rPr>
            </w:pPr>
          </w:p>
        </w:tc>
      </w:tr>
      <w:tr w:rsidR="00452833" w:rsidRPr="00272837" w:rsidTr="00452833">
        <w:trPr>
          <w:trHeight w:val="2220"/>
        </w:trPr>
        <w:tc>
          <w:tcPr>
            <w:tcW w:w="757" w:type="pct"/>
            <w:vMerge/>
            <w:shd w:val="clear" w:color="auto" w:fill="auto"/>
          </w:tcPr>
          <w:p w:rsidR="00452833" w:rsidRPr="00272837" w:rsidRDefault="00452833" w:rsidP="00452833">
            <w:pPr>
              <w:spacing w:after="0" w:line="240" w:lineRule="auto"/>
              <w:jc w:val="both"/>
              <w:rPr>
                <w:rFonts w:ascii="Times New Roman" w:eastAsia="Times New Roman" w:hAnsi="Times New Roman" w:cs="Times New Roman"/>
                <w:sz w:val="24"/>
                <w:szCs w:val="24"/>
              </w:rPr>
            </w:pPr>
          </w:p>
        </w:tc>
        <w:tc>
          <w:tcPr>
            <w:tcW w:w="2889" w:type="pct"/>
            <w:shd w:val="clear" w:color="auto" w:fill="auto"/>
          </w:tcPr>
          <w:p w:rsidR="00452833" w:rsidRPr="00272837" w:rsidRDefault="00452833" w:rsidP="00452833">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452833" w:rsidRPr="00272837" w:rsidRDefault="00452833" w:rsidP="00452833">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62" w:type="pct"/>
            <w:shd w:val="clear" w:color="auto" w:fill="auto"/>
          </w:tcPr>
          <w:p w:rsidR="00452833" w:rsidRPr="00272837" w:rsidRDefault="00452833" w:rsidP="00452833">
            <w:pPr>
              <w:tabs>
                <w:tab w:val="left" w:pos="276"/>
                <w:tab w:val="center" w:pos="429"/>
              </w:tabs>
              <w:spacing w:after="0" w:line="240" w:lineRule="auto"/>
              <w:jc w:val="center"/>
              <w:rPr>
                <w:rFonts w:ascii="Times New Roman" w:eastAsia="Times New Roman" w:hAnsi="Times New Roman" w:cs="Times New Roman"/>
                <w:sz w:val="24"/>
                <w:szCs w:val="24"/>
              </w:rPr>
            </w:pPr>
          </w:p>
        </w:tc>
        <w:tc>
          <w:tcPr>
            <w:tcW w:w="992" w:type="pct"/>
            <w:shd w:val="clear" w:color="auto" w:fill="auto"/>
          </w:tcPr>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452833" w:rsidRPr="00272837" w:rsidTr="00452833">
        <w:trPr>
          <w:trHeight w:val="20"/>
        </w:trPr>
        <w:tc>
          <w:tcPr>
            <w:tcW w:w="3646" w:type="pct"/>
            <w:gridSpan w:val="2"/>
            <w:shd w:val="clear" w:color="auto" w:fill="auto"/>
            <w:vAlign w:val="center"/>
          </w:tcPr>
          <w:p w:rsidR="00452833" w:rsidRPr="00272837" w:rsidRDefault="00452833" w:rsidP="00452833">
            <w:pPr>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bCs/>
                <w:sz w:val="24"/>
                <w:szCs w:val="24"/>
              </w:rPr>
              <w:t>Раздел 9. Литература народов России</w:t>
            </w:r>
          </w:p>
        </w:tc>
        <w:tc>
          <w:tcPr>
            <w:tcW w:w="362" w:type="pct"/>
            <w:shd w:val="clear" w:color="auto" w:fill="auto"/>
          </w:tcPr>
          <w:p w:rsidR="00452833" w:rsidRPr="00272837" w:rsidRDefault="00452833" w:rsidP="00452833">
            <w:pPr>
              <w:tabs>
                <w:tab w:val="left" w:pos="276"/>
                <w:tab w:val="center" w:pos="429"/>
              </w:tabs>
              <w:spacing w:after="0" w:line="240" w:lineRule="auto"/>
              <w:jc w:val="center"/>
              <w:rPr>
                <w:rFonts w:ascii="Times New Roman" w:eastAsia="Times New Roman" w:hAnsi="Times New Roman" w:cs="Times New Roman"/>
                <w:b/>
                <w:bCs/>
                <w:sz w:val="24"/>
                <w:szCs w:val="24"/>
              </w:rPr>
            </w:pPr>
          </w:p>
        </w:tc>
        <w:tc>
          <w:tcPr>
            <w:tcW w:w="992" w:type="pct"/>
            <w:shd w:val="clear" w:color="auto" w:fill="auto"/>
          </w:tcPr>
          <w:p w:rsidR="00452833" w:rsidRPr="00272837" w:rsidRDefault="00452833" w:rsidP="00452833">
            <w:pPr>
              <w:spacing w:after="0" w:line="240" w:lineRule="auto"/>
              <w:jc w:val="center"/>
              <w:rPr>
                <w:rFonts w:ascii="Times New Roman" w:eastAsia="Times New Roman" w:hAnsi="Times New Roman" w:cs="Times New Roman"/>
                <w:b/>
                <w:sz w:val="24"/>
                <w:szCs w:val="24"/>
              </w:rPr>
            </w:pPr>
          </w:p>
        </w:tc>
      </w:tr>
      <w:tr w:rsidR="00452833" w:rsidRPr="00272837" w:rsidTr="00452833">
        <w:trPr>
          <w:trHeight w:val="20"/>
        </w:trPr>
        <w:tc>
          <w:tcPr>
            <w:tcW w:w="757" w:type="pct"/>
            <w:vMerge w:val="restart"/>
            <w:shd w:val="clear" w:color="auto" w:fill="auto"/>
          </w:tcPr>
          <w:p w:rsidR="00452833" w:rsidRPr="00272837"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9.1</w:t>
            </w:r>
          </w:p>
          <w:p w:rsidR="00452833" w:rsidRPr="00272837"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Поэзия и проза народов России</w:t>
            </w:r>
          </w:p>
        </w:tc>
        <w:tc>
          <w:tcPr>
            <w:tcW w:w="2889" w:type="pct"/>
            <w:shd w:val="clear" w:color="auto" w:fill="auto"/>
          </w:tcPr>
          <w:p w:rsidR="00452833" w:rsidRPr="00272837" w:rsidRDefault="00452833" w:rsidP="00452833">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shd w:val="clear" w:color="auto" w:fill="auto"/>
          </w:tcPr>
          <w:p w:rsidR="00452833" w:rsidRPr="00272837" w:rsidRDefault="00452833" w:rsidP="00452833">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992" w:type="pct"/>
            <w:shd w:val="clear" w:color="auto" w:fill="auto"/>
          </w:tcPr>
          <w:p w:rsidR="00452833" w:rsidRPr="00272837" w:rsidRDefault="00452833" w:rsidP="00452833">
            <w:pPr>
              <w:spacing w:after="0" w:line="240" w:lineRule="auto"/>
              <w:jc w:val="center"/>
              <w:rPr>
                <w:rFonts w:ascii="Times New Roman" w:eastAsia="Times New Roman" w:hAnsi="Times New Roman" w:cs="Times New Roman"/>
                <w:sz w:val="24"/>
                <w:szCs w:val="24"/>
              </w:rPr>
            </w:pPr>
          </w:p>
        </w:tc>
      </w:tr>
      <w:tr w:rsidR="00452833" w:rsidRPr="00272837" w:rsidTr="00452833">
        <w:trPr>
          <w:trHeight w:val="20"/>
        </w:trPr>
        <w:tc>
          <w:tcPr>
            <w:tcW w:w="757" w:type="pct"/>
            <w:vMerge/>
            <w:shd w:val="clear" w:color="auto" w:fill="auto"/>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shd w:val="clear" w:color="auto" w:fill="auto"/>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362" w:type="pct"/>
            <w:shd w:val="clear" w:color="auto" w:fill="auto"/>
          </w:tcPr>
          <w:p w:rsidR="00452833" w:rsidRPr="00272837" w:rsidRDefault="00452833" w:rsidP="0045283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shd w:val="clear" w:color="auto" w:fill="auto"/>
          </w:tcPr>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452833" w:rsidRPr="00272837" w:rsidTr="00452833">
        <w:trPr>
          <w:trHeight w:val="20"/>
        </w:trPr>
        <w:tc>
          <w:tcPr>
            <w:tcW w:w="3646" w:type="pct"/>
            <w:gridSpan w:val="2"/>
            <w:vAlign w:val="center"/>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 xml:space="preserve">Раздел 10 Зарубежная литература второй половины </w:t>
            </w:r>
            <w:r w:rsidRPr="00272837">
              <w:rPr>
                <w:rFonts w:ascii="Times New Roman" w:eastAsia="Times New Roman" w:hAnsi="Times New Roman" w:cs="Times New Roman"/>
                <w:b/>
                <w:bCs/>
                <w:sz w:val="24"/>
                <w:szCs w:val="24"/>
                <w:lang w:val="en-US"/>
              </w:rPr>
              <w:t>XIX</w:t>
            </w:r>
            <w:r w:rsidRPr="00272837">
              <w:rPr>
                <w:rFonts w:ascii="Times New Roman" w:eastAsia="Times New Roman" w:hAnsi="Times New Roman" w:cs="Times New Roman"/>
                <w:b/>
                <w:bCs/>
                <w:sz w:val="24"/>
                <w:szCs w:val="24"/>
              </w:rPr>
              <w:t>-ХХ века</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452833" w:rsidRPr="00272837" w:rsidTr="00452833">
        <w:trPr>
          <w:trHeight w:val="166"/>
        </w:trPr>
        <w:tc>
          <w:tcPr>
            <w:tcW w:w="757" w:type="pct"/>
            <w:vMerge w:val="restar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10.1</w:t>
            </w:r>
          </w:p>
          <w:p w:rsidR="00452833" w:rsidRPr="00272837"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Основные тенденции развития зарубежной литературы</w:t>
            </w:r>
          </w:p>
          <w:p w:rsidR="00452833" w:rsidRPr="00272837" w:rsidRDefault="00452833" w:rsidP="00452833">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 «культовые» имена</w:t>
            </w:r>
          </w:p>
        </w:tc>
        <w:tc>
          <w:tcPr>
            <w:tcW w:w="2889"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452833" w:rsidRPr="00272837" w:rsidTr="00452833">
        <w:trPr>
          <w:trHeight w:val="699"/>
        </w:trPr>
        <w:tc>
          <w:tcPr>
            <w:tcW w:w="757" w:type="pct"/>
            <w:vMerge/>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452833" w:rsidRPr="00272837" w:rsidRDefault="00452833" w:rsidP="00452833">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Рэй Брэдбери</w:t>
            </w:r>
            <w:r w:rsidRPr="00272837">
              <w:rPr>
                <w:rFonts w:ascii="Times New Roman" w:eastAsia="Times New Roman" w:hAnsi="Times New Roman" w:cs="Times New Roman"/>
                <w:sz w:val="24"/>
                <w:szCs w:val="24"/>
              </w:rPr>
              <w:t xml:space="preserve"> (1920–2012). Научно-фантастические рассказы </w:t>
            </w:r>
            <w:r w:rsidRPr="00272837">
              <w:rPr>
                <w:rFonts w:ascii="Times New Roman" w:eastAsia="Times New Roman" w:hAnsi="Times New Roman" w:cs="Times New Roman"/>
                <w:i/>
                <w:iCs/>
                <w:sz w:val="24"/>
                <w:szCs w:val="24"/>
              </w:rPr>
              <w:t xml:space="preserve">«И грянул гром», «Вельд» </w:t>
            </w:r>
          </w:p>
          <w:p w:rsidR="00452833" w:rsidRPr="00272837" w:rsidRDefault="00452833" w:rsidP="00452833">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272837">
              <w:rPr>
                <w:rFonts w:ascii="Times New Roman" w:eastAsia="Times New Roman" w:hAnsi="Times New Roman" w:cs="Times New Roman"/>
                <w:i/>
                <w:iCs/>
                <w:sz w:val="24"/>
                <w:szCs w:val="24"/>
              </w:rPr>
              <w:t>«И грянул гром»</w:t>
            </w:r>
            <w:r w:rsidRPr="00272837">
              <w:rPr>
                <w:rFonts w:ascii="Times New Roman" w:eastAsia="Times New Roman" w:hAnsi="Times New Roman" w:cs="Times New Roman"/>
                <w:sz w:val="24"/>
                <w:szCs w:val="24"/>
              </w:rPr>
              <w:t xml:space="preserve">). Переплетение разных тем (тема отцов и детей, детской жестокости, влияния технологий на жизнь человека – </w:t>
            </w:r>
            <w:r w:rsidRPr="00272837">
              <w:rPr>
                <w:rFonts w:ascii="Times New Roman" w:eastAsia="Times New Roman" w:hAnsi="Times New Roman" w:cs="Times New Roman"/>
                <w:i/>
                <w:iCs/>
                <w:sz w:val="24"/>
                <w:szCs w:val="24"/>
              </w:rPr>
              <w:t>«Вельд»</w:t>
            </w:r>
            <w:r w:rsidRPr="00272837">
              <w:rPr>
                <w:rFonts w:ascii="Times New Roman" w:eastAsia="Times New Roman" w:hAnsi="Times New Roman" w:cs="Times New Roman"/>
                <w:sz w:val="24"/>
                <w:szCs w:val="24"/>
              </w:rPr>
              <w:t>). Сочетание сказки и фантастики</w:t>
            </w:r>
          </w:p>
          <w:p w:rsidR="00452833" w:rsidRPr="00272837" w:rsidRDefault="00452833" w:rsidP="00452833">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Эрнест Хемингуэй</w:t>
            </w:r>
            <w:r w:rsidRPr="00272837">
              <w:rPr>
                <w:rFonts w:ascii="Times New Roman" w:eastAsia="Times New Roman" w:hAnsi="Times New Roman" w:cs="Times New Roman"/>
                <w:sz w:val="24"/>
                <w:szCs w:val="24"/>
              </w:rPr>
              <w:t xml:space="preserve"> (1899–1961). Новелла </w:t>
            </w:r>
            <w:r w:rsidRPr="00272837">
              <w:rPr>
                <w:rFonts w:ascii="Times New Roman" w:eastAsia="Times New Roman" w:hAnsi="Times New Roman" w:cs="Times New Roman"/>
                <w:i/>
                <w:iCs/>
                <w:sz w:val="24"/>
                <w:szCs w:val="24"/>
              </w:rPr>
              <w:t xml:space="preserve">«Кошка под дождем». </w:t>
            </w:r>
            <w:r w:rsidRPr="00272837">
              <w:rPr>
                <w:rFonts w:ascii="Times New Roman" w:eastAsia="Times New Roman" w:hAnsi="Times New Roman" w:cs="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p>
        </w:tc>
        <w:tc>
          <w:tcPr>
            <w:tcW w:w="992" w:type="pct"/>
          </w:tcPr>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452833" w:rsidRPr="00272837" w:rsidTr="00452833">
        <w:trPr>
          <w:trHeight w:val="20"/>
        </w:trPr>
        <w:tc>
          <w:tcPr>
            <w:tcW w:w="757" w:type="pct"/>
            <w:vMerge/>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452833" w:rsidRPr="00272837" w:rsidRDefault="00452833" w:rsidP="0045283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272837">
              <w:rPr>
                <w:rFonts w:ascii="Times New Roman" w:eastAsia="Times New Roman" w:hAnsi="Times New Roman" w:cs="Times New Roman"/>
                <w:b/>
                <w:sz w:val="24"/>
                <w:szCs w:val="24"/>
              </w:rPr>
              <w:t xml:space="preserve">Практическое занятие № 26  </w:t>
            </w:r>
            <w:r w:rsidRPr="00272837">
              <w:rPr>
                <w:rFonts w:ascii="Times New Roman" w:eastAsia="Times New Roman" w:hAnsi="Times New Roman" w:cs="Times New Roman"/>
                <w:bCs/>
                <w:sz w:val="24"/>
                <w:szCs w:val="24"/>
                <w:lang w:eastAsia="en-US"/>
              </w:rPr>
              <w:t>Зарубежная поэзия и драматургия второй XIX и XX века</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trike/>
                <w:sz w:val="24"/>
                <w:szCs w:val="24"/>
              </w:rPr>
            </w:pPr>
            <w:r w:rsidRPr="00272837">
              <w:rPr>
                <w:rFonts w:ascii="Times New Roman" w:eastAsia="Times New Roman" w:hAnsi="Times New Roman" w:cs="Times New Roman"/>
                <w:bCs/>
                <w:sz w:val="24"/>
                <w:szCs w:val="24"/>
              </w:rPr>
              <w:t xml:space="preserve">Драматизация: разыгрывание одного из эпизодов выбранного произведения, </w:t>
            </w:r>
            <w:r w:rsidRPr="00272837">
              <w:rPr>
                <w:rFonts w:ascii="Times New Roman" w:eastAsia="Times New Roman" w:hAnsi="Times New Roman" w:cs="Times New Roman"/>
                <w:sz w:val="24"/>
                <w:szCs w:val="24"/>
              </w:rPr>
              <w:t>чтение и анализ стихотворений</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Cs/>
                <w:sz w:val="24"/>
                <w:szCs w:val="24"/>
              </w:rPr>
              <w:t>2</w:t>
            </w:r>
          </w:p>
        </w:tc>
        <w:tc>
          <w:tcPr>
            <w:tcW w:w="992" w:type="pct"/>
          </w:tcPr>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452833" w:rsidRPr="00272837" w:rsidTr="00452833">
        <w:trPr>
          <w:trHeight w:val="418"/>
        </w:trPr>
        <w:tc>
          <w:tcPr>
            <w:tcW w:w="3646" w:type="pct"/>
            <w:gridSpan w:val="2"/>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452833" w:rsidRPr="00272837" w:rsidTr="00452833">
        <w:trPr>
          <w:trHeight w:val="227"/>
        </w:trPr>
        <w:tc>
          <w:tcPr>
            <w:tcW w:w="757" w:type="pct"/>
            <w:vMerge w:val="restart"/>
          </w:tcPr>
          <w:p w:rsidR="00452833" w:rsidRPr="00272837" w:rsidRDefault="00452833" w:rsidP="00452833">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«Прогресс – это форма человеческого существования»: профессии в мире НТП</w:t>
            </w:r>
          </w:p>
        </w:tc>
        <w:tc>
          <w:tcPr>
            <w:tcW w:w="2889"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452833" w:rsidRPr="00272837" w:rsidTr="00452833">
        <w:trPr>
          <w:trHeight w:val="1710"/>
        </w:trPr>
        <w:tc>
          <w:tcPr>
            <w:tcW w:w="757" w:type="pct"/>
            <w:vMerge/>
          </w:tcPr>
          <w:p w:rsidR="00452833" w:rsidRPr="00272837" w:rsidRDefault="00452833" w:rsidP="00452833">
            <w:pPr>
              <w:spacing w:after="0" w:line="240" w:lineRule="auto"/>
              <w:jc w:val="center"/>
              <w:rPr>
                <w:rFonts w:ascii="Times New Roman" w:eastAsia="Times New Roman" w:hAnsi="Times New Roman" w:cs="Times New Roman"/>
                <w:b/>
                <w:sz w:val="24"/>
                <w:szCs w:val="24"/>
              </w:rPr>
            </w:pPr>
          </w:p>
        </w:tc>
        <w:tc>
          <w:tcPr>
            <w:tcW w:w="2889"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452833" w:rsidRPr="00272837" w:rsidTr="00452833">
        <w:trPr>
          <w:trHeight w:val="952"/>
        </w:trPr>
        <w:tc>
          <w:tcPr>
            <w:tcW w:w="3646" w:type="pct"/>
            <w:gridSpan w:val="2"/>
          </w:tcPr>
          <w:p w:rsidR="00452833" w:rsidRPr="00452833"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452833">
              <w:rPr>
                <w:rFonts w:ascii="Times New Roman" w:eastAsia="Times New Roman" w:hAnsi="Times New Roman" w:cs="Times New Roman"/>
                <w:b/>
                <w:bCs/>
                <w:sz w:val="24"/>
                <w:szCs w:val="24"/>
              </w:rPr>
              <w:t>Самостоятельная работа</w:t>
            </w:r>
          </w:p>
          <w:p w:rsidR="00452833"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Чтение художественных произведений.</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Подготовка сообщений</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30</w:t>
            </w:r>
          </w:p>
        </w:tc>
        <w:tc>
          <w:tcPr>
            <w:tcW w:w="992" w:type="pct"/>
          </w:tcPr>
          <w:p w:rsidR="00452833" w:rsidRPr="00272837" w:rsidRDefault="00452833" w:rsidP="00452833">
            <w:pPr>
              <w:spacing w:after="0" w:line="240" w:lineRule="auto"/>
              <w:jc w:val="center"/>
              <w:rPr>
                <w:rFonts w:ascii="Times New Roman" w:eastAsia="Times New Roman" w:hAnsi="Times New Roman" w:cs="Times New Roman"/>
                <w:sz w:val="24"/>
                <w:szCs w:val="24"/>
              </w:rPr>
            </w:pPr>
          </w:p>
        </w:tc>
      </w:tr>
      <w:tr w:rsidR="00452833" w:rsidRPr="00272837" w:rsidTr="00A54B22">
        <w:trPr>
          <w:trHeight w:val="70"/>
        </w:trPr>
        <w:tc>
          <w:tcPr>
            <w:tcW w:w="3646" w:type="pct"/>
            <w:gridSpan w:val="2"/>
          </w:tcPr>
          <w:p w:rsidR="00452833" w:rsidRPr="00272837" w:rsidRDefault="00452833" w:rsidP="00452833">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Промежуточная аттестация по дисциплине - дифференцированный зачет – 2 семестр, 1 семестр - другие формы промежуточной аттестации</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99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452833" w:rsidRPr="00272837" w:rsidTr="00452833">
        <w:trPr>
          <w:trHeight w:val="20"/>
        </w:trPr>
        <w:tc>
          <w:tcPr>
            <w:tcW w:w="3646" w:type="pct"/>
            <w:gridSpan w:val="2"/>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Всего:</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162</w:t>
            </w:r>
          </w:p>
        </w:tc>
        <w:tc>
          <w:tcPr>
            <w:tcW w:w="99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bl>
    <w:p w:rsidR="00272837" w:rsidRDefault="00272837" w:rsidP="00615E03">
      <w:pPr>
        <w:pStyle w:val="a3"/>
        <w:tabs>
          <w:tab w:val="left" w:pos="5985"/>
        </w:tabs>
        <w:spacing w:after="0" w:line="240" w:lineRule="auto"/>
        <w:ind w:left="0" w:firstLine="709"/>
        <w:jc w:val="center"/>
        <w:rPr>
          <w:rFonts w:ascii="Times New Roman" w:hAnsi="Times New Roman"/>
          <w:b/>
          <w:sz w:val="24"/>
          <w:szCs w:val="24"/>
        </w:rPr>
      </w:pPr>
    </w:p>
    <w:p w:rsidR="00825D5A"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Sect="003333F1">
          <w:footerReference w:type="default" r:id="rId10"/>
          <w:pgSz w:w="16838" w:h="11906" w:orient="landscape"/>
          <w:pgMar w:top="1134" w:right="567" w:bottom="1134" w:left="1134" w:header="0" w:footer="709" w:gutter="0"/>
          <w:cols w:space="720"/>
          <w:formProt w:val="0"/>
          <w:docGrid w:linePitch="240" w:charSpace="-2049"/>
        </w:sectPr>
      </w:pPr>
    </w:p>
    <w:p w:rsidR="00272837" w:rsidRPr="00272837" w:rsidRDefault="00272837" w:rsidP="00272837">
      <w:pPr>
        <w:suppressAutoHyphens/>
        <w:spacing w:after="0" w:line="240" w:lineRule="auto"/>
        <w:jc w:val="center"/>
        <w:textAlignment w:val="baseline"/>
        <w:rPr>
          <w:rFonts w:ascii="Times New Roman" w:eastAsia="Calibri" w:hAnsi="Times New Roman" w:cs="Times New Roman"/>
          <w:b/>
          <w:sz w:val="24"/>
          <w:szCs w:val="24"/>
        </w:rPr>
      </w:pPr>
      <w:r w:rsidRPr="00272837">
        <w:rPr>
          <w:rFonts w:ascii="Times New Roman" w:eastAsia="Calibri" w:hAnsi="Times New Roman" w:cs="Times New Roman"/>
          <w:b/>
          <w:sz w:val="24"/>
          <w:szCs w:val="24"/>
        </w:rPr>
        <w:t>3. УСЛОВИЯ РЕАЛИЗАЦИИ ПРОГРАММЫ УЧЕБНОГО ПРЕДМЕТА</w:t>
      </w:r>
    </w:p>
    <w:p w:rsidR="00272837" w:rsidRPr="00272837" w:rsidRDefault="00272837" w:rsidP="00272837">
      <w:pPr>
        <w:suppressAutoHyphens/>
        <w:spacing w:after="0" w:line="240" w:lineRule="auto"/>
        <w:ind w:left="426"/>
        <w:jc w:val="center"/>
        <w:textAlignment w:val="baseline"/>
        <w:rPr>
          <w:rFonts w:ascii="Times New Roman" w:eastAsia="Calibri" w:hAnsi="Times New Roman" w:cs="Times New Roman"/>
          <w:b/>
          <w:sz w:val="24"/>
          <w:szCs w:val="24"/>
        </w:rPr>
      </w:pPr>
    </w:p>
    <w:p w:rsidR="00272837" w:rsidRPr="00272837" w:rsidRDefault="00272837" w:rsidP="00272837">
      <w:pPr>
        <w:ind w:firstLine="709"/>
        <w:contextualSpacing/>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3.1 Требования к минимальному материально-техническому обеспечению</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bCs/>
          <w:spacing w:val="-2"/>
          <w:sz w:val="24"/>
        </w:rPr>
        <w:t>Учебный предмет реализуется в учебном кабинете «Русского языка и культуры речи» (№2216)</w:t>
      </w:r>
    </w:p>
    <w:p w:rsidR="00272837" w:rsidRPr="00272837" w:rsidRDefault="00272837" w:rsidP="00272837">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xml:space="preserve">Оборудование учебного кабинета: </w:t>
      </w:r>
    </w:p>
    <w:p w:rsidR="00272837" w:rsidRPr="00272837" w:rsidRDefault="00272837" w:rsidP="00272837">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посадочные места по количеству обучающихся;</w:t>
      </w:r>
    </w:p>
    <w:p w:rsidR="00272837" w:rsidRPr="00272837" w:rsidRDefault="00272837" w:rsidP="00272837">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рабочее место преподавателя;</w:t>
      </w:r>
    </w:p>
    <w:p w:rsidR="00272837" w:rsidRPr="00272837" w:rsidRDefault="00272837" w:rsidP="00272837">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методические материалы по дисциплине</w:t>
      </w:r>
    </w:p>
    <w:p w:rsidR="00272837" w:rsidRPr="00272837" w:rsidRDefault="00272837" w:rsidP="00272837">
      <w:pPr>
        <w:spacing w:after="0" w:line="240" w:lineRule="auto"/>
        <w:ind w:left="142" w:firstLine="567"/>
        <w:jc w:val="both"/>
        <w:rPr>
          <w:rFonts w:ascii="Times New Roman" w:eastAsia="Arial" w:hAnsi="Times New Roman" w:cs="Times New Roman"/>
          <w:sz w:val="24"/>
          <w:szCs w:val="20"/>
        </w:rPr>
      </w:pPr>
      <w:r w:rsidRPr="00272837">
        <w:rPr>
          <w:rFonts w:ascii="Times New Roman" w:eastAsia="Arial" w:hAnsi="Times New Roman" w:cs="Times New Roman"/>
          <w:sz w:val="24"/>
          <w:szCs w:val="20"/>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72837">
        <w:rPr>
          <w:rFonts w:ascii="Times New Roman" w:eastAsia="Arial" w:hAnsi="Times New Roman" w:cs="Times New Roman"/>
          <w:sz w:val="24"/>
          <w:szCs w:val="20"/>
          <w:lang w:val="en-US"/>
        </w:rPr>
        <w:t>Internet</w:t>
      </w:r>
      <w:r w:rsidRPr="00272837">
        <w:rPr>
          <w:rFonts w:ascii="Times New Roman" w:eastAsia="Arial" w:hAnsi="Times New Roman" w:cs="Times New Roman"/>
          <w:sz w:val="24"/>
          <w:szCs w:val="20"/>
        </w:rPr>
        <w:t>.</w:t>
      </w:r>
    </w:p>
    <w:p w:rsidR="00272837" w:rsidRPr="00272837" w:rsidRDefault="00272837" w:rsidP="00272837">
      <w:pPr>
        <w:spacing w:after="0" w:line="240" w:lineRule="auto"/>
        <w:ind w:firstLine="709"/>
        <w:jc w:val="both"/>
        <w:rPr>
          <w:rFonts w:ascii="Times New Roman" w:eastAsia="Arial" w:hAnsi="Times New Roman" w:cs="Times New Roman"/>
          <w:sz w:val="24"/>
          <w:szCs w:val="20"/>
        </w:rPr>
      </w:pPr>
      <w:r w:rsidRPr="00272837">
        <w:rPr>
          <w:rFonts w:ascii="Times New Roman" w:eastAsia="Arial" w:hAnsi="Times New Roman" w:cs="Times New Roman"/>
          <w:sz w:val="24"/>
          <w:szCs w:val="20"/>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72837">
        <w:rPr>
          <w:rFonts w:ascii="Times New Roman" w:eastAsia="Arial" w:hAnsi="Times New Roman" w:cs="Times New Roman"/>
          <w:bCs/>
          <w:iCs/>
          <w:sz w:val="24"/>
          <w:szCs w:val="20"/>
        </w:rPr>
        <w:t>оборудованием и техническими средствами обучения</w:t>
      </w:r>
      <w:r w:rsidRPr="00272837">
        <w:rPr>
          <w:rFonts w:ascii="Times New Roman" w:eastAsia="Arial" w:hAnsi="Times New Roman" w:cs="Times New Roman"/>
          <w:sz w:val="24"/>
          <w:szCs w:val="20"/>
        </w:rPr>
        <w:t xml:space="preserve">, а также читальный зал, помещение для самостоятельной работы, с доступом к сети «Интернет» и ЭИОС. </w:t>
      </w:r>
    </w:p>
    <w:p w:rsidR="00272837" w:rsidRPr="00272837" w:rsidRDefault="00272837" w:rsidP="00272837">
      <w:pPr>
        <w:shd w:val="clear" w:color="auto" w:fill="FFFFFF"/>
        <w:tabs>
          <w:tab w:val="left" w:pos="993"/>
        </w:tabs>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sz w:val="24"/>
        </w:rPr>
        <w:t>Оснащенность учебного кабинета:</w:t>
      </w:r>
    </w:p>
    <w:p w:rsidR="00272837" w:rsidRPr="00272837" w:rsidRDefault="00272837" w:rsidP="00272837">
      <w:pPr>
        <w:spacing w:after="0"/>
        <w:ind w:left="142" w:firstLine="567"/>
        <w:jc w:val="both"/>
        <w:rPr>
          <w:rFonts w:ascii="Times New Roman" w:eastAsia="Times New Roman" w:hAnsi="Times New Roman" w:cs="Times New Roman"/>
          <w:sz w:val="24"/>
        </w:rPr>
      </w:pPr>
      <w:r w:rsidRPr="00272837">
        <w:rPr>
          <w:rFonts w:ascii="Times New Roman" w:eastAsia="Times New Roman" w:hAnsi="Times New Roman" w:cs="Times New Roman"/>
          <w:sz w:val="24"/>
        </w:rPr>
        <w:t>столы ученические - 30 шт.,  стулья ученические – 30 шт., доска классная  – 1 шт., стол преподавателя – 1 шт., стул преподавателя – 1 шт.</w:t>
      </w:r>
    </w:p>
    <w:p w:rsidR="00A54B22" w:rsidRDefault="00A54B22"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rPr>
      </w:pP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При изучении дисциплины в формате электронного обучения с использованием ДОТ</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Cs/>
          <w:sz w:val="24"/>
        </w:rPr>
      </w:pPr>
      <w:r w:rsidRPr="00272837">
        <w:rPr>
          <w:rFonts w:ascii="Times New Roman" w:eastAsia="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
          <w:bCs/>
          <w:sz w:val="24"/>
        </w:rPr>
      </w:pPr>
      <w:r w:rsidRPr="00272837">
        <w:rPr>
          <w:rFonts w:ascii="Times New Roman" w:eastAsia="Times New Roman" w:hAnsi="Times New Roman" w:cs="Times New Roman"/>
          <w:b/>
          <w:bCs/>
          <w:sz w:val="24"/>
        </w:rPr>
        <w:t>3.2. Информационное обеспечение реализации программы</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sz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272837" w:rsidRPr="00272837" w:rsidRDefault="00272837" w:rsidP="00272837">
      <w:pPr>
        <w:shd w:val="clear" w:color="auto" w:fill="FFFFFF"/>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272837" w:rsidRPr="00272837" w:rsidRDefault="00272837" w:rsidP="00272837">
      <w:pPr>
        <w:shd w:val="clear" w:color="auto" w:fill="FFFFFF"/>
        <w:spacing w:after="0"/>
        <w:ind w:firstLine="709"/>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3.2.1.Основные источники:</w:t>
      </w:r>
    </w:p>
    <w:p w:rsidR="00272837" w:rsidRPr="00272837" w:rsidRDefault="00272837" w:rsidP="00272837">
      <w:pPr>
        <w:shd w:val="clear" w:color="auto" w:fill="FFFFFF"/>
        <w:spacing w:after="0"/>
        <w:ind w:firstLine="709"/>
        <w:jc w:val="both"/>
        <w:rPr>
          <w:rFonts w:ascii="Times New Roman" w:eastAsia="Times New Roman" w:hAnsi="Times New Roman" w:cs="Times New Roman"/>
          <w:b/>
          <w:sz w:val="24"/>
          <w:lang w:val="en-US"/>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664"/>
        <w:gridCol w:w="2976"/>
        <w:gridCol w:w="2156"/>
      </w:tblGrid>
      <w:tr w:rsidR="00272837" w:rsidRPr="00272837" w:rsidTr="00272837">
        <w:tc>
          <w:tcPr>
            <w:tcW w:w="426" w:type="dxa"/>
            <w:shd w:val="clear" w:color="auto" w:fill="auto"/>
          </w:tcPr>
          <w:p w:rsidR="00272837" w:rsidRPr="00272837" w:rsidRDefault="00272837" w:rsidP="00272837">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val="en-US"/>
              </w:rPr>
            </w:pPr>
          </w:p>
        </w:tc>
        <w:tc>
          <w:tcPr>
            <w:tcW w:w="1872"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Arial" w:hAnsi="Times New Roman" w:cs="Times New Roman"/>
                <w:iCs/>
                <w:sz w:val="24"/>
                <w:szCs w:val="24"/>
              </w:rPr>
              <w:t>Красовский, В.</w:t>
            </w:r>
            <w:r w:rsidRPr="00272837">
              <w:rPr>
                <w:rFonts w:ascii="Times New Roman" w:eastAsia="Arial" w:hAnsi="Times New Roman" w:cs="Times New Roman"/>
                <w:iCs/>
                <w:sz w:val="24"/>
                <w:szCs w:val="24"/>
                <w:lang w:val="en-US"/>
              </w:rPr>
              <w:t> </w:t>
            </w:r>
            <w:r w:rsidRPr="00272837">
              <w:rPr>
                <w:rFonts w:ascii="Times New Roman" w:eastAsia="Arial" w:hAnsi="Times New Roman" w:cs="Times New Roman"/>
                <w:iCs/>
                <w:sz w:val="24"/>
                <w:szCs w:val="24"/>
              </w:rPr>
              <w:t>Е.</w:t>
            </w:r>
            <w:r w:rsidRPr="00272837">
              <w:rPr>
                <w:rFonts w:ascii="Times New Roman" w:eastAsia="Arial" w:hAnsi="Times New Roman" w:cs="Times New Roman"/>
                <w:iCs/>
                <w:sz w:val="24"/>
                <w:szCs w:val="24"/>
                <w:lang w:val="en-US"/>
              </w:rPr>
              <w:t> </w:t>
            </w:r>
          </w:p>
        </w:tc>
        <w:tc>
          <w:tcPr>
            <w:tcW w:w="2664"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Arial" w:hAnsi="Times New Roman" w:cs="Times New Roman"/>
                <w:sz w:val="24"/>
                <w:szCs w:val="24"/>
              </w:rPr>
              <w:t>Литература: учебник для среднего профессионального образования</w:t>
            </w:r>
            <w:r w:rsidRPr="00272837">
              <w:rPr>
                <w:rFonts w:ascii="Times New Roman" w:eastAsia="Arial" w:hAnsi="Times New Roman" w:cs="Times New Roman"/>
                <w:sz w:val="24"/>
                <w:szCs w:val="24"/>
                <w:lang w:val="en-US"/>
              </w:rPr>
              <w:t> </w:t>
            </w:r>
          </w:p>
        </w:tc>
        <w:tc>
          <w:tcPr>
            <w:tcW w:w="2976"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Arial" w:hAnsi="Times New Roman" w:cs="Times New Roman"/>
                <w:sz w:val="24"/>
                <w:szCs w:val="24"/>
              </w:rPr>
              <w:t>Москва: Издательство Юрайт, 2023.</w:t>
            </w:r>
            <w:r w:rsidRPr="00272837">
              <w:rPr>
                <w:rFonts w:ascii="Times New Roman" w:eastAsia="Arial" w:hAnsi="Times New Roman" w:cs="Times New Roman"/>
                <w:sz w:val="24"/>
                <w:szCs w:val="24"/>
                <w:lang w:val="en-US"/>
              </w:rPr>
              <w:t> </w:t>
            </w:r>
            <w:r w:rsidRPr="00272837">
              <w:rPr>
                <w:rFonts w:ascii="Times New Roman" w:eastAsia="Arial" w:hAnsi="Times New Roman" w:cs="Times New Roman"/>
                <w:sz w:val="24"/>
                <w:szCs w:val="24"/>
              </w:rPr>
              <w:t>- 709</w:t>
            </w:r>
            <w:r w:rsidRPr="00272837">
              <w:rPr>
                <w:rFonts w:ascii="Times New Roman" w:eastAsia="Arial" w:hAnsi="Times New Roman" w:cs="Times New Roman"/>
                <w:sz w:val="24"/>
                <w:szCs w:val="24"/>
                <w:lang w:val="en-US"/>
              </w:rPr>
              <w:t> </w:t>
            </w:r>
            <w:r w:rsidRPr="00272837">
              <w:rPr>
                <w:rFonts w:ascii="Times New Roman" w:eastAsia="Arial" w:hAnsi="Times New Roman" w:cs="Times New Roman"/>
                <w:sz w:val="24"/>
                <w:szCs w:val="24"/>
              </w:rPr>
              <w:t>с.</w:t>
            </w:r>
            <w:r w:rsidRPr="00272837">
              <w:rPr>
                <w:rFonts w:ascii="Times New Roman" w:eastAsia="Arial" w:hAnsi="Times New Roman" w:cs="Times New Roman"/>
                <w:sz w:val="24"/>
                <w:szCs w:val="24"/>
                <w:lang w:val="en-US"/>
              </w:rPr>
              <w:t> </w:t>
            </w:r>
            <w:r w:rsidRPr="00272837">
              <w:rPr>
                <w:rFonts w:ascii="Times New Roman" w:eastAsia="Arial" w:hAnsi="Times New Roman" w:cs="Times New Roman"/>
                <w:sz w:val="24"/>
                <w:szCs w:val="24"/>
              </w:rPr>
              <w:t>- (Профессиональное образование).</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 xml:space="preserve">Режим доступа: </w:t>
            </w:r>
            <w:hyperlink r:id="rId11" w:history="1">
              <w:r w:rsidRPr="00272837">
                <w:rPr>
                  <w:rFonts w:ascii="Times New Roman" w:eastAsia="Arial" w:hAnsi="Times New Roman" w:cs="Times New Roman"/>
                  <w:sz w:val="24"/>
                  <w:szCs w:val="24"/>
                  <w:u w:val="single"/>
                  <w:lang w:val="en-US"/>
                </w:rPr>
                <w:t>https</w:t>
              </w:r>
              <w:r w:rsidRPr="00272837">
                <w:rPr>
                  <w:rFonts w:ascii="Times New Roman" w:eastAsia="Arial" w:hAnsi="Times New Roman" w:cs="Times New Roman"/>
                  <w:sz w:val="24"/>
                  <w:szCs w:val="24"/>
                  <w:u w:val="single"/>
                </w:rPr>
                <w:t>://</w:t>
              </w:r>
              <w:r w:rsidRPr="00272837">
                <w:rPr>
                  <w:rFonts w:ascii="Times New Roman" w:eastAsia="Arial" w:hAnsi="Times New Roman" w:cs="Times New Roman"/>
                  <w:sz w:val="24"/>
                  <w:szCs w:val="24"/>
                  <w:u w:val="single"/>
                  <w:lang w:val="en-US"/>
                </w:rPr>
                <w:t>urait</w:t>
              </w:r>
              <w:r w:rsidRPr="00272837">
                <w:rPr>
                  <w:rFonts w:ascii="Times New Roman" w:eastAsia="Arial" w:hAnsi="Times New Roman" w:cs="Times New Roman"/>
                  <w:sz w:val="24"/>
                  <w:szCs w:val="24"/>
                  <w:u w:val="single"/>
                </w:rPr>
                <w:t>.</w:t>
              </w:r>
              <w:r w:rsidRPr="00272837">
                <w:rPr>
                  <w:rFonts w:ascii="Times New Roman" w:eastAsia="Arial" w:hAnsi="Times New Roman" w:cs="Times New Roman"/>
                  <w:sz w:val="24"/>
                  <w:szCs w:val="24"/>
                  <w:u w:val="single"/>
                  <w:lang w:val="en-US"/>
                </w:rPr>
                <w:t>ru</w:t>
              </w:r>
              <w:r w:rsidRPr="00272837">
                <w:rPr>
                  <w:rFonts w:ascii="Times New Roman" w:eastAsia="Arial" w:hAnsi="Times New Roman" w:cs="Times New Roman"/>
                  <w:sz w:val="24"/>
                  <w:szCs w:val="24"/>
                  <w:u w:val="single"/>
                </w:rPr>
                <w:t>/</w:t>
              </w:r>
              <w:r w:rsidRPr="00272837">
                <w:rPr>
                  <w:rFonts w:ascii="Times New Roman" w:eastAsia="Arial" w:hAnsi="Times New Roman" w:cs="Times New Roman"/>
                  <w:sz w:val="24"/>
                  <w:szCs w:val="24"/>
                  <w:u w:val="single"/>
                  <w:lang w:val="en-US"/>
                </w:rPr>
                <w:t>bcode</w:t>
              </w:r>
              <w:r w:rsidRPr="00272837">
                <w:rPr>
                  <w:rFonts w:ascii="Times New Roman" w:eastAsia="Arial" w:hAnsi="Times New Roman" w:cs="Times New Roman"/>
                  <w:sz w:val="24"/>
                  <w:szCs w:val="24"/>
                  <w:u w:val="single"/>
                </w:rPr>
                <w:t>/517792</w:t>
              </w:r>
            </w:hyperlink>
          </w:p>
        </w:tc>
        <w:tc>
          <w:tcPr>
            <w:tcW w:w="2156" w:type="dxa"/>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272837" w:rsidRPr="00272837" w:rsidTr="00272837">
        <w:tc>
          <w:tcPr>
            <w:tcW w:w="426" w:type="dxa"/>
            <w:shd w:val="clear" w:color="auto" w:fill="auto"/>
          </w:tcPr>
          <w:p w:rsidR="00272837" w:rsidRPr="00272837" w:rsidRDefault="00272837" w:rsidP="00272837">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Сафонова А.А.</w:t>
            </w:r>
          </w:p>
        </w:tc>
        <w:tc>
          <w:tcPr>
            <w:tcW w:w="2664"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Литература. Хрестоматия. Русская классическая драма (10-11 классы) : учебное пособие для среднего общего образования </w:t>
            </w:r>
          </w:p>
        </w:tc>
        <w:tc>
          <w:tcPr>
            <w:tcW w:w="2976"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Москва: Издательство Юрайт, 2023. - 438 с. - (Общеобразовательный цикл). </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 xml:space="preserve">Режим доступа: </w:t>
            </w:r>
            <w:hyperlink r:id="rId12" w:history="1">
              <w:r w:rsidRPr="00272837">
                <w:rPr>
                  <w:rFonts w:ascii="Times New Roman" w:eastAsia="Times New Roman" w:hAnsi="Times New Roman" w:cs="Times New Roman"/>
                  <w:sz w:val="24"/>
                  <w:szCs w:val="24"/>
                  <w:u w:val="single"/>
                  <w:lang w:val="en-US"/>
                </w:rPr>
                <w:t>https</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urait</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ru</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bcode</w:t>
              </w:r>
              <w:r w:rsidRPr="00272837">
                <w:rPr>
                  <w:rFonts w:ascii="Times New Roman" w:eastAsia="Times New Roman" w:hAnsi="Times New Roman" w:cs="Times New Roman"/>
                  <w:sz w:val="24"/>
                  <w:szCs w:val="24"/>
                  <w:u w:val="single"/>
                </w:rPr>
                <w:t>/530639</w:t>
              </w:r>
            </w:hyperlink>
          </w:p>
        </w:tc>
        <w:tc>
          <w:tcPr>
            <w:tcW w:w="2156" w:type="dxa"/>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272837" w:rsidRPr="00272837" w:rsidTr="00272837">
        <w:tc>
          <w:tcPr>
            <w:tcW w:w="426" w:type="dxa"/>
            <w:shd w:val="clear" w:color="auto" w:fill="auto"/>
          </w:tcPr>
          <w:p w:rsidR="00272837" w:rsidRPr="00272837" w:rsidRDefault="00272837" w:rsidP="00272837">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sz w:val="24"/>
                <w:szCs w:val="24"/>
                <w:shd w:val="clear" w:color="auto" w:fill="FFFFFF"/>
                <w:lang w:val="en-US"/>
              </w:rPr>
            </w:pPr>
            <w:r w:rsidRPr="00272837">
              <w:rPr>
                <w:rFonts w:ascii="Times New Roman" w:eastAsia="Times New Roman" w:hAnsi="Times New Roman" w:cs="Times New Roman"/>
                <w:iCs/>
                <w:sz w:val="24"/>
                <w:szCs w:val="24"/>
              </w:rPr>
              <w:t>Ядровская, Е. Р. </w:t>
            </w:r>
          </w:p>
        </w:tc>
        <w:tc>
          <w:tcPr>
            <w:tcW w:w="2664"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sz w:val="24"/>
                <w:szCs w:val="24"/>
              </w:rPr>
              <w:t>Литература: методика преподавания в основной школе : учебное пособие для среднего профессионального образования</w:t>
            </w:r>
          </w:p>
        </w:tc>
        <w:tc>
          <w:tcPr>
            <w:tcW w:w="2976"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Москва : Издательство Юрайт, 2023. — 236 с. — (Профессиональное образование). </w:t>
            </w:r>
          </w:p>
          <w:p w:rsidR="00272837" w:rsidRPr="00272837" w:rsidRDefault="00272837" w:rsidP="00272837">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Режим доступа: </w:t>
            </w:r>
            <w:hyperlink r:id="rId13" w:history="1">
              <w:r w:rsidRPr="00272837">
                <w:rPr>
                  <w:rFonts w:ascii="Times New Roman" w:eastAsia="Times New Roman" w:hAnsi="Times New Roman" w:cs="Times New Roman"/>
                  <w:sz w:val="24"/>
                  <w:szCs w:val="24"/>
                  <w:u w:val="single"/>
                  <w:lang w:val="en-US"/>
                </w:rPr>
                <w:t>https</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urait</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ru</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bcode</w:t>
              </w:r>
              <w:r w:rsidRPr="00272837">
                <w:rPr>
                  <w:rFonts w:ascii="Times New Roman" w:eastAsia="Times New Roman" w:hAnsi="Times New Roman" w:cs="Times New Roman"/>
                  <w:sz w:val="24"/>
                  <w:szCs w:val="24"/>
                  <w:u w:val="single"/>
                </w:rPr>
                <w:t>/516962</w:t>
              </w:r>
            </w:hyperlink>
          </w:p>
        </w:tc>
        <w:tc>
          <w:tcPr>
            <w:tcW w:w="2156" w:type="dxa"/>
          </w:tcPr>
          <w:p w:rsidR="00272837" w:rsidRPr="00272837" w:rsidRDefault="00272837" w:rsidP="00272837">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[Электронный ресурс] — </w:t>
            </w:r>
          </w:p>
        </w:tc>
      </w:tr>
      <w:tr w:rsidR="00272837" w:rsidRPr="00272837" w:rsidTr="00272837">
        <w:tc>
          <w:tcPr>
            <w:tcW w:w="426" w:type="dxa"/>
            <w:shd w:val="clear" w:color="auto" w:fill="auto"/>
          </w:tcPr>
          <w:p w:rsidR="00272837" w:rsidRPr="00272837" w:rsidRDefault="00272837" w:rsidP="00272837">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под редакцией В. П. Журавлева</w:t>
            </w:r>
          </w:p>
        </w:tc>
        <w:tc>
          <w:tcPr>
            <w:tcW w:w="2664"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Москва: Просвещение, [б. г.]. - Часть 2 - 2023. - 431 с. - режим доступа: https://e.lanbook.com/book/334367</w:t>
            </w:r>
          </w:p>
        </w:tc>
        <w:tc>
          <w:tcPr>
            <w:tcW w:w="2156" w:type="dxa"/>
          </w:tcPr>
          <w:p w:rsidR="00272837" w:rsidRPr="00272837" w:rsidRDefault="00272837" w:rsidP="00272837">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[Электронный ресурс] — </w:t>
            </w:r>
          </w:p>
        </w:tc>
      </w:tr>
      <w:tr w:rsidR="00272837" w:rsidRPr="00272837" w:rsidTr="00272837">
        <w:tc>
          <w:tcPr>
            <w:tcW w:w="426" w:type="dxa"/>
            <w:shd w:val="clear" w:color="auto" w:fill="auto"/>
          </w:tcPr>
          <w:p w:rsidR="00272837" w:rsidRPr="00272837" w:rsidRDefault="00272837" w:rsidP="00272837">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под редакцией В. П. Журавлева</w:t>
            </w:r>
          </w:p>
        </w:tc>
        <w:tc>
          <w:tcPr>
            <w:tcW w:w="2664"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Москва: Просвещение, 2023 - Часть 1 - 2023. - 415 с. - режим доступа: https://e.lanbook.com/book/334376 </w:t>
            </w:r>
          </w:p>
        </w:tc>
        <w:tc>
          <w:tcPr>
            <w:tcW w:w="2156" w:type="dxa"/>
          </w:tcPr>
          <w:p w:rsidR="00272837" w:rsidRPr="00272837" w:rsidRDefault="00272837" w:rsidP="00272837">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[Электронный ресурс] — </w:t>
            </w:r>
          </w:p>
        </w:tc>
      </w:tr>
    </w:tbl>
    <w:p w:rsidR="00272837" w:rsidRPr="00272837" w:rsidRDefault="00272837" w:rsidP="00272837">
      <w:pPr>
        <w:shd w:val="clear" w:color="auto" w:fill="FFFFFF"/>
        <w:spacing w:after="0"/>
        <w:ind w:firstLine="709"/>
        <w:jc w:val="both"/>
        <w:rPr>
          <w:rFonts w:ascii="Times New Roman" w:eastAsia="Times New Roman" w:hAnsi="Times New Roman" w:cs="Times New Roman"/>
          <w:b/>
          <w:sz w:val="24"/>
        </w:rPr>
      </w:pPr>
    </w:p>
    <w:p w:rsidR="00272837" w:rsidRPr="00272837" w:rsidRDefault="00272837" w:rsidP="00272837">
      <w:pPr>
        <w:spacing w:after="0"/>
        <w:ind w:left="360" w:firstLine="349"/>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3.2.2.Дополнительные источники:</w:t>
      </w:r>
    </w:p>
    <w:p w:rsidR="00272837" w:rsidRPr="00272837" w:rsidRDefault="00272837" w:rsidP="00272837">
      <w:pPr>
        <w:spacing w:after="0"/>
        <w:ind w:left="360" w:firstLine="349"/>
        <w:jc w:val="both"/>
        <w:rPr>
          <w:rFonts w:ascii="Times New Roman" w:eastAsia="Times New Roman" w:hAnsi="Times New Roman" w:cs="Times New Roman"/>
          <w:b/>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976"/>
        <w:gridCol w:w="2835"/>
        <w:gridCol w:w="2127"/>
      </w:tblGrid>
      <w:tr w:rsidR="00272837" w:rsidRPr="00272837" w:rsidTr="00272837">
        <w:tc>
          <w:tcPr>
            <w:tcW w:w="426" w:type="dxa"/>
            <w:shd w:val="clear" w:color="auto" w:fill="auto"/>
          </w:tcPr>
          <w:p w:rsidR="00272837" w:rsidRPr="00272837" w:rsidRDefault="00272837" w:rsidP="00272837">
            <w:pPr>
              <w:suppressAutoHyphens/>
              <w:spacing w:after="0" w:line="240" w:lineRule="auto"/>
              <w:contextualSpacing/>
              <w:rPr>
                <w:rFonts w:ascii="Times New Roman" w:eastAsia="Andale Sans UI" w:hAnsi="Times New Roman" w:cs="Times New Roman"/>
                <w:kern w:val="2"/>
                <w:sz w:val="24"/>
                <w:szCs w:val="24"/>
              </w:rPr>
            </w:pPr>
            <w:r w:rsidRPr="00272837">
              <w:rPr>
                <w:rFonts w:ascii="Times New Roman" w:eastAsia="Andale Sans UI" w:hAnsi="Times New Roman" w:cs="Times New Roman"/>
                <w:kern w:val="2"/>
                <w:sz w:val="24"/>
                <w:szCs w:val="24"/>
              </w:rPr>
              <w:t>1</w:t>
            </w:r>
          </w:p>
        </w:tc>
        <w:tc>
          <w:tcPr>
            <w:tcW w:w="1701"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Аношкиной В.Н., Громовой Л.Д., Катаева В.Б.</w:t>
            </w:r>
          </w:p>
        </w:tc>
        <w:tc>
          <w:tcPr>
            <w:tcW w:w="2976"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272837">
              <w:rPr>
                <w:rFonts w:ascii="Arial" w:eastAsia="Times New Roman" w:hAnsi="Arial" w:cs="Arial"/>
                <w:shd w:val="clear" w:color="auto" w:fill="FFFFFF"/>
              </w:rPr>
              <w:t xml:space="preserve"> </w:t>
            </w:r>
          </w:p>
        </w:tc>
        <w:tc>
          <w:tcPr>
            <w:tcW w:w="2835"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Москва: Издательство Юрайт, 2023. - 235 с. - (Профессиональное образование).</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Режим доступа:</w:t>
            </w:r>
            <w:r w:rsidRPr="00272837">
              <w:rPr>
                <w:rFonts w:ascii="Times New Roman" w:eastAsia="Times New Roman" w:hAnsi="Times New Roman" w:cs="Times New Roman"/>
                <w:sz w:val="24"/>
              </w:rPr>
              <w:t xml:space="preserve"> </w:t>
            </w:r>
            <w:hyperlink r:id="rId14" w:tgtFrame="_blank" w:history="1">
              <w:r w:rsidRPr="00272837">
                <w:rPr>
                  <w:rFonts w:ascii="Times New Roman" w:eastAsia="Times New Roman" w:hAnsi="Times New Roman" w:cs="Times New Roman"/>
                  <w:sz w:val="24"/>
                  <w:u w:val="single"/>
                </w:rPr>
                <w:t>https://urait.ru/bcode/512275</w:t>
              </w:r>
            </w:hyperlink>
          </w:p>
        </w:tc>
        <w:tc>
          <w:tcPr>
            <w:tcW w:w="2127" w:type="dxa"/>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272837" w:rsidRPr="00272837" w:rsidTr="00272837">
        <w:tc>
          <w:tcPr>
            <w:tcW w:w="426" w:type="dxa"/>
            <w:shd w:val="clear" w:color="auto" w:fill="auto"/>
          </w:tcPr>
          <w:p w:rsidR="00272837" w:rsidRPr="00272837" w:rsidRDefault="00272837" w:rsidP="00272837">
            <w:pPr>
              <w:suppressAutoHyphens/>
              <w:spacing w:after="0" w:line="240" w:lineRule="auto"/>
              <w:contextualSpacing/>
              <w:rPr>
                <w:rFonts w:ascii="Times New Roman" w:eastAsia="Andale Sans UI" w:hAnsi="Times New Roman" w:cs="Times New Roman"/>
                <w:kern w:val="2"/>
                <w:sz w:val="24"/>
                <w:szCs w:val="24"/>
              </w:rPr>
            </w:pPr>
            <w:r w:rsidRPr="00272837">
              <w:rPr>
                <w:rFonts w:ascii="Times New Roman" w:eastAsia="Andale Sans UI" w:hAnsi="Times New Roman" w:cs="Times New Roman"/>
                <w:kern w:val="2"/>
                <w:sz w:val="24"/>
                <w:szCs w:val="24"/>
              </w:rPr>
              <w:t>2</w:t>
            </w:r>
          </w:p>
        </w:tc>
        <w:tc>
          <w:tcPr>
            <w:tcW w:w="1701"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Аношкина В. Н., Громова Л. Д., Катаев В. Б.</w:t>
            </w:r>
          </w:p>
        </w:tc>
        <w:tc>
          <w:tcPr>
            <w:tcW w:w="2976"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Москва: Издательство Юрайт, 2023. - 406 с. - (Профессиональное образование). Режим доступа:</w:t>
            </w:r>
            <w:r w:rsidRPr="00272837">
              <w:rPr>
                <w:rFonts w:ascii="Times New Roman" w:eastAsia="Times New Roman" w:hAnsi="Times New Roman" w:cs="Times New Roman"/>
                <w:sz w:val="24"/>
              </w:rPr>
              <w:t xml:space="preserve">  </w:t>
            </w:r>
            <w:hyperlink r:id="rId15" w:tgtFrame="_blank" w:history="1">
              <w:r w:rsidRPr="00272837">
                <w:rPr>
                  <w:rFonts w:ascii="Times New Roman" w:eastAsia="Times New Roman" w:hAnsi="Times New Roman" w:cs="Times New Roman"/>
                  <w:sz w:val="24"/>
                  <w:u w:val="single"/>
                </w:rPr>
                <w:t>https://urait.ru/bcode/512410</w:t>
              </w:r>
            </w:hyperlink>
          </w:p>
        </w:tc>
        <w:tc>
          <w:tcPr>
            <w:tcW w:w="2127" w:type="dxa"/>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272837" w:rsidRPr="00272837" w:rsidTr="00272837">
        <w:trPr>
          <w:trHeight w:val="1337"/>
        </w:trPr>
        <w:tc>
          <w:tcPr>
            <w:tcW w:w="426" w:type="dxa"/>
            <w:shd w:val="clear" w:color="auto" w:fill="auto"/>
          </w:tcPr>
          <w:p w:rsidR="00272837" w:rsidRPr="00272837" w:rsidRDefault="00272837" w:rsidP="00272837">
            <w:pPr>
              <w:suppressAutoHyphens/>
              <w:spacing w:after="0" w:line="240" w:lineRule="auto"/>
              <w:contextualSpacing/>
              <w:rPr>
                <w:rFonts w:ascii="Times New Roman" w:eastAsia="Andale Sans UI" w:hAnsi="Times New Roman" w:cs="Times New Roman"/>
                <w:kern w:val="2"/>
                <w:sz w:val="24"/>
                <w:szCs w:val="24"/>
              </w:rPr>
            </w:pPr>
            <w:r w:rsidRPr="00272837">
              <w:rPr>
                <w:rFonts w:ascii="Times New Roman" w:eastAsia="Andale Sans UI" w:hAnsi="Times New Roman" w:cs="Times New Roman"/>
                <w:kern w:val="2"/>
                <w:sz w:val="24"/>
                <w:szCs w:val="24"/>
              </w:rPr>
              <w:t>3</w:t>
            </w:r>
          </w:p>
        </w:tc>
        <w:tc>
          <w:tcPr>
            <w:tcW w:w="1701" w:type="dxa"/>
            <w:shd w:val="clear" w:color="auto" w:fill="auto"/>
          </w:tcPr>
          <w:p w:rsidR="00272837" w:rsidRPr="00272837" w:rsidRDefault="00272837" w:rsidP="00272837">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center"/>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Сафонов А. А., Под ред. Сафоновой М.А. </w:t>
            </w:r>
            <w:r w:rsidRPr="00272837">
              <w:rPr>
                <w:rFonts w:ascii="Times New Roman" w:eastAsia="Times New Roman" w:hAnsi="Times New Roman" w:cs="Times New Roman"/>
                <w:sz w:val="24"/>
                <w:szCs w:val="24"/>
                <w:shd w:val="clear" w:color="auto" w:fill="FFFFFF"/>
              </w:rPr>
              <w:t> </w:t>
            </w:r>
            <w:r w:rsidRPr="00272837">
              <w:rPr>
                <w:rFonts w:ascii="Times New Roman" w:eastAsia="Times New Roman" w:hAnsi="Times New Roman" w:cs="Times New Roman"/>
                <w:sz w:val="21"/>
                <w:szCs w:val="21"/>
              </w:rPr>
              <w:t>2024</w:t>
            </w:r>
          </w:p>
        </w:tc>
        <w:tc>
          <w:tcPr>
            <w:tcW w:w="2976"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hd w:val="clear" w:color="auto" w:fill="FFFFFF"/>
              </w:rPr>
              <w:t>Литература. Хрестоматия. Русская классическая драма </w:t>
            </w:r>
          </w:p>
        </w:tc>
        <w:tc>
          <w:tcPr>
            <w:tcW w:w="2835"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Издательство Юрайт, 2024. — 438 с</w:t>
            </w:r>
          </w:p>
          <w:p w:rsidR="00272837" w:rsidRPr="00272837" w:rsidRDefault="00A8668B"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hyperlink r:id="rId16" w:tgtFrame="_blank" w:history="1">
              <w:r w:rsidR="00272837" w:rsidRPr="00272837">
                <w:rPr>
                  <w:rFonts w:ascii="Times New Roman" w:eastAsia="Times New Roman" w:hAnsi="Times New Roman" w:cs="Times New Roman"/>
                  <w:u w:val="single"/>
                  <w:bdr w:val="single" w:sz="2" w:space="0" w:color="E5E7EB" w:frame="1"/>
                  <w:shd w:val="clear" w:color="auto" w:fill="FFFFFF"/>
                </w:rPr>
                <w:t>https://urait.ru/bcode/540958</w:t>
              </w:r>
            </w:hyperlink>
          </w:p>
        </w:tc>
        <w:tc>
          <w:tcPr>
            <w:tcW w:w="2127" w:type="dxa"/>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tc>
      </w:tr>
    </w:tbl>
    <w:p w:rsidR="00272837" w:rsidRPr="00272837" w:rsidRDefault="00272837" w:rsidP="00272837">
      <w:pPr>
        <w:spacing w:after="0"/>
        <w:ind w:left="360" w:firstLine="349"/>
        <w:jc w:val="both"/>
        <w:rPr>
          <w:rFonts w:ascii="Times New Roman" w:eastAsia="Times New Roman" w:hAnsi="Times New Roman" w:cs="Times New Roman"/>
          <w:b/>
          <w:sz w:val="24"/>
        </w:rPr>
      </w:pPr>
    </w:p>
    <w:p w:rsidR="00272837" w:rsidRPr="00272837" w:rsidRDefault="00272837" w:rsidP="00272837">
      <w:pPr>
        <w:spacing w:after="0"/>
        <w:ind w:left="360" w:firstLine="349"/>
        <w:rPr>
          <w:rFonts w:ascii="Times New Roman" w:eastAsia="Times New Roman" w:hAnsi="Times New Roman" w:cs="Times New Roman"/>
          <w:b/>
          <w:sz w:val="24"/>
        </w:rPr>
      </w:pPr>
      <w:r w:rsidRPr="00272837">
        <w:rPr>
          <w:rFonts w:ascii="Times New Roman" w:eastAsia="Times New Roman" w:hAnsi="Times New Roman" w:cs="Times New Roman"/>
          <w:b/>
          <w:sz w:val="24"/>
        </w:rPr>
        <w:t xml:space="preserve">3.2.3.Периодические издания: </w:t>
      </w:r>
      <w:r w:rsidRPr="00272837">
        <w:rPr>
          <w:rFonts w:ascii="Times New Roman" w:eastAsia="Times New Roman" w:hAnsi="Times New Roman" w:cs="Times New Roman"/>
          <w:sz w:val="24"/>
        </w:rPr>
        <w:t>не предусмотрены</w:t>
      </w:r>
    </w:p>
    <w:p w:rsidR="00272837" w:rsidRPr="00272837" w:rsidRDefault="00272837" w:rsidP="00272837">
      <w:pPr>
        <w:widowControl w:val="0"/>
        <w:tabs>
          <w:tab w:val="left" w:pos="709"/>
          <w:tab w:val="left" w:pos="851"/>
        </w:tabs>
        <w:spacing w:after="0" w:line="240" w:lineRule="auto"/>
        <w:ind w:firstLine="709"/>
        <w:contextualSpacing/>
        <w:jc w:val="both"/>
        <w:rPr>
          <w:rFonts w:ascii="Times New Roman" w:eastAsia="Times New Roman" w:hAnsi="Times New Roman" w:cs="Times New Roman"/>
          <w:b/>
          <w:sz w:val="24"/>
          <w:szCs w:val="24"/>
        </w:rPr>
      </w:pPr>
    </w:p>
    <w:p w:rsidR="00272837" w:rsidRPr="00272837" w:rsidRDefault="00272837" w:rsidP="00272837">
      <w:pPr>
        <w:widowControl w:val="0"/>
        <w:tabs>
          <w:tab w:val="left" w:pos="709"/>
          <w:tab w:val="left" w:pos="851"/>
        </w:tabs>
        <w:spacing w:after="0" w:line="240" w:lineRule="auto"/>
        <w:ind w:firstLine="709"/>
        <w:contextualSpacing/>
        <w:jc w:val="both"/>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3.2.4.Перечень профессиональных баз данных и информационных справочных систем:</w:t>
      </w:r>
      <w:r w:rsidRPr="00272837">
        <w:rPr>
          <w:rFonts w:ascii="Times New Roman" w:eastAsia="Times New Roman" w:hAnsi="Times New Roman" w:cs="Times New Roman"/>
          <w:sz w:val="24"/>
          <w:szCs w:val="24"/>
        </w:rPr>
        <w:t xml:space="preserve"> не предусмотрено</w:t>
      </w:r>
    </w:p>
    <w:p w:rsidR="00272837" w:rsidRPr="00272837" w:rsidRDefault="00272837" w:rsidP="00272837">
      <w:pPr>
        <w:suppressAutoHyphens/>
        <w:spacing w:after="0" w:line="240" w:lineRule="auto"/>
        <w:ind w:left="426"/>
        <w:jc w:val="center"/>
        <w:textAlignment w:val="baseline"/>
        <w:rPr>
          <w:rFonts w:ascii="Times New Roman" w:eastAsia="Calibri" w:hAnsi="Times New Roman" w:cs="Times New Roman"/>
          <w:b/>
          <w:sz w:val="24"/>
          <w:szCs w:val="24"/>
        </w:rPr>
      </w:pPr>
    </w:p>
    <w:p w:rsidR="00272837" w:rsidRPr="00272837" w:rsidRDefault="00272837" w:rsidP="00272837">
      <w:pPr>
        <w:suppressAutoHyphens/>
        <w:spacing w:after="0" w:line="240" w:lineRule="auto"/>
        <w:ind w:left="426"/>
        <w:jc w:val="center"/>
        <w:textAlignment w:val="baseline"/>
        <w:rPr>
          <w:rFonts w:ascii="Times New Roman" w:eastAsia="Calibri" w:hAnsi="Times New Roman" w:cs="Times New Roman"/>
          <w:b/>
          <w:sz w:val="24"/>
          <w:szCs w:val="24"/>
        </w:rPr>
      </w:pPr>
    </w:p>
    <w:p w:rsidR="00272837" w:rsidRDefault="00272837" w:rsidP="00394494">
      <w:pPr>
        <w:pStyle w:val="a3"/>
        <w:widowControl w:val="0"/>
        <w:tabs>
          <w:tab w:val="left" w:pos="0"/>
          <w:tab w:val="left" w:pos="1134"/>
        </w:tabs>
        <w:spacing w:after="0"/>
        <w:ind w:left="0" w:firstLine="709"/>
        <w:jc w:val="both"/>
        <w:rPr>
          <w:rFonts w:ascii="Times New Roman" w:hAnsi="Times New Roman"/>
          <w:b/>
          <w:sz w:val="24"/>
          <w:szCs w:val="24"/>
        </w:rPr>
      </w:pPr>
    </w:p>
    <w:p w:rsidR="00394494" w:rsidRPr="00E92ED7" w:rsidRDefault="00394494" w:rsidP="00394494">
      <w:pPr>
        <w:pStyle w:val="a3"/>
        <w:widowControl w:val="0"/>
        <w:tabs>
          <w:tab w:val="left" w:pos="0"/>
          <w:tab w:val="left" w:pos="1134"/>
        </w:tabs>
        <w:spacing w:after="0"/>
        <w:ind w:left="0" w:firstLine="709"/>
        <w:jc w:val="both"/>
        <w:rPr>
          <w:rFonts w:ascii="Times New Roman" w:eastAsia="Calibri" w:hAnsi="Times New Roman" w:cs="Times New Roman"/>
          <w:b/>
          <w:sz w:val="24"/>
          <w:szCs w:val="24"/>
        </w:rPr>
      </w:pPr>
      <w:r w:rsidRPr="00E92ED7">
        <w:rPr>
          <w:rFonts w:ascii="Times New Roman" w:hAnsi="Times New Roman"/>
          <w:b/>
          <w:sz w:val="24"/>
          <w:szCs w:val="24"/>
        </w:rPr>
        <w:br w:type="page"/>
      </w:r>
    </w:p>
    <w:p w:rsidR="00394494" w:rsidRDefault="00394494" w:rsidP="00394494">
      <w:pPr>
        <w:pStyle w:val="11"/>
        <w:spacing w:after="0"/>
        <w:jc w:val="center"/>
        <w:rPr>
          <w:rFonts w:ascii="Times New Roman" w:hAnsi="Times New Roman"/>
          <w:b/>
          <w:sz w:val="24"/>
          <w:szCs w:val="24"/>
        </w:rPr>
      </w:pPr>
      <w:r>
        <w:rPr>
          <w:rFonts w:ascii="Times New Roman" w:hAnsi="Times New Roman"/>
          <w:b/>
          <w:sz w:val="24"/>
          <w:szCs w:val="24"/>
        </w:rPr>
        <w:t>4 КОНТРОЛЬ И ОЦЕНКА РЕЗУЛЬТАТОВ ОСВОЕНИЯ УЧЕБНОГО ПРЕДМЕТА</w:t>
      </w:r>
    </w:p>
    <w:p w:rsidR="00394494" w:rsidRDefault="00394494" w:rsidP="00394494">
      <w:pPr>
        <w:spacing w:after="0"/>
        <w:ind w:firstLine="709"/>
        <w:jc w:val="both"/>
        <w:rPr>
          <w:rFonts w:ascii="Times New Roman" w:hAnsi="Times New Roman"/>
          <w:sz w:val="24"/>
          <w:szCs w:val="24"/>
        </w:rPr>
      </w:pPr>
    </w:p>
    <w:p w:rsidR="00394494" w:rsidRDefault="00394494" w:rsidP="00394494">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394494" w:rsidRDefault="00394494" w:rsidP="00394494">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Pr="003C65D1">
        <w:rPr>
          <w:rFonts w:ascii="Times New Roman" w:hAnsi="Times New Roman"/>
          <w:sz w:val="24"/>
          <w:szCs w:val="24"/>
        </w:rPr>
        <w:t>дифференцированного зачета (</w:t>
      </w:r>
      <w:r>
        <w:rPr>
          <w:rFonts w:ascii="Times New Roman" w:hAnsi="Times New Roman"/>
          <w:sz w:val="24"/>
          <w:szCs w:val="24"/>
        </w:rPr>
        <w:t>2</w:t>
      </w:r>
      <w:r w:rsidRPr="003C65D1">
        <w:rPr>
          <w:rFonts w:ascii="Times New Roman" w:hAnsi="Times New Roman"/>
          <w:sz w:val="24"/>
          <w:szCs w:val="24"/>
        </w:rPr>
        <w:t xml:space="preserve"> семестр).</w:t>
      </w:r>
    </w:p>
    <w:p w:rsidR="00394494" w:rsidRDefault="00394494" w:rsidP="00394494">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394494" w:rsidRPr="008E2EFF" w:rsidTr="002A40A2">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94494" w:rsidRPr="004A474C" w:rsidRDefault="00394494" w:rsidP="002A40A2">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Pr>
                <w:rStyle w:val="16"/>
                <w:rFonts w:ascii="Times New Roman" w:hAnsi="Times New Roman"/>
                <w:b/>
              </w:rPr>
              <w:t>е</w:t>
            </w:r>
            <w:r w:rsidRPr="004A474C">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94494" w:rsidRPr="004A474C" w:rsidRDefault="00394494" w:rsidP="002A40A2">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4494" w:rsidRPr="004A474C" w:rsidRDefault="00394494" w:rsidP="002A40A2">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394494" w:rsidRPr="008E2EFF" w:rsidTr="002A40A2">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394494" w:rsidRPr="00310C02" w:rsidRDefault="00394494" w:rsidP="002A40A2">
            <w:pPr>
              <w:spacing w:after="0" w:line="240" w:lineRule="auto"/>
              <w:rPr>
                <w:rFonts w:ascii="Times New Roman" w:eastAsia="Times New Roman" w:hAnsi="Times New Roman" w:cs="Times New Roman"/>
                <w:sz w:val="24"/>
                <w:szCs w:val="24"/>
              </w:rPr>
            </w:pPr>
            <w:r w:rsidRPr="00310C02">
              <w:rPr>
                <w:rStyle w:val="2Georgia9pt"/>
                <w:rFonts w:ascii="Times New Roman" w:hAnsi="Times New Roman" w:cs="Times New Roman"/>
              </w:rPr>
              <w:t>ОК.</w:t>
            </w:r>
            <w:r w:rsidR="00310C02" w:rsidRPr="00310C02">
              <w:rPr>
                <w:rStyle w:val="2Georgia9pt"/>
                <w:rFonts w:ascii="Times New Roman" w:hAnsi="Times New Roman" w:cs="Times New Roman"/>
              </w:rPr>
              <w:t>01</w:t>
            </w:r>
            <w:r w:rsidRPr="00310C02">
              <w:rPr>
                <w:rFonts w:ascii="Times New Roman" w:eastAsia="Times New Roman" w:hAnsi="Times New Roman" w:cs="Times New Roman"/>
                <w:sz w:val="24"/>
                <w:szCs w:val="24"/>
              </w:rPr>
              <w:t xml:space="preserve"> </w:t>
            </w:r>
          </w:p>
          <w:p w:rsidR="00394494" w:rsidRDefault="00394494" w:rsidP="002A40A2">
            <w:pPr>
              <w:spacing w:after="0" w:line="240" w:lineRule="auto"/>
              <w:rPr>
                <w:rStyle w:val="2Georgia9pt"/>
                <w:b w:val="0"/>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394494" w:rsidRPr="00AC02ED"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t>ОК.02</w:t>
            </w:r>
          </w:p>
          <w:p w:rsidR="00394494" w:rsidRDefault="00394494" w:rsidP="002A40A2">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94494" w:rsidRPr="00A53028"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t xml:space="preserve">ОК 03 </w:t>
            </w:r>
          </w:p>
          <w:p w:rsidR="00394494" w:rsidRDefault="00394494" w:rsidP="002A40A2">
            <w:pPr>
              <w:spacing w:after="0" w:line="240" w:lineRule="auto"/>
              <w:rPr>
                <w:rStyle w:val="2Georgia9pt"/>
                <w:b w:val="0"/>
              </w:rPr>
            </w:pPr>
            <w:r w:rsidRPr="00A53028">
              <w:rPr>
                <w:rStyle w:val="2Georgia9pt"/>
              </w:rPr>
              <w:t>Планировать и реализовывать собственное профессиональное и личностное развитие, предпринимательскую</w:t>
            </w:r>
            <w:r>
              <w:rPr>
                <w:rStyle w:val="2Georgia9pt"/>
              </w:rPr>
              <w:t xml:space="preserve"> </w:t>
            </w:r>
            <w:r>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394494" w:rsidRPr="00A53028"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t xml:space="preserve">ОК04 </w:t>
            </w:r>
          </w:p>
          <w:p w:rsidR="00394494" w:rsidRDefault="00394494" w:rsidP="002A40A2">
            <w:pPr>
              <w:spacing w:after="0" w:line="240" w:lineRule="auto"/>
              <w:rPr>
                <w:rStyle w:val="2Georgia9pt"/>
                <w:b w:val="0"/>
              </w:rPr>
            </w:pPr>
            <w:r w:rsidRPr="00A53028">
              <w:rPr>
                <w:rStyle w:val="2Georgia9pt"/>
              </w:rPr>
              <w:t>Эффективно взаимодействовать и работать в коллективе и команде</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Default="00394494" w:rsidP="002A40A2">
            <w:pPr>
              <w:spacing w:after="0" w:line="240" w:lineRule="auto"/>
              <w:rPr>
                <w:rStyle w:val="2Georgia9pt"/>
                <w:b w:val="0"/>
              </w:rPr>
            </w:pPr>
            <w:r w:rsidRPr="00310C02">
              <w:rPr>
                <w:rStyle w:val="2Georgia9pt"/>
                <w:rFonts w:ascii="Times New Roman" w:hAnsi="Times New Roman" w:cs="Times New Roman"/>
              </w:rPr>
              <w:t>ОК 05</w:t>
            </w:r>
            <w:r w:rsidRPr="00A53028">
              <w:rPr>
                <w:rStyle w:val="2Georgia9pt"/>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t xml:space="preserve">ОК 06 </w:t>
            </w:r>
          </w:p>
          <w:p w:rsidR="00394494" w:rsidRDefault="00394494" w:rsidP="002A40A2">
            <w:pPr>
              <w:spacing w:after="0" w:line="240" w:lineRule="auto"/>
              <w:rPr>
                <w:rStyle w:val="2Georgia9pt"/>
                <w:b w:val="0"/>
              </w:rPr>
            </w:pPr>
            <w:r w:rsidRPr="00A53028">
              <w:rPr>
                <w:rStyle w:val="2Georgia9pt"/>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Default="00394494" w:rsidP="002A40A2">
            <w:pPr>
              <w:spacing w:after="0" w:line="240" w:lineRule="auto"/>
              <w:rPr>
                <w:rStyle w:val="2Georgia9pt"/>
                <w:b w:val="0"/>
              </w:rPr>
            </w:pPr>
            <w:r w:rsidRPr="00310C02">
              <w:rPr>
                <w:rStyle w:val="2Georgia9pt"/>
                <w:rFonts w:ascii="Times New Roman" w:hAnsi="Times New Roman" w:cs="Times New Roman"/>
              </w:rPr>
              <w:t>ОК 09</w:t>
            </w:r>
            <w:r w:rsidRPr="00A53028">
              <w:rPr>
                <w:rStyle w:val="2Georgia9pt"/>
              </w:rPr>
              <w:t xml:space="preserve"> Пользоваться профессиональной документацией на государственном и иностранном языках</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10C02" w:rsidRPr="00310C02" w:rsidRDefault="00310C02" w:rsidP="002A40A2">
            <w:pPr>
              <w:spacing w:after="0" w:line="240" w:lineRule="auto"/>
              <w:rPr>
                <w:rFonts w:ascii="Times New Roman" w:eastAsia="Times New Roman" w:hAnsi="Times New Roman" w:cs="Times New Roman"/>
                <w:sz w:val="24"/>
                <w:szCs w:val="24"/>
              </w:rPr>
            </w:pPr>
            <w:r w:rsidRPr="00310C02">
              <w:rPr>
                <w:rStyle w:val="2Georgia9pt"/>
                <w:rFonts w:ascii="Times New Roman" w:hAnsi="Times New Roman" w:cs="Times New Roman"/>
              </w:rPr>
              <w:t>П</w:t>
            </w:r>
            <w:r>
              <w:rPr>
                <w:rStyle w:val="2Georgia9pt"/>
                <w:rFonts w:ascii="Times New Roman" w:hAnsi="Times New Roman" w:cs="Times New Roman"/>
              </w:rPr>
              <w:t xml:space="preserve">.К </w:t>
            </w:r>
            <w:r w:rsidRPr="00310C02">
              <w:rPr>
                <w:rStyle w:val="2Georgia9pt"/>
                <w:rFonts w:ascii="Times New Roman" w:hAnsi="Times New Roman" w:cs="Times New Roman"/>
              </w:rPr>
              <w:t>3.3</w:t>
            </w:r>
          </w:p>
          <w:p w:rsidR="00394494" w:rsidRPr="00A53028" w:rsidRDefault="00394494" w:rsidP="002A40A2">
            <w:pPr>
              <w:spacing w:after="0" w:line="240" w:lineRule="auto"/>
              <w:rPr>
                <w:rStyle w:val="2Georgia9pt"/>
                <w:b w:val="0"/>
              </w:rPr>
            </w:pPr>
            <w:r>
              <w:rPr>
                <w:rFonts w:ascii="Times New Roman" w:eastAsia="Times New Roman" w:hAnsi="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1.4, 1.9, 1.12.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8.4,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11.6.</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394494" w:rsidRDefault="00394494" w:rsidP="00394494">
      <w:pPr>
        <w:pStyle w:val="11"/>
        <w:spacing w:after="0" w:line="240" w:lineRule="auto"/>
        <w:jc w:val="center"/>
      </w:pPr>
    </w:p>
    <w:p w:rsidR="00394494" w:rsidRDefault="00394494" w:rsidP="00394494">
      <w:pPr>
        <w:pStyle w:val="11"/>
        <w:spacing w:after="0" w:line="240" w:lineRule="auto"/>
        <w:jc w:val="center"/>
      </w:pPr>
    </w:p>
    <w:p w:rsidR="00394494" w:rsidRPr="0081652F" w:rsidRDefault="00394494" w:rsidP="0039449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rPr>
      </w:pPr>
      <w:r>
        <w:rPr>
          <w:rStyle w:val="16"/>
          <w:rFonts w:ascii="Times New Roman" w:hAnsi="Times New Roman"/>
          <w:b/>
        </w:rPr>
        <w:t xml:space="preserve">5 </w:t>
      </w:r>
      <w:r w:rsidRPr="0081652F">
        <w:rPr>
          <w:rStyle w:val="16"/>
          <w:rFonts w:ascii="Times New Roman" w:hAnsi="Times New Roman"/>
          <w:b/>
        </w:rPr>
        <w:t>ПЕРЕЧЕНЬ ИСПОЛЬЗУЕМЫХ МЕТОДОВ ОБУЧЕНИЯ</w:t>
      </w:r>
    </w:p>
    <w:p w:rsidR="00394494" w:rsidRPr="0081652F" w:rsidRDefault="00394494" w:rsidP="0039449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rPr>
      </w:pPr>
    </w:p>
    <w:p w:rsidR="00394494" w:rsidRPr="0081652F" w:rsidRDefault="00394494" w:rsidP="0039449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rPr>
      </w:pPr>
      <w:r>
        <w:rPr>
          <w:rStyle w:val="16"/>
          <w:rFonts w:ascii="Times New Roman" w:hAnsi="Times New Roman"/>
        </w:rPr>
        <w:t xml:space="preserve">5.1 </w:t>
      </w:r>
      <w:r w:rsidRPr="0081652F">
        <w:rPr>
          <w:rStyle w:val="16"/>
          <w:rFonts w:ascii="Times New Roman" w:hAnsi="Times New Roman"/>
        </w:rPr>
        <w:t xml:space="preserve">Пассивные: </w:t>
      </w:r>
      <w:r w:rsidRPr="00781C5F">
        <w:rPr>
          <w:rStyle w:val="16"/>
          <w:rFonts w:ascii="Times New Roman" w:hAnsi="Times New Roman"/>
        </w:rPr>
        <w:t xml:space="preserve">лекция-монолог, чтение, демонстрация и опрос обучающихся </w:t>
      </w:r>
    </w:p>
    <w:p w:rsidR="00394494" w:rsidRDefault="00394494" w:rsidP="00394494">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rPr>
      </w:pPr>
      <w:r>
        <w:rPr>
          <w:rStyle w:val="16"/>
          <w:rFonts w:ascii="Times New Roman" w:hAnsi="Times New Roman"/>
        </w:rPr>
        <w:t xml:space="preserve">5.2 </w:t>
      </w:r>
      <w:r w:rsidRPr="0081652F">
        <w:rPr>
          <w:rStyle w:val="16"/>
          <w:rFonts w:ascii="Times New Roman" w:hAnsi="Times New Roman"/>
        </w:rPr>
        <w:t xml:space="preserve">Активные и интерактивные: </w:t>
      </w:r>
      <w:r w:rsidRPr="00781C5F">
        <w:rPr>
          <w:rStyle w:val="16"/>
          <w:rFonts w:ascii="Times New Roman" w:hAnsi="Times New Roman"/>
        </w:rPr>
        <w:t>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394494" w:rsidRPr="000149C3" w:rsidRDefault="00394494" w:rsidP="00394494">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b/>
        </w:rPr>
      </w:pPr>
      <w:r w:rsidRPr="00781C5F">
        <w:rPr>
          <w:rStyle w:val="16"/>
          <w:rFonts w:ascii="Times New Roman" w:hAnsi="Times New Roman"/>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394494" w:rsidRDefault="00394494" w:rsidP="00394494">
      <w:pPr>
        <w:pStyle w:val="11"/>
        <w:spacing w:after="0" w:line="240" w:lineRule="auto"/>
        <w:ind w:firstLine="709"/>
        <w:jc w:val="center"/>
      </w:pPr>
    </w:p>
    <w:p w:rsidR="00394494" w:rsidRDefault="00394494" w:rsidP="00394494">
      <w:pPr>
        <w:pStyle w:val="11"/>
        <w:spacing w:after="0" w:line="240" w:lineRule="auto"/>
        <w:ind w:firstLine="709"/>
      </w:pPr>
    </w:p>
    <w:p w:rsidR="00394494" w:rsidRDefault="00394494" w:rsidP="00394494">
      <w:pPr>
        <w:pStyle w:val="11"/>
        <w:spacing w:after="0" w:line="240" w:lineRule="auto"/>
      </w:pPr>
    </w:p>
    <w:p w:rsidR="00394494" w:rsidRDefault="00394494" w:rsidP="00394494">
      <w:pPr>
        <w:pStyle w:val="11"/>
        <w:spacing w:after="0" w:line="240" w:lineRule="auto"/>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394494" w:rsidTr="002A40A2">
        <w:trPr>
          <w:trHeight w:val="420"/>
        </w:trPr>
        <w:tc>
          <w:tcPr>
            <w:tcW w:w="324" w:type="dxa"/>
          </w:tcPr>
          <w:p w:rsidR="00394494" w:rsidRDefault="00394494" w:rsidP="002A40A2">
            <w:pPr>
              <w:pStyle w:val="11"/>
              <w:spacing w:after="0" w:line="240" w:lineRule="auto"/>
              <w:jc w:val="center"/>
            </w:pPr>
          </w:p>
        </w:tc>
      </w:tr>
    </w:tbl>
    <w:p w:rsidR="00394494" w:rsidRDefault="00394494" w:rsidP="00394494">
      <w:pPr>
        <w:pStyle w:val="11"/>
        <w:spacing w:after="0" w:line="240" w:lineRule="auto"/>
        <w:jc w:val="center"/>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259" w:rsidRPr="004C712E" w:rsidRDefault="00B41259" w:rsidP="0025197A">
      <w:pPr>
        <w:spacing w:after="0" w:line="240" w:lineRule="auto"/>
        <w:rPr>
          <w:sz w:val="20"/>
          <w:szCs w:val="20"/>
        </w:rPr>
      </w:pPr>
      <w:r>
        <w:separator/>
      </w:r>
    </w:p>
  </w:endnote>
  <w:endnote w:type="continuationSeparator" w:id="0">
    <w:p w:rsidR="00B41259" w:rsidRPr="004C712E" w:rsidRDefault="00B41259"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732626"/>
      <w:docPartObj>
        <w:docPartGallery w:val="Page Numbers (Bottom of Page)"/>
        <w:docPartUnique/>
      </w:docPartObj>
    </w:sdtPr>
    <w:sdtEndPr/>
    <w:sdtContent>
      <w:p w:rsidR="00B41259" w:rsidRDefault="00B41259">
        <w:pPr>
          <w:pStyle w:val="a9"/>
          <w:jc w:val="right"/>
        </w:pPr>
        <w:r>
          <w:fldChar w:fldCharType="begin"/>
        </w:r>
        <w:r>
          <w:instrText>PAGE   \* MERGEFORMAT</w:instrText>
        </w:r>
        <w:r>
          <w:fldChar w:fldCharType="separate"/>
        </w:r>
        <w:r w:rsidR="00A8668B">
          <w:rPr>
            <w:noProof/>
          </w:rPr>
          <w:t>2</w:t>
        </w:r>
        <w:r>
          <w:fldChar w:fldCharType="end"/>
        </w:r>
      </w:p>
    </w:sdtContent>
  </w:sdt>
  <w:p w:rsidR="00B41259" w:rsidRDefault="00B41259">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444115"/>
      <w:docPartObj>
        <w:docPartGallery w:val="Page Numbers (Bottom of Page)"/>
        <w:docPartUnique/>
      </w:docPartObj>
    </w:sdtPr>
    <w:sdtEndPr/>
    <w:sdtContent>
      <w:p w:rsidR="00B41259" w:rsidRDefault="00B41259">
        <w:pPr>
          <w:pStyle w:val="a9"/>
          <w:jc w:val="center"/>
        </w:pPr>
      </w:p>
      <w:p w:rsidR="00B41259" w:rsidRDefault="00B41259">
        <w:pPr>
          <w:pStyle w:val="a9"/>
          <w:jc w:val="center"/>
        </w:pPr>
      </w:p>
      <w:p w:rsidR="00B41259" w:rsidRDefault="00A8668B">
        <w:pPr>
          <w:pStyle w:val="a9"/>
          <w:jc w:val="center"/>
        </w:pPr>
      </w:p>
    </w:sdtContent>
  </w:sdt>
  <w:p w:rsidR="00B41259" w:rsidRDefault="00B41259">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469608"/>
      <w:docPartObj>
        <w:docPartGallery w:val="Page Numbers (Bottom of Page)"/>
        <w:docPartUnique/>
      </w:docPartObj>
    </w:sdtPr>
    <w:sdtEndPr/>
    <w:sdtContent>
      <w:p w:rsidR="00B41259" w:rsidRDefault="00B41259">
        <w:pPr>
          <w:pStyle w:val="a9"/>
          <w:jc w:val="center"/>
        </w:pPr>
        <w:r>
          <w:fldChar w:fldCharType="begin"/>
        </w:r>
        <w:r>
          <w:instrText>PAGE   \* MERGEFORMAT</w:instrText>
        </w:r>
        <w:r>
          <w:fldChar w:fldCharType="separate"/>
        </w:r>
        <w:r w:rsidR="00A54B22">
          <w:rPr>
            <w:noProof/>
          </w:rPr>
          <w:t>37</w:t>
        </w:r>
        <w:r>
          <w:fldChar w:fldCharType="end"/>
        </w:r>
      </w:p>
    </w:sdtContent>
  </w:sdt>
  <w:p w:rsidR="00B41259" w:rsidRDefault="00B4125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259" w:rsidRPr="004C712E" w:rsidRDefault="00B41259" w:rsidP="0025197A">
      <w:pPr>
        <w:spacing w:after="0" w:line="240" w:lineRule="auto"/>
        <w:rPr>
          <w:sz w:val="20"/>
          <w:szCs w:val="20"/>
        </w:rPr>
      </w:pPr>
      <w:r>
        <w:separator/>
      </w:r>
    </w:p>
  </w:footnote>
  <w:footnote w:type="continuationSeparator" w:id="0">
    <w:p w:rsidR="00B41259" w:rsidRPr="004C712E" w:rsidRDefault="00B41259"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27"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8"/>
  </w:num>
  <w:num w:numId="3">
    <w:abstractNumId w:val="7"/>
  </w:num>
  <w:num w:numId="4">
    <w:abstractNumId w:val="14"/>
  </w:num>
  <w:num w:numId="5">
    <w:abstractNumId w:val="1"/>
  </w:num>
  <w:num w:numId="6">
    <w:abstractNumId w:val="12"/>
  </w:num>
  <w:num w:numId="7">
    <w:abstractNumId w:val="9"/>
  </w:num>
  <w:num w:numId="8">
    <w:abstractNumId w:val="20"/>
  </w:num>
  <w:num w:numId="9">
    <w:abstractNumId w:val="6"/>
  </w:num>
  <w:num w:numId="10">
    <w:abstractNumId w:val="16"/>
  </w:num>
  <w:num w:numId="11">
    <w:abstractNumId w:val="2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5"/>
  </w:num>
  <w:num w:numId="16">
    <w:abstractNumId w:val="27"/>
  </w:num>
  <w:num w:numId="17">
    <w:abstractNumId w:val="10"/>
  </w:num>
  <w:num w:numId="18">
    <w:abstractNumId w:val="0"/>
  </w:num>
  <w:num w:numId="19">
    <w:abstractNumId w:val="13"/>
  </w:num>
  <w:num w:numId="20">
    <w:abstractNumId w:val="2"/>
  </w:num>
  <w:num w:numId="21">
    <w:abstractNumId w:val="24"/>
  </w:num>
  <w:num w:numId="22">
    <w:abstractNumId w:val="25"/>
  </w:num>
  <w:num w:numId="23">
    <w:abstractNumId w:val="4"/>
  </w:num>
  <w:num w:numId="24">
    <w:abstractNumId w:val="11"/>
  </w:num>
  <w:num w:numId="25">
    <w:abstractNumId w:val="21"/>
  </w:num>
  <w:num w:numId="26">
    <w:abstractNumId w:val="26"/>
  </w:num>
  <w:num w:numId="27">
    <w:abstractNumId w:val="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drawingGridHorizontalSpacing w:val="105"/>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1B"/>
    <w:rsid w:val="00003E46"/>
    <w:rsid w:val="00007AB4"/>
    <w:rsid w:val="000149C3"/>
    <w:rsid w:val="000157F5"/>
    <w:rsid w:val="00025E2E"/>
    <w:rsid w:val="00027022"/>
    <w:rsid w:val="0002742C"/>
    <w:rsid w:val="00027D57"/>
    <w:rsid w:val="0003774B"/>
    <w:rsid w:val="00040507"/>
    <w:rsid w:val="000420C3"/>
    <w:rsid w:val="0004359D"/>
    <w:rsid w:val="000606E9"/>
    <w:rsid w:val="00067F08"/>
    <w:rsid w:val="00074DF5"/>
    <w:rsid w:val="00076E8C"/>
    <w:rsid w:val="00077E2F"/>
    <w:rsid w:val="0008026D"/>
    <w:rsid w:val="00080633"/>
    <w:rsid w:val="00092EB8"/>
    <w:rsid w:val="000951C0"/>
    <w:rsid w:val="00096559"/>
    <w:rsid w:val="000A3787"/>
    <w:rsid w:val="000A4D21"/>
    <w:rsid w:val="000A713E"/>
    <w:rsid w:val="000B2E08"/>
    <w:rsid w:val="000B5B53"/>
    <w:rsid w:val="000C065E"/>
    <w:rsid w:val="000C740B"/>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54CF0"/>
    <w:rsid w:val="0015542A"/>
    <w:rsid w:val="00156A92"/>
    <w:rsid w:val="00160D5D"/>
    <w:rsid w:val="00162A6D"/>
    <w:rsid w:val="00164DB4"/>
    <w:rsid w:val="00181899"/>
    <w:rsid w:val="001820B5"/>
    <w:rsid w:val="001837AC"/>
    <w:rsid w:val="00183B5B"/>
    <w:rsid w:val="00184A6E"/>
    <w:rsid w:val="001913E8"/>
    <w:rsid w:val="00194959"/>
    <w:rsid w:val="001966E3"/>
    <w:rsid w:val="001A1989"/>
    <w:rsid w:val="001A2ADD"/>
    <w:rsid w:val="001B048A"/>
    <w:rsid w:val="001B46CA"/>
    <w:rsid w:val="001B4917"/>
    <w:rsid w:val="001B49F0"/>
    <w:rsid w:val="001B519F"/>
    <w:rsid w:val="001D1916"/>
    <w:rsid w:val="001D34AC"/>
    <w:rsid w:val="001D7E5C"/>
    <w:rsid w:val="001E2C66"/>
    <w:rsid w:val="001E321D"/>
    <w:rsid w:val="001F5FA5"/>
    <w:rsid w:val="002028EA"/>
    <w:rsid w:val="00202F58"/>
    <w:rsid w:val="00204B53"/>
    <w:rsid w:val="00205F3C"/>
    <w:rsid w:val="00206796"/>
    <w:rsid w:val="00214615"/>
    <w:rsid w:val="002148DD"/>
    <w:rsid w:val="00215FE2"/>
    <w:rsid w:val="00225351"/>
    <w:rsid w:val="00232016"/>
    <w:rsid w:val="00234761"/>
    <w:rsid w:val="00240A2A"/>
    <w:rsid w:val="00245922"/>
    <w:rsid w:val="0025197A"/>
    <w:rsid w:val="00255859"/>
    <w:rsid w:val="002569BA"/>
    <w:rsid w:val="0026281B"/>
    <w:rsid w:val="002650CC"/>
    <w:rsid w:val="00266E63"/>
    <w:rsid w:val="00270D0A"/>
    <w:rsid w:val="0027165E"/>
    <w:rsid w:val="00272837"/>
    <w:rsid w:val="002809A6"/>
    <w:rsid w:val="00286DAC"/>
    <w:rsid w:val="00287098"/>
    <w:rsid w:val="0029361A"/>
    <w:rsid w:val="002972AF"/>
    <w:rsid w:val="00297A6C"/>
    <w:rsid w:val="002A129E"/>
    <w:rsid w:val="002A40A2"/>
    <w:rsid w:val="002A5400"/>
    <w:rsid w:val="002A6916"/>
    <w:rsid w:val="002A721C"/>
    <w:rsid w:val="002B2BE4"/>
    <w:rsid w:val="002B746C"/>
    <w:rsid w:val="002C0DA9"/>
    <w:rsid w:val="002C1E8E"/>
    <w:rsid w:val="002C1F67"/>
    <w:rsid w:val="002C5AD3"/>
    <w:rsid w:val="002C781C"/>
    <w:rsid w:val="002D3F92"/>
    <w:rsid w:val="002E2A8A"/>
    <w:rsid w:val="002E403E"/>
    <w:rsid w:val="002E5C67"/>
    <w:rsid w:val="002E7632"/>
    <w:rsid w:val="002F12DB"/>
    <w:rsid w:val="002F1448"/>
    <w:rsid w:val="002F19C4"/>
    <w:rsid w:val="002F1D84"/>
    <w:rsid w:val="002F4035"/>
    <w:rsid w:val="002F41BF"/>
    <w:rsid w:val="002F67DC"/>
    <w:rsid w:val="00303229"/>
    <w:rsid w:val="0030422D"/>
    <w:rsid w:val="0030694D"/>
    <w:rsid w:val="003075DC"/>
    <w:rsid w:val="00310C02"/>
    <w:rsid w:val="00323872"/>
    <w:rsid w:val="0032529E"/>
    <w:rsid w:val="00330211"/>
    <w:rsid w:val="003333F1"/>
    <w:rsid w:val="00334352"/>
    <w:rsid w:val="003358AE"/>
    <w:rsid w:val="00340F6C"/>
    <w:rsid w:val="00342342"/>
    <w:rsid w:val="003437CE"/>
    <w:rsid w:val="0034453D"/>
    <w:rsid w:val="00345FC1"/>
    <w:rsid w:val="00346F86"/>
    <w:rsid w:val="0034799B"/>
    <w:rsid w:val="00351697"/>
    <w:rsid w:val="00363AA4"/>
    <w:rsid w:val="00366238"/>
    <w:rsid w:val="00366BB8"/>
    <w:rsid w:val="003736F5"/>
    <w:rsid w:val="003768BF"/>
    <w:rsid w:val="00380763"/>
    <w:rsid w:val="00380C19"/>
    <w:rsid w:val="0038407A"/>
    <w:rsid w:val="003907D8"/>
    <w:rsid w:val="00392973"/>
    <w:rsid w:val="0039388F"/>
    <w:rsid w:val="00394494"/>
    <w:rsid w:val="003947E1"/>
    <w:rsid w:val="003A2371"/>
    <w:rsid w:val="003A29E3"/>
    <w:rsid w:val="003A72FD"/>
    <w:rsid w:val="003A7D58"/>
    <w:rsid w:val="003B5D2E"/>
    <w:rsid w:val="003C2C88"/>
    <w:rsid w:val="003C607D"/>
    <w:rsid w:val="003C65D1"/>
    <w:rsid w:val="003D6924"/>
    <w:rsid w:val="003E0C4C"/>
    <w:rsid w:val="003E5226"/>
    <w:rsid w:val="003F0316"/>
    <w:rsid w:val="003F23F0"/>
    <w:rsid w:val="00403A94"/>
    <w:rsid w:val="004108C1"/>
    <w:rsid w:val="004136D3"/>
    <w:rsid w:val="0041552E"/>
    <w:rsid w:val="00421031"/>
    <w:rsid w:val="00423E06"/>
    <w:rsid w:val="00424CB7"/>
    <w:rsid w:val="004268FF"/>
    <w:rsid w:val="00426989"/>
    <w:rsid w:val="004304E2"/>
    <w:rsid w:val="00433995"/>
    <w:rsid w:val="0044158A"/>
    <w:rsid w:val="004450B0"/>
    <w:rsid w:val="004467F9"/>
    <w:rsid w:val="00450F79"/>
    <w:rsid w:val="00452833"/>
    <w:rsid w:val="00455F01"/>
    <w:rsid w:val="00460619"/>
    <w:rsid w:val="00460DDD"/>
    <w:rsid w:val="0046137B"/>
    <w:rsid w:val="00461F03"/>
    <w:rsid w:val="004630BB"/>
    <w:rsid w:val="00465A3C"/>
    <w:rsid w:val="00465F55"/>
    <w:rsid w:val="0046744A"/>
    <w:rsid w:val="00467AFA"/>
    <w:rsid w:val="00472B03"/>
    <w:rsid w:val="00474872"/>
    <w:rsid w:val="00474D85"/>
    <w:rsid w:val="004753E8"/>
    <w:rsid w:val="00483305"/>
    <w:rsid w:val="00490D77"/>
    <w:rsid w:val="00494AA5"/>
    <w:rsid w:val="00495AE4"/>
    <w:rsid w:val="004A474C"/>
    <w:rsid w:val="004B561F"/>
    <w:rsid w:val="004B7353"/>
    <w:rsid w:val="004B7DED"/>
    <w:rsid w:val="004C14DF"/>
    <w:rsid w:val="004C32B5"/>
    <w:rsid w:val="004C408D"/>
    <w:rsid w:val="004C5A1B"/>
    <w:rsid w:val="004D41CF"/>
    <w:rsid w:val="004E3BA0"/>
    <w:rsid w:val="004E4509"/>
    <w:rsid w:val="004F4A5B"/>
    <w:rsid w:val="00501B2C"/>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435B7"/>
    <w:rsid w:val="00554504"/>
    <w:rsid w:val="005711BD"/>
    <w:rsid w:val="005717DB"/>
    <w:rsid w:val="005824D2"/>
    <w:rsid w:val="00585B24"/>
    <w:rsid w:val="00587AFA"/>
    <w:rsid w:val="005901BE"/>
    <w:rsid w:val="005909A2"/>
    <w:rsid w:val="00593AF9"/>
    <w:rsid w:val="00593EA7"/>
    <w:rsid w:val="00597F09"/>
    <w:rsid w:val="005A7C96"/>
    <w:rsid w:val="005B16D4"/>
    <w:rsid w:val="005B26A8"/>
    <w:rsid w:val="005B2BB2"/>
    <w:rsid w:val="005B4850"/>
    <w:rsid w:val="005B50F3"/>
    <w:rsid w:val="005C02F2"/>
    <w:rsid w:val="005C7762"/>
    <w:rsid w:val="005D6FAB"/>
    <w:rsid w:val="005E06B5"/>
    <w:rsid w:val="005F23DE"/>
    <w:rsid w:val="005F6828"/>
    <w:rsid w:val="006016FA"/>
    <w:rsid w:val="006018F5"/>
    <w:rsid w:val="0060432B"/>
    <w:rsid w:val="00615E03"/>
    <w:rsid w:val="006306A5"/>
    <w:rsid w:val="006345F6"/>
    <w:rsid w:val="006353D6"/>
    <w:rsid w:val="0065124C"/>
    <w:rsid w:val="006514EE"/>
    <w:rsid w:val="0065189B"/>
    <w:rsid w:val="006546C5"/>
    <w:rsid w:val="00660429"/>
    <w:rsid w:val="00661F7B"/>
    <w:rsid w:val="00671F85"/>
    <w:rsid w:val="006750C8"/>
    <w:rsid w:val="006860DF"/>
    <w:rsid w:val="00693B74"/>
    <w:rsid w:val="006948FB"/>
    <w:rsid w:val="006A230D"/>
    <w:rsid w:val="006A4EA9"/>
    <w:rsid w:val="006B0BFA"/>
    <w:rsid w:val="006B5ED7"/>
    <w:rsid w:val="006C1082"/>
    <w:rsid w:val="006C39A9"/>
    <w:rsid w:val="006D0D0F"/>
    <w:rsid w:val="006F0FAF"/>
    <w:rsid w:val="006F6C68"/>
    <w:rsid w:val="00702B9C"/>
    <w:rsid w:val="007200A6"/>
    <w:rsid w:val="007247DD"/>
    <w:rsid w:val="00730670"/>
    <w:rsid w:val="00732B2A"/>
    <w:rsid w:val="00733776"/>
    <w:rsid w:val="0074201E"/>
    <w:rsid w:val="007427DC"/>
    <w:rsid w:val="00744618"/>
    <w:rsid w:val="00751398"/>
    <w:rsid w:val="007615DD"/>
    <w:rsid w:val="00762610"/>
    <w:rsid w:val="007628F4"/>
    <w:rsid w:val="007639B9"/>
    <w:rsid w:val="007707B5"/>
    <w:rsid w:val="0077210E"/>
    <w:rsid w:val="007805F0"/>
    <w:rsid w:val="0078108D"/>
    <w:rsid w:val="00781C5F"/>
    <w:rsid w:val="00786364"/>
    <w:rsid w:val="00786B80"/>
    <w:rsid w:val="00790274"/>
    <w:rsid w:val="00791708"/>
    <w:rsid w:val="00793D1C"/>
    <w:rsid w:val="00794A6D"/>
    <w:rsid w:val="00796CCE"/>
    <w:rsid w:val="007A06EC"/>
    <w:rsid w:val="007A13F3"/>
    <w:rsid w:val="007A4C1A"/>
    <w:rsid w:val="007A5251"/>
    <w:rsid w:val="007A60C8"/>
    <w:rsid w:val="007B336D"/>
    <w:rsid w:val="007C2A8F"/>
    <w:rsid w:val="007C5505"/>
    <w:rsid w:val="007D0955"/>
    <w:rsid w:val="007D3C07"/>
    <w:rsid w:val="007D78C8"/>
    <w:rsid w:val="007E60DA"/>
    <w:rsid w:val="007F1F9D"/>
    <w:rsid w:val="00800C74"/>
    <w:rsid w:val="00802D7E"/>
    <w:rsid w:val="00804D50"/>
    <w:rsid w:val="00805BD0"/>
    <w:rsid w:val="00807E2D"/>
    <w:rsid w:val="008106A8"/>
    <w:rsid w:val="008153F1"/>
    <w:rsid w:val="0081652F"/>
    <w:rsid w:val="0081661B"/>
    <w:rsid w:val="00817366"/>
    <w:rsid w:val="00820AE9"/>
    <w:rsid w:val="00821100"/>
    <w:rsid w:val="00824AD9"/>
    <w:rsid w:val="00825D5A"/>
    <w:rsid w:val="00832ACE"/>
    <w:rsid w:val="008331C6"/>
    <w:rsid w:val="00834BBF"/>
    <w:rsid w:val="00837E1C"/>
    <w:rsid w:val="00841FD6"/>
    <w:rsid w:val="008435A9"/>
    <w:rsid w:val="0085093C"/>
    <w:rsid w:val="00853865"/>
    <w:rsid w:val="00854E2A"/>
    <w:rsid w:val="008718C8"/>
    <w:rsid w:val="00872A7E"/>
    <w:rsid w:val="00876460"/>
    <w:rsid w:val="00876D71"/>
    <w:rsid w:val="00882EA4"/>
    <w:rsid w:val="008865CF"/>
    <w:rsid w:val="0089027F"/>
    <w:rsid w:val="008A3F13"/>
    <w:rsid w:val="008C3572"/>
    <w:rsid w:val="008D058B"/>
    <w:rsid w:val="008D135A"/>
    <w:rsid w:val="008D313D"/>
    <w:rsid w:val="008E1303"/>
    <w:rsid w:val="008E20B4"/>
    <w:rsid w:val="008E25BA"/>
    <w:rsid w:val="008E78F5"/>
    <w:rsid w:val="008F0681"/>
    <w:rsid w:val="008F1C35"/>
    <w:rsid w:val="009039E0"/>
    <w:rsid w:val="00910D3B"/>
    <w:rsid w:val="00911BDF"/>
    <w:rsid w:val="009228C9"/>
    <w:rsid w:val="00925988"/>
    <w:rsid w:val="009307D6"/>
    <w:rsid w:val="009340D5"/>
    <w:rsid w:val="0093509C"/>
    <w:rsid w:val="00940776"/>
    <w:rsid w:val="00940932"/>
    <w:rsid w:val="00942EDE"/>
    <w:rsid w:val="0094524B"/>
    <w:rsid w:val="009529C8"/>
    <w:rsid w:val="009613EC"/>
    <w:rsid w:val="009725A2"/>
    <w:rsid w:val="00972C1A"/>
    <w:rsid w:val="00977EBA"/>
    <w:rsid w:val="00982D41"/>
    <w:rsid w:val="00982ED8"/>
    <w:rsid w:val="009877F4"/>
    <w:rsid w:val="00990A5C"/>
    <w:rsid w:val="009A3E56"/>
    <w:rsid w:val="009B6640"/>
    <w:rsid w:val="009B76E5"/>
    <w:rsid w:val="009C6922"/>
    <w:rsid w:val="009C7A52"/>
    <w:rsid w:val="009D081E"/>
    <w:rsid w:val="009D4849"/>
    <w:rsid w:val="009E11CC"/>
    <w:rsid w:val="009E274A"/>
    <w:rsid w:val="009E2B78"/>
    <w:rsid w:val="009E3179"/>
    <w:rsid w:val="009E51B8"/>
    <w:rsid w:val="009E75A4"/>
    <w:rsid w:val="009F1B2D"/>
    <w:rsid w:val="009F6BC8"/>
    <w:rsid w:val="009F6F78"/>
    <w:rsid w:val="00A06EA9"/>
    <w:rsid w:val="00A103BB"/>
    <w:rsid w:val="00A12FD9"/>
    <w:rsid w:val="00A13AF8"/>
    <w:rsid w:val="00A14B05"/>
    <w:rsid w:val="00A17CB4"/>
    <w:rsid w:val="00A20D72"/>
    <w:rsid w:val="00A2282B"/>
    <w:rsid w:val="00A248B8"/>
    <w:rsid w:val="00A255DB"/>
    <w:rsid w:val="00A34724"/>
    <w:rsid w:val="00A362FE"/>
    <w:rsid w:val="00A375BA"/>
    <w:rsid w:val="00A41562"/>
    <w:rsid w:val="00A43AB8"/>
    <w:rsid w:val="00A45624"/>
    <w:rsid w:val="00A46E4B"/>
    <w:rsid w:val="00A52436"/>
    <w:rsid w:val="00A53028"/>
    <w:rsid w:val="00A54B22"/>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68B"/>
    <w:rsid w:val="00A86BEA"/>
    <w:rsid w:val="00AA7863"/>
    <w:rsid w:val="00AA7B1B"/>
    <w:rsid w:val="00AB0BEF"/>
    <w:rsid w:val="00AB5273"/>
    <w:rsid w:val="00AB54E0"/>
    <w:rsid w:val="00AC02ED"/>
    <w:rsid w:val="00AC7703"/>
    <w:rsid w:val="00AD0171"/>
    <w:rsid w:val="00AD25A2"/>
    <w:rsid w:val="00AD37F9"/>
    <w:rsid w:val="00AD5535"/>
    <w:rsid w:val="00AD5F7C"/>
    <w:rsid w:val="00AD6EB1"/>
    <w:rsid w:val="00AE040C"/>
    <w:rsid w:val="00AE086E"/>
    <w:rsid w:val="00AE5B0B"/>
    <w:rsid w:val="00AF0C86"/>
    <w:rsid w:val="00AF3A13"/>
    <w:rsid w:val="00B019FC"/>
    <w:rsid w:val="00B217D3"/>
    <w:rsid w:val="00B22D33"/>
    <w:rsid w:val="00B25C9F"/>
    <w:rsid w:val="00B2605A"/>
    <w:rsid w:val="00B37F61"/>
    <w:rsid w:val="00B41259"/>
    <w:rsid w:val="00B42D57"/>
    <w:rsid w:val="00B431EC"/>
    <w:rsid w:val="00B43651"/>
    <w:rsid w:val="00B46C1B"/>
    <w:rsid w:val="00B5294A"/>
    <w:rsid w:val="00B56FEC"/>
    <w:rsid w:val="00B57AE4"/>
    <w:rsid w:val="00B57EAF"/>
    <w:rsid w:val="00B6152C"/>
    <w:rsid w:val="00B64BD5"/>
    <w:rsid w:val="00B64D76"/>
    <w:rsid w:val="00B65AEA"/>
    <w:rsid w:val="00B66A19"/>
    <w:rsid w:val="00B67194"/>
    <w:rsid w:val="00B7090F"/>
    <w:rsid w:val="00B709EF"/>
    <w:rsid w:val="00B720E8"/>
    <w:rsid w:val="00B72874"/>
    <w:rsid w:val="00B745EC"/>
    <w:rsid w:val="00B766BA"/>
    <w:rsid w:val="00B80184"/>
    <w:rsid w:val="00B80A1E"/>
    <w:rsid w:val="00B820B5"/>
    <w:rsid w:val="00B92850"/>
    <w:rsid w:val="00B9291B"/>
    <w:rsid w:val="00BA3582"/>
    <w:rsid w:val="00BA6C73"/>
    <w:rsid w:val="00BB251F"/>
    <w:rsid w:val="00BB30D4"/>
    <w:rsid w:val="00BB5518"/>
    <w:rsid w:val="00BB69F2"/>
    <w:rsid w:val="00BC6833"/>
    <w:rsid w:val="00BC68DA"/>
    <w:rsid w:val="00BD1812"/>
    <w:rsid w:val="00BD6B18"/>
    <w:rsid w:val="00BE2C37"/>
    <w:rsid w:val="00BF0D4C"/>
    <w:rsid w:val="00BF1DB1"/>
    <w:rsid w:val="00C014F6"/>
    <w:rsid w:val="00C0215F"/>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6CBF"/>
    <w:rsid w:val="00C47AFE"/>
    <w:rsid w:val="00C51E3F"/>
    <w:rsid w:val="00C54C0B"/>
    <w:rsid w:val="00C561AF"/>
    <w:rsid w:val="00C579D4"/>
    <w:rsid w:val="00C67C5D"/>
    <w:rsid w:val="00C77F5C"/>
    <w:rsid w:val="00C80C04"/>
    <w:rsid w:val="00C8493E"/>
    <w:rsid w:val="00C86598"/>
    <w:rsid w:val="00C93B83"/>
    <w:rsid w:val="00C94F0C"/>
    <w:rsid w:val="00CA0EF3"/>
    <w:rsid w:val="00CA701E"/>
    <w:rsid w:val="00CC1A68"/>
    <w:rsid w:val="00CC1E26"/>
    <w:rsid w:val="00CC357B"/>
    <w:rsid w:val="00CC4229"/>
    <w:rsid w:val="00CC5D82"/>
    <w:rsid w:val="00CC7F8E"/>
    <w:rsid w:val="00CD7B8B"/>
    <w:rsid w:val="00CE0EAA"/>
    <w:rsid w:val="00CE6991"/>
    <w:rsid w:val="00CE778F"/>
    <w:rsid w:val="00CF281E"/>
    <w:rsid w:val="00CF5817"/>
    <w:rsid w:val="00D04BAA"/>
    <w:rsid w:val="00D10DC7"/>
    <w:rsid w:val="00D16F7C"/>
    <w:rsid w:val="00D218CA"/>
    <w:rsid w:val="00D24E32"/>
    <w:rsid w:val="00D307A0"/>
    <w:rsid w:val="00D33AA1"/>
    <w:rsid w:val="00D33ED4"/>
    <w:rsid w:val="00D34FBF"/>
    <w:rsid w:val="00D351ED"/>
    <w:rsid w:val="00D35A41"/>
    <w:rsid w:val="00D402EE"/>
    <w:rsid w:val="00D4171A"/>
    <w:rsid w:val="00D4671F"/>
    <w:rsid w:val="00D46E8F"/>
    <w:rsid w:val="00D57D40"/>
    <w:rsid w:val="00D60144"/>
    <w:rsid w:val="00D67666"/>
    <w:rsid w:val="00D677D4"/>
    <w:rsid w:val="00D740B3"/>
    <w:rsid w:val="00D7573C"/>
    <w:rsid w:val="00D7737E"/>
    <w:rsid w:val="00D842E7"/>
    <w:rsid w:val="00D857B1"/>
    <w:rsid w:val="00D87FB1"/>
    <w:rsid w:val="00D970F4"/>
    <w:rsid w:val="00DA7A52"/>
    <w:rsid w:val="00DC0D02"/>
    <w:rsid w:val="00DC1B72"/>
    <w:rsid w:val="00DC1FEE"/>
    <w:rsid w:val="00DD3331"/>
    <w:rsid w:val="00DD3875"/>
    <w:rsid w:val="00DE11B8"/>
    <w:rsid w:val="00DE180E"/>
    <w:rsid w:val="00DE5708"/>
    <w:rsid w:val="00DE5E69"/>
    <w:rsid w:val="00E07D36"/>
    <w:rsid w:val="00E11C00"/>
    <w:rsid w:val="00E14ADB"/>
    <w:rsid w:val="00E14E75"/>
    <w:rsid w:val="00E21B92"/>
    <w:rsid w:val="00E2781A"/>
    <w:rsid w:val="00E3292D"/>
    <w:rsid w:val="00E35890"/>
    <w:rsid w:val="00E40C3D"/>
    <w:rsid w:val="00E416A1"/>
    <w:rsid w:val="00E447D2"/>
    <w:rsid w:val="00E5190C"/>
    <w:rsid w:val="00E52B38"/>
    <w:rsid w:val="00E65121"/>
    <w:rsid w:val="00E655DC"/>
    <w:rsid w:val="00E66E37"/>
    <w:rsid w:val="00E67E3C"/>
    <w:rsid w:val="00E73003"/>
    <w:rsid w:val="00E7449B"/>
    <w:rsid w:val="00E75091"/>
    <w:rsid w:val="00E81634"/>
    <w:rsid w:val="00E81F85"/>
    <w:rsid w:val="00E83F45"/>
    <w:rsid w:val="00E904A4"/>
    <w:rsid w:val="00E91C4B"/>
    <w:rsid w:val="00E92368"/>
    <w:rsid w:val="00E92ED7"/>
    <w:rsid w:val="00E94E69"/>
    <w:rsid w:val="00EA1AA6"/>
    <w:rsid w:val="00EA2ADA"/>
    <w:rsid w:val="00EA4492"/>
    <w:rsid w:val="00EB303F"/>
    <w:rsid w:val="00EB5AC0"/>
    <w:rsid w:val="00EB7CF0"/>
    <w:rsid w:val="00ED34BA"/>
    <w:rsid w:val="00ED7658"/>
    <w:rsid w:val="00EE3A76"/>
    <w:rsid w:val="00EE5459"/>
    <w:rsid w:val="00EE5E3F"/>
    <w:rsid w:val="00EF11E8"/>
    <w:rsid w:val="00EF32D1"/>
    <w:rsid w:val="00EF3CF2"/>
    <w:rsid w:val="00EF498C"/>
    <w:rsid w:val="00EF5128"/>
    <w:rsid w:val="00F0016F"/>
    <w:rsid w:val="00F03CC4"/>
    <w:rsid w:val="00F07960"/>
    <w:rsid w:val="00F13764"/>
    <w:rsid w:val="00F17EEF"/>
    <w:rsid w:val="00F22D58"/>
    <w:rsid w:val="00F36D7E"/>
    <w:rsid w:val="00F40BF6"/>
    <w:rsid w:val="00F47808"/>
    <w:rsid w:val="00F510AE"/>
    <w:rsid w:val="00F51AFA"/>
    <w:rsid w:val="00F5256F"/>
    <w:rsid w:val="00F54C62"/>
    <w:rsid w:val="00F57315"/>
    <w:rsid w:val="00F61E3D"/>
    <w:rsid w:val="00F62283"/>
    <w:rsid w:val="00F640B2"/>
    <w:rsid w:val="00F65341"/>
    <w:rsid w:val="00F65B34"/>
    <w:rsid w:val="00F66B76"/>
    <w:rsid w:val="00F679A8"/>
    <w:rsid w:val="00F73AFE"/>
    <w:rsid w:val="00F73EBD"/>
    <w:rsid w:val="00F81492"/>
    <w:rsid w:val="00F82060"/>
    <w:rsid w:val="00F948FA"/>
    <w:rsid w:val="00F96F57"/>
    <w:rsid w:val="00F97F01"/>
    <w:rsid w:val="00FB0567"/>
    <w:rsid w:val="00FB4E8E"/>
    <w:rsid w:val="00FB5F39"/>
    <w:rsid w:val="00FB7955"/>
    <w:rsid w:val="00FC3F84"/>
    <w:rsid w:val="00FC771C"/>
    <w:rsid w:val="00FD1F05"/>
    <w:rsid w:val="00FD20F6"/>
    <w:rsid w:val="00FD2204"/>
    <w:rsid w:val="00FD4211"/>
    <w:rsid w:val="00FD4992"/>
    <w:rsid w:val="00FD4E8A"/>
    <w:rsid w:val="00FD64D2"/>
    <w:rsid w:val="00FE0BEC"/>
    <w:rsid w:val="00FE26F8"/>
    <w:rsid w:val="00FE6543"/>
    <w:rsid w:val="00FE7229"/>
    <w:rsid w:val="00FF0CDC"/>
    <w:rsid w:val="00FF16C6"/>
    <w:rsid w:val="00FF2282"/>
    <w:rsid w:val="00FF23C1"/>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CFB447"/>
  <w15:docId w15:val="{341BC8F4-4C7C-4715-81F4-42BFAA01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C02"/>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650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uiPriority w:val="99"/>
    <w:qFormat/>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rsid w:val="0025197A"/>
    <w:rPr>
      <w:sz w:val="20"/>
      <w:szCs w:val="20"/>
    </w:rPr>
  </w:style>
  <w:style w:type="character" w:customStyle="1" w:styleId="14">
    <w:name w:val="Текст сноски Знак1"/>
    <w:basedOn w:val="a0"/>
    <w:link w:val="ac"/>
    <w:uiPriority w:val="99"/>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uiPriority w:val="99"/>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2650CC"/>
    <w:rPr>
      <w:rFonts w:asciiTheme="majorHAnsi" w:eastAsiaTheme="majorEastAsia" w:hAnsiTheme="majorHAnsi" w:cstheme="majorBidi"/>
      <w:i/>
      <w:iCs/>
      <w:color w:val="365F91" w:themeColor="accent1" w:themeShade="BF"/>
    </w:rPr>
  </w:style>
  <w:style w:type="paragraph" w:customStyle="1" w:styleId="dt-p">
    <w:name w:val="dt-p"/>
    <w:basedOn w:val="a"/>
    <w:rsid w:val="002E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2E7632"/>
    <w:rPr>
      <w:rFonts w:cs="Times New Roman"/>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locked/>
    <w:rsid w:val="004630BB"/>
  </w:style>
  <w:style w:type="paragraph" w:styleId="31">
    <w:name w:val="Body Text Indent 3"/>
    <w:basedOn w:val="a"/>
    <w:link w:val="32"/>
    <w:uiPriority w:val="99"/>
    <w:unhideWhenUsed/>
    <w:rsid w:val="004630BB"/>
    <w:pPr>
      <w:spacing w:after="120"/>
      <w:ind w:left="283"/>
    </w:pPr>
    <w:rPr>
      <w:rFonts w:ascii="Calibri" w:eastAsia="Times New Roman" w:hAnsi="Calibri" w:cs="Times New Roman"/>
      <w:sz w:val="16"/>
      <w:szCs w:val="16"/>
      <w:lang w:eastAsia="en-US"/>
    </w:rPr>
  </w:style>
  <w:style w:type="character" w:customStyle="1" w:styleId="32">
    <w:name w:val="Основной текст с отступом 3 Знак"/>
    <w:basedOn w:val="a0"/>
    <w:link w:val="31"/>
    <w:uiPriority w:val="99"/>
    <w:rsid w:val="004630BB"/>
    <w:rPr>
      <w:rFonts w:ascii="Calibri" w:eastAsia="Times New Roman" w:hAnsi="Calibri" w:cs="Times New Roman"/>
      <w:sz w:val="16"/>
      <w:szCs w:val="16"/>
      <w:lang w:eastAsia="en-US"/>
    </w:rPr>
  </w:style>
  <w:style w:type="paragraph" w:customStyle="1" w:styleId="c7">
    <w:name w:val="c7"/>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4630BB"/>
    <w:rPr>
      <w:rFonts w:cs="Times New Roman"/>
    </w:rPr>
  </w:style>
  <w:style w:type="character" w:customStyle="1" w:styleId="c4">
    <w:name w:val="c4"/>
    <w:basedOn w:val="a0"/>
    <w:rsid w:val="004630BB"/>
    <w:rPr>
      <w:rFonts w:cs="Times New Roman"/>
    </w:rPr>
  </w:style>
  <w:style w:type="character" w:customStyle="1" w:styleId="c2">
    <w:name w:val="c2"/>
    <w:basedOn w:val="a0"/>
    <w:rsid w:val="004630BB"/>
    <w:rPr>
      <w:rFonts w:cs="Times New Roman"/>
    </w:rPr>
  </w:style>
  <w:style w:type="character" w:customStyle="1" w:styleId="c6">
    <w:name w:val="c6"/>
    <w:basedOn w:val="a0"/>
    <w:rsid w:val="004630BB"/>
    <w:rPr>
      <w:rFonts w:cs="Times New Roman"/>
    </w:rPr>
  </w:style>
  <w:style w:type="character" w:customStyle="1" w:styleId="c11">
    <w:name w:val="c11"/>
    <w:basedOn w:val="a0"/>
    <w:rsid w:val="004630BB"/>
    <w:rPr>
      <w:rFonts w:cs="Times New Roman"/>
    </w:rPr>
  </w:style>
  <w:style w:type="character" w:customStyle="1" w:styleId="c10">
    <w:name w:val="c10"/>
    <w:basedOn w:val="a0"/>
    <w:rsid w:val="004630BB"/>
    <w:rPr>
      <w:rFonts w:cs="Times New Roman"/>
    </w:rPr>
  </w:style>
  <w:style w:type="character" w:customStyle="1" w:styleId="c0">
    <w:name w:val="c0"/>
    <w:basedOn w:val="a0"/>
    <w:rsid w:val="004630BB"/>
    <w:rPr>
      <w:rFonts w:cs="Times New Roman"/>
    </w:rPr>
  </w:style>
  <w:style w:type="character" w:customStyle="1" w:styleId="c12">
    <w:name w:val="c12"/>
    <w:basedOn w:val="a0"/>
    <w:rsid w:val="004630BB"/>
    <w:rPr>
      <w:rFonts w:cs="Times New Roman"/>
    </w:rPr>
  </w:style>
  <w:style w:type="character" w:styleId="af5">
    <w:name w:val="Strong"/>
    <w:basedOn w:val="a0"/>
    <w:uiPriority w:val="22"/>
    <w:qFormat/>
    <w:rsid w:val="004630BB"/>
    <w:rPr>
      <w:rFonts w:cs="Times New Roman"/>
      <w:b/>
      <w:bCs/>
    </w:rPr>
  </w:style>
  <w:style w:type="character" w:customStyle="1" w:styleId="c1">
    <w:name w:val="c1"/>
    <w:basedOn w:val="a0"/>
    <w:rsid w:val="004630BB"/>
    <w:rPr>
      <w:rFonts w:cs="Times New Roman"/>
    </w:rPr>
  </w:style>
  <w:style w:type="paragraph" w:customStyle="1" w:styleId="c13">
    <w:name w:val="c13"/>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rsid w:val="004630B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4630BB"/>
    <w:rPr>
      <w:rFonts w:ascii="Times New Roman" w:eastAsia="Times New Roman" w:hAnsi="Times New Roman" w:cs="Times New Roman"/>
      <w:sz w:val="24"/>
      <w:szCs w:val="24"/>
    </w:rPr>
  </w:style>
  <w:style w:type="paragraph" w:customStyle="1" w:styleId="ConsPlusNormal">
    <w:name w:val="ConsPlusNormal"/>
    <w:rsid w:val="004630B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6">
    <w:name w:val="Текст примечания Знак"/>
    <w:basedOn w:val="a0"/>
    <w:link w:val="af7"/>
    <w:uiPriority w:val="99"/>
    <w:semiHidden/>
    <w:rsid w:val="004630BB"/>
    <w:rPr>
      <w:rFonts w:eastAsia="Times New Roman" w:cs="Times New Roman"/>
      <w:sz w:val="20"/>
      <w:szCs w:val="20"/>
      <w:lang w:eastAsia="en-US"/>
    </w:rPr>
  </w:style>
  <w:style w:type="paragraph" w:styleId="af7">
    <w:name w:val="annotation text"/>
    <w:basedOn w:val="a"/>
    <w:link w:val="af6"/>
    <w:uiPriority w:val="99"/>
    <w:semiHidden/>
    <w:unhideWhenUsed/>
    <w:rsid w:val="004630BB"/>
    <w:pPr>
      <w:spacing w:after="160" w:line="240" w:lineRule="auto"/>
    </w:pPr>
    <w:rPr>
      <w:rFonts w:eastAsia="Times New Roman" w:cs="Times New Roman"/>
      <w:sz w:val="20"/>
      <w:szCs w:val="20"/>
      <w:lang w:eastAsia="en-US"/>
    </w:rPr>
  </w:style>
  <w:style w:type="character" w:customStyle="1" w:styleId="17">
    <w:name w:val="Текст примечания Знак1"/>
    <w:basedOn w:val="a0"/>
    <w:uiPriority w:val="99"/>
    <w:semiHidden/>
    <w:rsid w:val="004630BB"/>
    <w:rPr>
      <w:sz w:val="20"/>
      <w:szCs w:val="20"/>
    </w:rPr>
  </w:style>
  <w:style w:type="character" w:customStyle="1" w:styleId="af8">
    <w:name w:val="Тема примечания Знак"/>
    <w:basedOn w:val="af6"/>
    <w:link w:val="af9"/>
    <w:uiPriority w:val="99"/>
    <w:semiHidden/>
    <w:rsid w:val="004630BB"/>
    <w:rPr>
      <w:rFonts w:eastAsia="Times New Roman" w:cs="Times New Roman"/>
      <w:b/>
      <w:bCs/>
      <w:sz w:val="20"/>
      <w:szCs w:val="20"/>
      <w:lang w:eastAsia="en-US"/>
    </w:rPr>
  </w:style>
  <w:style w:type="paragraph" w:styleId="af9">
    <w:name w:val="annotation subject"/>
    <w:basedOn w:val="af7"/>
    <w:next w:val="af7"/>
    <w:link w:val="af8"/>
    <w:uiPriority w:val="99"/>
    <w:semiHidden/>
    <w:unhideWhenUsed/>
    <w:rsid w:val="004630BB"/>
    <w:rPr>
      <w:b/>
      <w:bCs/>
    </w:rPr>
  </w:style>
  <w:style w:type="character" w:customStyle="1" w:styleId="18">
    <w:name w:val="Тема примечания Знак1"/>
    <w:basedOn w:val="17"/>
    <w:uiPriority w:val="99"/>
    <w:semiHidden/>
    <w:rsid w:val="004630BB"/>
    <w:rPr>
      <w:b/>
      <w:bCs/>
      <w:sz w:val="20"/>
      <w:szCs w:val="20"/>
    </w:rPr>
  </w:style>
  <w:style w:type="character" w:customStyle="1" w:styleId="apple-converted-space">
    <w:name w:val="apple-converted-space"/>
    <w:basedOn w:val="a0"/>
    <w:rsid w:val="004630BB"/>
    <w:rPr>
      <w:rFonts w:ascii="Times New Roman" w:hAnsi="Times New Roman" w:cs="Times New Roman"/>
    </w:rPr>
  </w:style>
  <w:style w:type="paragraph" w:styleId="afa">
    <w:name w:val="TOC Heading"/>
    <w:basedOn w:val="1"/>
    <w:next w:val="a"/>
    <w:uiPriority w:val="39"/>
    <w:unhideWhenUsed/>
    <w:qFormat/>
    <w:rsid w:val="004630BB"/>
    <w:pPr>
      <w:spacing w:before="240" w:line="259" w:lineRule="auto"/>
      <w:outlineLvl w:val="9"/>
    </w:pPr>
    <w:rPr>
      <w:rFonts w:cs="Times New Roman"/>
      <w:b w:val="0"/>
      <w:bCs w:val="0"/>
      <w:sz w:val="32"/>
      <w:szCs w:val="32"/>
    </w:rPr>
  </w:style>
  <w:style w:type="paragraph" w:styleId="19">
    <w:name w:val="toc 1"/>
    <w:basedOn w:val="a"/>
    <w:next w:val="a"/>
    <w:autoRedefine/>
    <w:uiPriority w:val="39"/>
    <w:unhideWhenUsed/>
    <w:rsid w:val="004630BB"/>
    <w:pPr>
      <w:spacing w:after="100" w:line="259" w:lineRule="auto"/>
    </w:pPr>
    <w:rPr>
      <w:rFonts w:eastAsia="Times New Roman" w:cs="Times New Roman"/>
      <w:lang w:eastAsia="en-US"/>
    </w:rPr>
  </w:style>
  <w:style w:type="character" w:customStyle="1" w:styleId="Link">
    <w:name w:val="Link"/>
    <w:rsid w:val="004630BB"/>
    <w:rPr>
      <w:color w:val="0000FF"/>
      <w:u w:val="single"/>
    </w:rPr>
  </w:style>
  <w:style w:type="numbering" w:customStyle="1" w:styleId="1a">
    <w:name w:val="Нет списка1"/>
    <w:next w:val="a2"/>
    <w:uiPriority w:val="99"/>
    <w:semiHidden/>
    <w:unhideWhenUsed/>
    <w:rsid w:val="00272837"/>
  </w:style>
  <w:style w:type="paragraph" w:customStyle="1" w:styleId="110">
    <w:name w:val="Заголовок 11"/>
    <w:basedOn w:val="a"/>
    <w:next w:val="a"/>
    <w:uiPriority w:val="9"/>
    <w:qFormat/>
    <w:rsid w:val="00272837"/>
    <w:pPr>
      <w:keepNext/>
      <w:keepLines/>
      <w:spacing w:before="480" w:after="0"/>
      <w:outlineLvl w:val="0"/>
    </w:pPr>
    <w:rPr>
      <w:rFonts w:ascii="Cambria" w:eastAsia="Times New Roman" w:hAnsi="Cambria" w:cs="Times New Roman"/>
      <w:b/>
      <w:bCs/>
      <w:color w:val="365F91"/>
      <w:sz w:val="28"/>
      <w:szCs w:val="28"/>
      <w:lang w:eastAsia="en-US"/>
    </w:rPr>
  </w:style>
  <w:style w:type="paragraph" w:customStyle="1" w:styleId="210">
    <w:name w:val="Заголовок 21"/>
    <w:basedOn w:val="a"/>
    <w:next w:val="a"/>
    <w:uiPriority w:val="9"/>
    <w:unhideWhenUsed/>
    <w:qFormat/>
    <w:rsid w:val="00272837"/>
    <w:pPr>
      <w:keepNext/>
      <w:keepLines/>
      <w:spacing w:before="40" w:after="0"/>
      <w:outlineLvl w:val="1"/>
    </w:pPr>
    <w:rPr>
      <w:rFonts w:ascii="Cambria" w:eastAsia="Times New Roman" w:hAnsi="Cambria" w:cs="Times New Roman"/>
      <w:color w:val="365F91"/>
      <w:sz w:val="26"/>
      <w:szCs w:val="26"/>
    </w:rPr>
  </w:style>
  <w:style w:type="paragraph" w:customStyle="1" w:styleId="310">
    <w:name w:val="Заголовок 31"/>
    <w:basedOn w:val="a"/>
    <w:next w:val="a"/>
    <w:uiPriority w:val="9"/>
    <w:unhideWhenUsed/>
    <w:qFormat/>
    <w:rsid w:val="00272837"/>
    <w:pPr>
      <w:keepNext/>
      <w:keepLines/>
      <w:spacing w:before="40" w:after="0"/>
      <w:outlineLvl w:val="2"/>
    </w:pPr>
    <w:rPr>
      <w:rFonts w:ascii="Cambria" w:eastAsia="Times New Roman" w:hAnsi="Cambria" w:cs="Times New Roman"/>
      <w:color w:val="243F60"/>
      <w:sz w:val="24"/>
      <w:szCs w:val="24"/>
    </w:rPr>
  </w:style>
  <w:style w:type="paragraph" w:customStyle="1" w:styleId="41">
    <w:name w:val="Заголовок 41"/>
    <w:basedOn w:val="a"/>
    <w:next w:val="a"/>
    <w:uiPriority w:val="9"/>
    <w:semiHidden/>
    <w:unhideWhenUsed/>
    <w:qFormat/>
    <w:rsid w:val="00272837"/>
    <w:pPr>
      <w:keepNext/>
      <w:keepLines/>
      <w:spacing w:before="40" w:after="0"/>
      <w:outlineLvl w:val="3"/>
    </w:pPr>
    <w:rPr>
      <w:rFonts w:ascii="Cambria" w:eastAsia="Times New Roman" w:hAnsi="Cambria" w:cs="Times New Roman"/>
      <w:i/>
      <w:iCs/>
      <w:color w:val="365F91"/>
    </w:rPr>
  </w:style>
  <w:style w:type="numbering" w:customStyle="1" w:styleId="111">
    <w:name w:val="Нет списка11"/>
    <w:next w:val="a2"/>
    <w:uiPriority w:val="99"/>
    <w:semiHidden/>
    <w:unhideWhenUsed/>
    <w:rsid w:val="00272837"/>
  </w:style>
  <w:style w:type="character" w:customStyle="1" w:styleId="1b">
    <w:name w:val="Гиперссылка1"/>
    <w:basedOn w:val="a0"/>
    <w:uiPriority w:val="99"/>
    <w:unhideWhenUsed/>
    <w:rsid w:val="00272837"/>
    <w:rPr>
      <w:color w:val="0000FF"/>
      <w:u w:val="single"/>
    </w:rPr>
  </w:style>
  <w:style w:type="table" w:customStyle="1" w:styleId="1c">
    <w:name w:val="Сетка таблицы1"/>
    <w:basedOn w:val="a1"/>
    <w:next w:val="ae"/>
    <w:uiPriority w:val="59"/>
    <w:rsid w:val="0027283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272837"/>
    <w:pPr>
      <w:widowControl w:val="0"/>
      <w:autoSpaceDE w:val="0"/>
      <w:autoSpaceDN w:val="0"/>
      <w:spacing w:after="0" w:line="240" w:lineRule="auto"/>
    </w:pPr>
    <w:rPr>
      <w:rFonts w:eastAsia="Times New Roman"/>
      <w:lang w:val="en-US"/>
    </w:rPr>
    <w:tblPr>
      <w:tblInd w:w="0" w:type="dxa"/>
      <w:tblCellMar>
        <w:top w:w="0" w:type="dxa"/>
        <w:left w:w="0" w:type="dxa"/>
        <w:bottom w:w="0" w:type="dxa"/>
        <w:right w:w="0" w:type="dxa"/>
      </w:tblCellMar>
    </w:tblPr>
  </w:style>
  <w:style w:type="character" w:customStyle="1" w:styleId="112">
    <w:name w:val="Заголовок 1 Знак1"/>
    <w:basedOn w:val="a0"/>
    <w:uiPriority w:val="9"/>
    <w:rsid w:val="00272837"/>
    <w:rPr>
      <w:rFonts w:ascii="Cambria" w:eastAsia="Times New Roman" w:hAnsi="Cambria" w:cs="Times New Roman"/>
      <w:b/>
      <w:bCs/>
      <w:color w:val="365F91"/>
      <w:sz w:val="28"/>
      <w:szCs w:val="28"/>
    </w:rPr>
  </w:style>
  <w:style w:type="table" w:customStyle="1" w:styleId="23">
    <w:name w:val="Сетка таблицы2"/>
    <w:basedOn w:val="a1"/>
    <w:next w:val="ae"/>
    <w:uiPriority w:val="59"/>
    <w:rsid w:val="0027283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basedOn w:val="a0"/>
    <w:uiPriority w:val="9"/>
    <w:semiHidden/>
    <w:rsid w:val="00272837"/>
    <w:rPr>
      <w:rFonts w:ascii="Cambria" w:eastAsia="Times New Roman" w:hAnsi="Cambria" w:cs="Times New Roman"/>
      <w:b/>
      <w:bCs/>
      <w:color w:val="4F81BD"/>
      <w:sz w:val="26"/>
      <w:szCs w:val="26"/>
    </w:rPr>
  </w:style>
  <w:style w:type="character" w:customStyle="1" w:styleId="311">
    <w:name w:val="Заголовок 3 Знак1"/>
    <w:basedOn w:val="a0"/>
    <w:uiPriority w:val="9"/>
    <w:semiHidden/>
    <w:rsid w:val="00272837"/>
    <w:rPr>
      <w:rFonts w:ascii="Cambria" w:eastAsia="Times New Roman" w:hAnsi="Cambria" w:cs="Times New Roman"/>
      <w:b/>
      <w:bCs/>
      <w:color w:val="4F81BD"/>
    </w:rPr>
  </w:style>
  <w:style w:type="character" w:customStyle="1" w:styleId="410">
    <w:name w:val="Заголовок 4 Знак1"/>
    <w:basedOn w:val="a0"/>
    <w:uiPriority w:val="9"/>
    <w:semiHidden/>
    <w:rsid w:val="00272837"/>
    <w:rPr>
      <w:rFonts w:ascii="Cambria" w:eastAsia="Times New Roman" w:hAnsi="Cambria" w:cs="Times New Roman"/>
      <w:b/>
      <w:bCs/>
      <w:i/>
      <w:iCs/>
      <w:color w:val="4F81BD"/>
    </w:rPr>
  </w:style>
  <w:style w:type="numbering" w:customStyle="1" w:styleId="24">
    <w:name w:val="Нет списка2"/>
    <w:next w:val="a2"/>
    <w:uiPriority w:val="99"/>
    <w:semiHidden/>
    <w:unhideWhenUsed/>
    <w:rsid w:val="00272837"/>
  </w:style>
  <w:style w:type="numbering" w:customStyle="1" w:styleId="1110">
    <w:name w:val="Нет списка111"/>
    <w:next w:val="a2"/>
    <w:uiPriority w:val="99"/>
    <w:semiHidden/>
    <w:unhideWhenUsed/>
    <w:rsid w:val="00272837"/>
  </w:style>
  <w:style w:type="table" w:customStyle="1" w:styleId="113">
    <w:name w:val="Сетка таблицы11"/>
    <w:basedOn w:val="a1"/>
    <w:next w:val="ae"/>
    <w:uiPriority w:val="59"/>
    <w:rsid w:val="0027283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696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306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5409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7792" TargetMode="External"/><Relationship Id="rId5" Type="http://schemas.openxmlformats.org/officeDocument/2006/relationships/webSettings" Target="webSettings.xml"/><Relationship Id="rId15" Type="http://schemas.openxmlformats.org/officeDocument/2006/relationships/hyperlink" Target="https://urait.ru/bcode/512410"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2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A8F4F-D2A6-4C47-8F06-0ED68A6B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13</Pages>
  <Words>13125</Words>
  <Characters>74816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Специалист УМО</cp:lastModifiedBy>
  <cp:revision>54</cp:revision>
  <cp:lastPrinted>2024-06-18T11:43:00Z</cp:lastPrinted>
  <dcterms:created xsi:type="dcterms:W3CDTF">2023-04-10T13:40:00Z</dcterms:created>
  <dcterms:modified xsi:type="dcterms:W3CDTF">2025-04-25T13:01:00Z</dcterms:modified>
</cp:coreProperties>
</file>