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2A" w:rsidRPr="0038502A" w:rsidRDefault="0038502A" w:rsidP="00385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02A" w:rsidRPr="00CA7021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502A" w:rsidRPr="00CA7021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:rsidR="0038502A" w:rsidRPr="00CA7021" w:rsidRDefault="002854E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</w:t>
      </w:r>
      <w:r w:rsidR="0038502A" w:rsidRPr="00CA7021">
        <w:rPr>
          <w:rFonts w:ascii="Times New Roman" w:hAnsi="Times New Roman" w:cs="Times New Roman"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jc w:val="right"/>
      </w:pPr>
    </w:p>
    <w:p w:rsidR="0038502A" w:rsidRPr="00CA7021" w:rsidRDefault="0038502A" w:rsidP="0038502A">
      <w:pPr>
        <w:rPr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rPr>
          <w:rFonts w:ascii="Times New Roman" w:hAnsi="Times New Roman" w:cs="Times New Roman"/>
          <w:b/>
          <w:bCs/>
        </w:rPr>
      </w:pPr>
    </w:p>
    <w:p w:rsidR="0038502A" w:rsidRPr="00CA7021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38502A" w:rsidRPr="00CA7021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2A" w:rsidRPr="00CA7021" w:rsidRDefault="005834F9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ЕН.03 Экология на железнодорожном транспорте</w:t>
      </w:r>
    </w:p>
    <w:p w:rsidR="0038502A" w:rsidRPr="00CA7021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38502A" w:rsidRPr="00CA7021" w:rsidRDefault="002854EA" w:rsidP="00385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08.02.10</w:t>
      </w:r>
      <w:r w:rsidR="00970AD6" w:rsidRPr="00970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02A" w:rsidRPr="00CA7021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:rsidR="0038502A" w:rsidRPr="00CA7021" w:rsidRDefault="0038502A" w:rsidP="001163D9">
      <w:pPr>
        <w:spacing w:line="360" w:lineRule="auto"/>
        <w:jc w:val="center"/>
        <w:rPr>
          <w:rFonts w:ascii="Times New Roman" w:hAnsi="Times New Roman" w:cs="Times New Roman"/>
        </w:rPr>
      </w:pPr>
      <w:r w:rsidRPr="00CA7021">
        <w:rPr>
          <w:rFonts w:ascii="Times New Roman" w:hAnsi="Times New Roman" w:cs="Times New Roman"/>
        </w:rPr>
        <w:t xml:space="preserve">      (квалификация техник) </w:t>
      </w:r>
    </w:p>
    <w:p w:rsidR="0038502A" w:rsidRPr="00CA7021" w:rsidRDefault="001163D9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BF54F1">
        <w:rPr>
          <w:rFonts w:ascii="Times New Roman" w:hAnsi="Times New Roman" w:cs="Times New Roman"/>
          <w:sz w:val="28"/>
          <w:szCs w:val="28"/>
        </w:rPr>
        <w:t>3</w:t>
      </w: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1163D9" w:rsidRPr="00CA7021" w:rsidRDefault="001163D9" w:rsidP="0038502A">
      <w:pPr>
        <w:rPr>
          <w:rFonts w:ascii="Times New Roman" w:hAnsi="Times New Roman" w:cs="Times New Roman"/>
        </w:rPr>
      </w:pPr>
    </w:p>
    <w:p w:rsidR="0038502A" w:rsidRPr="00CA7021" w:rsidRDefault="0038502A" w:rsidP="0038502A">
      <w:pPr>
        <w:rPr>
          <w:rFonts w:ascii="Times New Roman" w:hAnsi="Times New Roman" w:cs="Times New Roman"/>
        </w:rPr>
      </w:pPr>
    </w:p>
    <w:p w:rsidR="00F36CDA" w:rsidRPr="00CA7021" w:rsidRDefault="00F36CDA" w:rsidP="0038502A">
      <w:pPr>
        <w:rPr>
          <w:rFonts w:ascii="Times New Roman" w:hAnsi="Times New Roman" w:cs="Times New Roman"/>
        </w:rPr>
      </w:pPr>
    </w:p>
    <w:p w:rsidR="00F76EBB" w:rsidRDefault="00F76EBB" w:rsidP="0038502A">
      <w:pPr>
        <w:rPr>
          <w:rFonts w:ascii="Times New Roman" w:hAnsi="Times New Roman" w:cs="Times New Roman"/>
        </w:rPr>
      </w:pPr>
    </w:p>
    <w:p w:rsidR="005834F9" w:rsidRPr="00CA7021" w:rsidRDefault="005834F9" w:rsidP="0038502A">
      <w:pPr>
        <w:rPr>
          <w:rFonts w:ascii="Times New Roman" w:hAnsi="Times New Roman" w:cs="Times New Roman"/>
        </w:rPr>
      </w:pPr>
    </w:p>
    <w:p w:rsidR="00F36CDA" w:rsidRPr="00CA7021" w:rsidRDefault="00F36CDA" w:rsidP="00F36CD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2A" w:rsidRPr="00CA7021" w:rsidRDefault="0038502A" w:rsidP="00F36CD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163D9" w:rsidRPr="00CA70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54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2551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4A7001" w:rsidRDefault="004A7001" w:rsidP="004A7001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C69" w:rsidRPr="00A85C69" w:rsidRDefault="00A85C69" w:rsidP="00A85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5C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СОДЕРЖАНИЕ                         </w:t>
      </w:r>
      <w:r w:rsidR="00DF69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Pr="00A85C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:rsidR="00A85C69" w:rsidRPr="00A85C69" w:rsidRDefault="00A85C69" w:rsidP="00A85C69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85C69" w:rsidRPr="00A85C69" w:rsidTr="00DF6940">
        <w:trPr>
          <w:trHeight w:val="670"/>
        </w:trPr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A85C69" w:rsidRPr="00A85C69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numPr>
                <w:ilvl w:val="0"/>
                <w:numId w:val="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85C69" w:rsidRPr="00A85C69" w:rsidRDefault="00A85C69" w:rsidP="00A85C6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85C69" w:rsidRPr="00A85C69" w:rsidTr="00DF6940">
        <w:tc>
          <w:tcPr>
            <w:tcW w:w="7668" w:type="dxa"/>
            <w:shd w:val="clear" w:color="auto" w:fill="auto"/>
          </w:tcPr>
          <w:p w:rsidR="00A85C69" w:rsidRPr="00A85C69" w:rsidRDefault="00A85C69" w:rsidP="00A8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5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A85C69" w:rsidRPr="00A85C69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A85C69" w:rsidRPr="00A85C69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C69" w:rsidRPr="00A85C69" w:rsidRDefault="00A85C69" w:rsidP="00A85C6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A85C69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:rsidR="004A7001" w:rsidRPr="00CA7021" w:rsidRDefault="004A7001" w:rsidP="004A7001">
      <w:pPr>
        <w:pStyle w:val="11"/>
        <w:spacing w:after="0"/>
        <w:jc w:val="center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>1 ПАСПОРТ РАБОЧЕЙ ПРОГРАММЫ УЧЕБНОЙ ДИСЦИПЛИНЫ</w:t>
      </w:r>
    </w:p>
    <w:p w:rsidR="004A7001" w:rsidRPr="00CA7021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 xml:space="preserve"> «</w:t>
      </w:r>
      <w:r w:rsidRPr="00CA7021">
        <w:rPr>
          <w:b/>
          <w:bCs/>
          <w:sz w:val="28"/>
          <w:szCs w:val="28"/>
        </w:rPr>
        <w:t>Экология на железнодорожном транспорте</w:t>
      </w:r>
      <w:r w:rsidRPr="00CA7021">
        <w:rPr>
          <w:b/>
          <w:sz w:val="28"/>
          <w:szCs w:val="28"/>
        </w:rPr>
        <w:t>»</w:t>
      </w:r>
    </w:p>
    <w:p w:rsidR="004A7001" w:rsidRPr="00CA7021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</w:p>
    <w:p w:rsidR="004A7001" w:rsidRPr="00CA7021" w:rsidRDefault="004A7001" w:rsidP="004A7001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>Область применения рабочей программы</w:t>
      </w:r>
    </w:p>
    <w:p w:rsidR="004A7001" w:rsidRPr="00CA7021" w:rsidRDefault="004A7001" w:rsidP="004A70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CA7021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4A33EA">
        <w:rPr>
          <w:rFonts w:ascii="Times New Roman" w:hAnsi="Times New Roman" w:cs="Times New Roman"/>
          <w:b/>
          <w:sz w:val="28"/>
          <w:szCs w:val="28"/>
        </w:rPr>
        <w:t>«</w:t>
      </w:r>
      <w:r w:rsidRPr="004A33EA">
        <w:rPr>
          <w:rFonts w:ascii="Times New Roman" w:hAnsi="Times New Roman" w:cs="Times New Roman"/>
          <w:b/>
          <w:bCs/>
          <w:sz w:val="28"/>
          <w:szCs w:val="28"/>
        </w:rPr>
        <w:t>Экология на железнодорожном транспорте</w:t>
      </w:r>
      <w:r w:rsidRPr="004A33EA">
        <w:rPr>
          <w:rFonts w:ascii="Times New Roman" w:hAnsi="Times New Roman" w:cs="Times New Roman"/>
          <w:b/>
          <w:sz w:val="28"/>
          <w:szCs w:val="28"/>
        </w:rPr>
        <w:t>»</w:t>
      </w:r>
      <w:r w:rsidR="004A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CA7021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854EA">
        <w:rPr>
          <w:rFonts w:ascii="Times New Roman" w:hAnsi="Times New Roman" w:cs="Times New Roman"/>
          <w:spacing w:val="-2"/>
          <w:sz w:val="28"/>
          <w:szCs w:val="28"/>
        </w:rPr>
        <w:t>08.02.10</w:t>
      </w:r>
      <w:r w:rsidR="00970AD6" w:rsidRPr="00970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021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:rsidR="004A7001" w:rsidRPr="00CA7021" w:rsidRDefault="004A7001" w:rsidP="004A7001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CA7021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z w:val="28"/>
          <w:szCs w:val="28"/>
        </w:rPr>
        <w:t xml:space="preserve">Рабочая программа учебной дисциплины может </w:t>
      </w:r>
      <w:r w:rsidRPr="00CA7021">
        <w:rPr>
          <w:spacing w:val="1"/>
          <w:sz w:val="28"/>
          <w:szCs w:val="28"/>
        </w:rPr>
        <w:t xml:space="preserve">быть использована в </w:t>
      </w:r>
      <w:r w:rsidRPr="00CA7021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A7021">
        <w:rPr>
          <w:spacing w:val="-1"/>
          <w:sz w:val="28"/>
          <w:szCs w:val="28"/>
        </w:rPr>
        <w:t>рабочих по профессиям: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pacing w:val="-1"/>
          <w:sz w:val="28"/>
          <w:szCs w:val="28"/>
        </w:rPr>
        <w:t>- монтер пути;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CA7021">
        <w:rPr>
          <w:spacing w:val="-1"/>
          <w:sz w:val="28"/>
          <w:szCs w:val="28"/>
        </w:rPr>
        <w:t>- сигналист.</w:t>
      </w:r>
    </w:p>
    <w:p w:rsidR="004A7001" w:rsidRPr="00CA7021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</w:p>
    <w:p w:rsidR="004A7001" w:rsidRPr="00CA7021" w:rsidRDefault="004A7001" w:rsidP="004A7001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A7021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4A7001" w:rsidRPr="00CA7021" w:rsidRDefault="004A7001" w:rsidP="004A7001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CA7021">
        <w:rPr>
          <w:sz w:val="28"/>
          <w:szCs w:val="28"/>
        </w:rPr>
        <w:t xml:space="preserve">Дисциплина </w:t>
      </w:r>
      <w:r w:rsidRPr="00CA7021">
        <w:rPr>
          <w:bCs/>
          <w:sz w:val="28"/>
          <w:szCs w:val="28"/>
        </w:rPr>
        <w:t>Экология на железнодорожном транспорте</w:t>
      </w:r>
      <w:r w:rsidRPr="00CA7021">
        <w:rPr>
          <w:sz w:val="28"/>
          <w:szCs w:val="28"/>
        </w:rPr>
        <w:t xml:space="preserve"> входит в </w:t>
      </w:r>
      <w:r w:rsidR="00F76EBB">
        <w:rPr>
          <w:sz w:val="28"/>
          <w:szCs w:val="28"/>
        </w:rPr>
        <w:t xml:space="preserve">математический и общий естественнонаучный учебный </w:t>
      </w:r>
      <w:r w:rsidRPr="00CA7021">
        <w:rPr>
          <w:sz w:val="28"/>
          <w:szCs w:val="28"/>
        </w:rPr>
        <w:t>цикл профессиональной подготовки.</w:t>
      </w:r>
    </w:p>
    <w:p w:rsidR="004A7001" w:rsidRPr="00CA7021" w:rsidRDefault="004A7001" w:rsidP="004A7001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:rsidR="004A7001" w:rsidRPr="00CA7021" w:rsidRDefault="004A7001" w:rsidP="004A7001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4A7001" w:rsidRPr="00CA7021" w:rsidRDefault="004A7001" w:rsidP="0028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:rsidR="008D5492" w:rsidRPr="00CA7021" w:rsidRDefault="00992EEE" w:rsidP="002854EA">
      <w:pPr>
        <w:pStyle w:val="Style2"/>
        <w:widowControl/>
        <w:spacing w:line="240" w:lineRule="auto"/>
        <w:ind w:firstLine="709"/>
        <w:jc w:val="left"/>
        <w:rPr>
          <w:b/>
          <w:bCs/>
          <w:sz w:val="28"/>
          <w:szCs w:val="28"/>
        </w:rPr>
      </w:pPr>
      <w:r w:rsidRPr="00CA7021">
        <w:rPr>
          <w:b/>
          <w:bCs/>
          <w:sz w:val="28"/>
          <w:szCs w:val="28"/>
        </w:rPr>
        <w:t>у</w:t>
      </w:r>
      <w:r w:rsidR="004A7001" w:rsidRPr="00CA7021">
        <w:rPr>
          <w:b/>
          <w:bCs/>
          <w:sz w:val="28"/>
          <w:szCs w:val="28"/>
        </w:rPr>
        <w:t>меть</w:t>
      </w:r>
    </w:p>
    <w:p w:rsidR="00D36AC4" w:rsidRPr="00CA7021" w:rsidRDefault="00D36AC4" w:rsidP="0028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CA7021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D36AC4" w:rsidRPr="00CA7021" w:rsidRDefault="00D36AC4" w:rsidP="0028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CA70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:rsidR="00D36AC4" w:rsidRPr="00CA7021" w:rsidRDefault="00D36AC4" w:rsidP="002854EA">
      <w:pPr>
        <w:pStyle w:val="Default"/>
        <w:ind w:firstLine="709"/>
        <w:jc w:val="both"/>
        <w:rPr>
          <w:sz w:val="28"/>
          <w:szCs w:val="28"/>
        </w:rPr>
      </w:pPr>
      <w:r w:rsidRPr="00CA7021">
        <w:rPr>
          <w:b/>
          <w:sz w:val="28"/>
          <w:szCs w:val="28"/>
        </w:rPr>
        <w:t>У3</w:t>
      </w:r>
      <w:r w:rsidRPr="00CA7021">
        <w:rPr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:rsidR="00D36AC4" w:rsidRPr="00CA7021" w:rsidRDefault="00D36AC4" w:rsidP="002854EA">
      <w:pPr>
        <w:pStyle w:val="Default"/>
        <w:ind w:firstLine="709"/>
        <w:jc w:val="both"/>
        <w:rPr>
          <w:rFonts w:eastAsia="Times New Roman"/>
          <w:bCs/>
          <w:sz w:val="28"/>
          <w:szCs w:val="28"/>
        </w:rPr>
      </w:pPr>
      <w:r w:rsidRPr="00CA7021">
        <w:rPr>
          <w:b/>
          <w:sz w:val="28"/>
          <w:szCs w:val="28"/>
        </w:rPr>
        <w:t>У4</w:t>
      </w:r>
      <w:r w:rsidR="003762E0" w:rsidRPr="00CA7021">
        <w:rPr>
          <w:sz w:val="28"/>
          <w:szCs w:val="28"/>
        </w:rPr>
        <w:t xml:space="preserve">- </w:t>
      </w:r>
      <w:r w:rsidRPr="00CA7021">
        <w:rPr>
          <w:rFonts w:eastAsia="Times New Roman"/>
          <w:bCs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:rsidR="00D36AC4" w:rsidRPr="00CA7021" w:rsidRDefault="00D36AC4" w:rsidP="002854EA">
      <w:pPr>
        <w:pStyle w:val="Default"/>
        <w:ind w:firstLine="709"/>
        <w:jc w:val="both"/>
        <w:rPr>
          <w:b/>
          <w:sz w:val="28"/>
          <w:szCs w:val="28"/>
        </w:rPr>
      </w:pPr>
      <w:r w:rsidRPr="00CA7021">
        <w:rPr>
          <w:rFonts w:eastAsia="Times New Roman"/>
          <w:b/>
          <w:bCs/>
          <w:sz w:val="28"/>
          <w:szCs w:val="28"/>
        </w:rPr>
        <w:t>знать:</w:t>
      </w:r>
    </w:p>
    <w:p w:rsidR="00D36AC4" w:rsidRPr="00CA7021" w:rsidRDefault="00D36AC4" w:rsidP="0028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A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З1 </w:t>
      </w:r>
      <w:r w:rsidRPr="00CA7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З2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 xml:space="preserve">З3 </w:t>
      </w:r>
      <w:r w:rsidR="003762E0" w:rsidRPr="00CA702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З4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З5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З6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общие сведения об отходах, управление отходами;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З7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36AC4" w:rsidRPr="00CA7021" w:rsidRDefault="00D36AC4" w:rsidP="002854EA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21">
        <w:rPr>
          <w:rFonts w:ascii="Times New Roman" w:eastAsia="Times New Roman" w:hAnsi="Times New Roman" w:cs="Times New Roman"/>
          <w:b/>
          <w:sz w:val="28"/>
          <w:szCs w:val="28"/>
        </w:rPr>
        <w:t>З8</w:t>
      </w:r>
      <w:r w:rsidR="003762E0" w:rsidRPr="00CA70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021">
        <w:rPr>
          <w:rFonts w:ascii="Times New Roman" w:eastAsia="Times New Roman" w:hAnsi="Times New Roman" w:cs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992EEE" w:rsidRPr="00CA7021" w:rsidRDefault="00992EEE" w:rsidP="002854EA">
      <w:pPr>
        <w:pStyle w:val="Style2"/>
        <w:widowControl/>
        <w:spacing w:line="240" w:lineRule="auto"/>
        <w:jc w:val="left"/>
        <w:rPr>
          <w:rStyle w:val="FontStyle50"/>
          <w:sz w:val="28"/>
          <w:szCs w:val="28"/>
        </w:rPr>
      </w:pPr>
    </w:p>
    <w:p w:rsidR="00F36CDA" w:rsidRPr="00CA7021" w:rsidRDefault="00A85C69" w:rsidP="0028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sz w:val="28"/>
          <w:szCs w:val="28"/>
        </w:rPr>
        <w:t>1.3.2 В</w:t>
      </w:r>
      <w:r w:rsidR="00D36AC4" w:rsidRPr="00CA702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CA7021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D36AC4" w:rsidRPr="00CA7021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:rsidR="00F36CDA" w:rsidRPr="00A85C69" w:rsidRDefault="00F36CDA" w:rsidP="002854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ОК</w:t>
      </w:r>
      <w:r w:rsidR="0031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3EA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A85C69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F36CDA" w:rsidRPr="00A85C69" w:rsidRDefault="00F36CDA" w:rsidP="002854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ОК 02</w:t>
      </w:r>
      <w:r w:rsidR="004A33EA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 xml:space="preserve">Использовать современные </w:t>
      </w:r>
      <w:r w:rsidR="00A85C69" w:rsidRPr="00A85C69">
        <w:rPr>
          <w:rFonts w:ascii="Times New Roman" w:hAnsi="Times New Roman" w:cs="Times New Roman"/>
          <w:sz w:val="28"/>
          <w:szCs w:val="28"/>
        </w:rPr>
        <w:t>средства поиска</w:t>
      </w:r>
      <w:r w:rsidRPr="00A85C69">
        <w:rPr>
          <w:rFonts w:ascii="Times New Roman" w:hAnsi="Times New Roman" w:cs="Times New Roman"/>
          <w:sz w:val="28"/>
          <w:szCs w:val="28"/>
        </w:rPr>
        <w:t xml:space="preserve">, анализа и </w:t>
      </w:r>
      <w:r w:rsidR="00A85C69" w:rsidRPr="00A85C69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A85C69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:rsidR="00F36CDA" w:rsidRPr="00A85C69" w:rsidRDefault="004A33EA" w:rsidP="002854EA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 w:rsidRPr="004A33EA">
        <w:rPr>
          <w:b/>
          <w:sz w:val="28"/>
          <w:szCs w:val="28"/>
        </w:rPr>
        <w:t xml:space="preserve">ОК </w:t>
      </w:r>
      <w:r w:rsidR="00313027">
        <w:rPr>
          <w:b/>
          <w:sz w:val="28"/>
          <w:szCs w:val="28"/>
        </w:rPr>
        <w:t xml:space="preserve"> </w:t>
      </w:r>
      <w:r w:rsidRPr="004A33EA">
        <w:rPr>
          <w:b/>
          <w:sz w:val="28"/>
          <w:szCs w:val="28"/>
        </w:rPr>
        <w:t xml:space="preserve">03 </w:t>
      </w:r>
      <w:r w:rsidR="00F36CDA" w:rsidRPr="004A33EA">
        <w:rPr>
          <w:b/>
          <w:sz w:val="28"/>
          <w:szCs w:val="28"/>
        </w:rPr>
        <w:t xml:space="preserve"> </w:t>
      </w:r>
      <w:r w:rsidR="00F36CDA" w:rsidRPr="00A85C69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F36CDA" w:rsidRPr="00A85C69" w:rsidRDefault="004A33EA" w:rsidP="002854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>ОК 04</w:t>
      </w:r>
      <w:r w:rsidR="00F36CDA" w:rsidRPr="00A85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Эффективно взаимодействовать и работать </w:t>
      </w:r>
      <w:r w:rsidR="00A85C69" w:rsidRPr="00A85C69">
        <w:rPr>
          <w:rFonts w:ascii="Times New Roman" w:hAnsi="Times New Roman" w:cs="Times New Roman"/>
          <w:sz w:val="28"/>
          <w:szCs w:val="28"/>
        </w:rPr>
        <w:t>в коллективе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 и команде.</w:t>
      </w:r>
    </w:p>
    <w:p w:rsidR="00F36CDA" w:rsidRPr="00A85C69" w:rsidRDefault="00F36CDA" w:rsidP="002854E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</w:t>
      </w:r>
      <w:r w:rsidR="00313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33EA">
        <w:rPr>
          <w:rFonts w:ascii="Times New Roman" w:hAnsi="Times New Roman" w:cs="Times New Roman"/>
          <w:b/>
          <w:color w:val="000000"/>
          <w:sz w:val="28"/>
          <w:szCs w:val="28"/>
        </w:rPr>
        <w:t>05</w:t>
      </w:r>
      <w:r w:rsidR="004A3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36CDA" w:rsidRPr="00A85C69" w:rsidRDefault="004A33EA" w:rsidP="00285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ОК 06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="00A85C69" w:rsidRPr="00A85C69">
        <w:rPr>
          <w:rFonts w:ascii="Times New Roman" w:hAnsi="Times New Roman" w:cs="Times New Roman"/>
          <w:sz w:val="28"/>
          <w:szCs w:val="28"/>
        </w:rPr>
        <w:t>числе с</w:t>
      </w:r>
      <w:r w:rsidR="00F36CDA" w:rsidRPr="00A85C69">
        <w:rPr>
          <w:rFonts w:ascii="Times New Roman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:rsidR="008F4732" w:rsidRPr="00A85C69" w:rsidRDefault="008F4732" w:rsidP="002854E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806558" w:rsidRPr="00A85C69" w:rsidRDefault="00806558" w:rsidP="0028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:rsidR="008F4732" w:rsidRPr="00A85C69" w:rsidRDefault="00806558" w:rsidP="0028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4A33EA">
        <w:rPr>
          <w:rFonts w:ascii="Times New Roman" w:hAnsi="Times New Roman" w:cs="Times New Roman"/>
          <w:b/>
          <w:sz w:val="28"/>
          <w:szCs w:val="28"/>
        </w:rPr>
        <w:t>2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</w:r>
    </w:p>
    <w:p w:rsidR="008F4732" w:rsidRPr="00A85C69" w:rsidRDefault="00806558" w:rsidP="002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10</w:t>
      </w:r>
      <w:r w:rsidR="008F4732" w:rsidRPr="00A85C6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A85C69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8F4732" w:rsidRPr="00A85C69" w:rsidRDefault="00806558" w:rsidP="002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4A33E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16</w:t>
      </w:r>
      <w:r w:rsidR="008F4732" w:rsidRPr="00A85C6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A85C69">
        <w:rPr>
          <w:rFonts w:ascii="Times New Roman" w:hAnsi="Times New Roman" w:cs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</w:t>
      </w:r>
      <w:r w:rsidR="00662D76" w:rsidRPr="00A85C69">
        <w:rPr>
          <w:rFonts w:ascii="Times New Roman" w:hAnsi="Times New Roman" w:cs="Times New Roman"/>
          <w:sz w:val="28"/>
          <w:szCs w:val="28"/>
        </w:rPr>
        <w:t>,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о нормах и традициях трудовой деятельности человека</w:t>
      </w:r>
      <w:r w:rsidR="00662D76" w:rsidRPr="00A85C69">
        <w:rPr>
          <w:rFonts w:ascii="Times New Roman" w:hAnsi="Times New Roman" w:cs="Times New Roman"/>
          <w:sz w:val="28"/>
          <w:szCs w:val="28"/>
        </w:rPr>
        <w:t>,</w:t>
      </w:r>
      <w:r w:rsidR="008F4732" w:rsidRPr="00A85C69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:rsidR="004A33EA" w:rsidRDefault="00806558" w:rsidP="002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EA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4A33EA">
        <w:rPr>
          <w:rFonts w:ascii="Times New Roman" w:hAnsi="Times New Roman" w:cs="Times New Roman"/>
          <w:b/>
          <w:sz w:val="28"/>
          <w:szCs w:val="28"/>
        </w:rPr>
        <w:t>29</w:t>
      </w:r>
    </w:p>
    <w:p w:rsidR="008F4732" w:rsidRPr="00A85C69" w:rsidRDefault="008F4732" w:rsidP="002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85C69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187C4F" w:rsidRPr="00CA7021" w:rsidRDefault="00187C4F" w:rsidP="002854EA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napToGrid w:val="0"/>
          <w:sz w:val="28"/>
          <w:szCs w:val="28"/>
        </w:rPr>
      </w:pPr>
    </w:p>
    <w:p w:rsidR="00285A9A" w:rsidRPr="00CA7021" w:rsidRDefault="00285A9A" w:rsidP="002854EA">
      <w:pPr>
        <w:spacing w:after="0" w:line="240" w:lineRule="auto"/>
        <w:jc w:val="center"/>
        <w:rPr>
          <w:rStyle w:val="FontStyle51"/>
        </w:rPr>
      </w:pP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  <w:r w:rsidRPr="00CA7021">
        <w:rPr>
          <w:rStyle w:val="FontStyle50"/>
        </w:rPr>
        <w:t>2. СТРУКТУРА И СОДЕРЖАНИЕ УЧЕБНОЙ ДИСЦИПЛИНЫ</w:t>
      </w: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  <w:r w:rsidRPr="00CA7021">
        <w:rPr>
          <w:rStyle w:val="FontStyle50"/>
        </w:rPr>
        <w:t>2.1. Объем учебной дисциплины и виды учебной работы</w:t>
      </w: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</w:p>
    <w:p w:rsidR="00285A9A" w:rsidRPr="00CA7021" w:rsidRDefault="00285A9A" w:rsidP="00285A9A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285A9A" w:rsidRPr="00CA7021" w:rsidTr="005E589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CA7021">
              <w:rPr>
                <w:rStyle w:val="FontStyle41"/>
                <w:lang w:eastAsia="en-US"/>
              </w:rPr>
              <w:t>Объем часов</w:t>
            </w:r>
          </w:p>
        </w:tc>
      </w:tr>
      <w:tr w:rsidR="00285A9A" w:rsidRPr="00CA7021" w:rsidTr="005E589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 w:rsidRPr="00CA7021">
              <w:rPr>
                <w:rStyle w:val="FontStyle50"/>
              </w:rPr>
              <w:t>48</w:t>
            </w:r>
          </w:p>
        </w:tc>
      </w:tr>
      <w:tr w:rsidR="00285A9A" w:rsidRPr="00CA7021" w:rsidTr="005E589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 w:rsidRPr="00CA7021">
              <w:rPr>
                <w:rStyle w:val="FontStyle50"/>
              </w:rPr>
              <w:t>32</w:t>
            </w:r>
          </w:p>
        </w:tc>
      </w:tr>
      <w:tr w:rsidR="00285A9A" w:rsidRPr="00CA7021" w:rsidTr="005E589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285A9A" w:rsidRPr="00CA7021" w:rsidTr="005E589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CA7021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3"/>
              <w:widowControl/>
              <w:jc w:val="center"/>
              <w:rPr>
                <w:rStyle w:val="FontStyle51"/>
              </w:rPr>
            </w:pPr>
            <w:r w:rsidRPr="00CA7021">
              <w:rPr>
                <w:rStyle w:val="FontStyle51"/>
              </w:rPr>
              <w:t>32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-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A7021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CA7021">
              <w:rPr>
                <w:rStyle w:val="FontStyle51"/>
                <w:lang w:eastAsia="en-US"/>
              </w:rPr>
              <w:t>-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</w:rPr>
            </w:pPr>
            <w:r w:rsidRPr="00CA7021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</w:rPr>
            </w:pPr>
            <w:r w:rsidRPr="00CA7021">
              <w:rPr>
                <w:rStyle w:val="FontStyle50"/>
              </w:rPr>
              <w:t>16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CA7021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285A9A" w:rsidRPr="00CA7021" w:rsidTr="005E589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A7021">
              <w:rPr>
                <w:b/>
                <w:i/>
                <w:sz w:val="26"/>
                <w:szCs w:val="26"/>
              </w:rPr>
              <w:t>Промежуточная</w:t>
            </w:r>
            <w:r w:rsidRPr="00CA7021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</w:t>
            </w:r>
            <w:r w:rsidRPr="00CA702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(</w:t>
            </w:r>
            <w:r w:rsidRPr="00CA7021">
              <w:rPr>
                <w:rStyle w:val="FontStyle51"/>
                <w:b/>
                <w:i/>
                <w:lang w:eastAsia="en-US"/>
              </w:rPr>
              <w:t>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9A" w:rsidRPr="00CA7021" w:rsidRDefault="00285A9A" w:rsidP="005E589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  <w:r w:rsidRPr="00CA7021">
              <w:rPr>
                <w:rStyle w:val="FontStyle50"/>
                <w:lang w:eastAsia="en-US"/>
              </w:rPr>
              <w:t>-</w:t>
            </w:r>
          </w:p>
        </w:tc>
      </w:tr>
    </w:tbl>
    <w:p w:rsidR="00285A9A" w:rsidRPr="00CA7021" w:rsidRDefault="00285A9A" w:rsidP="00285A9A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:rsidR="00285A9A" w:rsidRPr="00CA7021" w:rsidRDefault="00285A9A" w:rsidP="00285A9A">
      <w:pPr>
        <w:jc w:val="both"/>
        <w:rPr>
          <w:rStyle w:val="FontStyle51"/>
        </w:rPr>
        <w:sectPr w:rsidR="00285A9A" w:rsidRPr="00CA7021" w:rsidSect="00D563F9">
          <w:footerReference w:type="default" r:id="rId8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921C85" w:rsidRPr="00CA7021" w:rsidRDefault="00921C85" w:rsidP="00921C85">
      <w:pPr>
        <w:pStyle w:val="Style35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CA7021">
        <w:rPr>
          <w:rStyle w:val="FontStyle49"/>
          <w:sz w:val="28"/>
          <w:szCs w:val="28"/>
        </w:rPr>
        <w:t xml:space="preserve">2.2. </w:t>
      </w:r>
      <w:r w:rsidRPr="00CA7021">
        <w:rPr>
          <w:rStyle w:val="FontStyle50"/>
          <w:sz w:val="28"/>
          <w:szCs w:val="28"/>
        </w:rPr>
        <w:t>Тематический план и</w:t>
      </w:r>
      <w:r w:rsidR="00C2786C" w:rsidRPr="00CA7021">
        <w:rPr>
          <w:rStyle w:val="FontStyle50"/>
          <w:sz w:val="28"/>
          <w:szCs w:val="28"/>
        </w:rPr>
        <w:t xml:space="preserve"> сод</w:t>
      </w:r>
      <w:r w:rsidR="004A6A24" w:rsidRPr="00CA7021">
        <w:rPr>
          <w:rStyle w:val="FontStyle50"/>
          <w:sz w:val="28"/>
          <w:szCs w:val="28"/>
        </w:rPr>
        <w:t>ержание учебной дисциплины</w:t>
      </w:r>
      <w:r w:rsidR="00B64D3D">
        <w:rPr>
          <w:rStyle w:val="FontStyle50"/>
          <w:sz w:val="28"/>
          <w:szCs w:val="28"/>
        </w:rPr>
        <w:t xml:space="preserve"> «</w:t>
      </w:r>
      <w:r w:rsidRPr="00CA7021">
        <w:rPr>
          <w:rStyle w:val="FontStyle50"/>
          <w:sz w:val="28"/>
          <w:szCs w:val="28"/>
        </w:rPr>
        <w:t>Экологи</w:t>
      </w:r>
      <w:r w:rsidR="00C2786C" w:rsidRPr="00CA7021">
        <w:rPr>
          <w:rStyle w:val="FontStyle50"/>
          <w:sz w:val="28"/>
          <w:szCs w:val="28"/>
        </w:rPr>
        <w:t>я на железнодорожном транспорте</w:t>
      </w:r>
      <w:r w:rsidR="00B64D3D">
        <w:rPr>
          <w:rStyle w:val="FontStyle50"/>
          <w:sz w:val="28"/>
          <w:szCs w:val="28"/>
        </w:rPr>
        <w:t>»</w:t>
      </w:r>
    </w:p>
    <w:p w:rsidR="00921C85" w:rsidRPr="00CA7021" w:rsidRDefault="00921C85" w:rsidP="0092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CA7021" w:rsidRDefault="00921C85" w:rsidP="00921C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12"/>
        <w:gridCol w:w="7453"/>
        <w:gridCol w:w="1134"/>
        <w:gridCol w:w="3488"/>
      </w:tblGrid>
      <w:tr w:rsidR="005E589A" w:rsidRPr="00CA7021" w:rsidTr="002854EA">
        <w:trPr>
          <w:trHeight w:val="991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5E589A" w:rsidP="00A85C69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5E589A" w:rsidP="00A85C69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 и лабораторные              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5E589A" w:rsidP="00A85C69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89A" w:rsidRPr="00CA7021" w:rsidRDefault="00B64D3D" w:rsidP="00B64D3D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>
              <w:rPr>
                <w:b/>
              </w:rPr>
              <w:t>Уровень</w:t>
            </w:r>
            <w:r w:rsidR="005E589A" w:rsidRPr="004644EB">
              <w:rPr>
                <w:b/>
              </w:rPr>
              <w:t xml:space="preserve"> освоения,            формируемые</w:t>
            </w:r>
            <w:r>
              <w:rPr>
                <w:b/>
              </w:rPr>
              <w:t xml:space="preserve"> компетенции, личностные </w:t>
            </w:r>
            <w:r w:rsidR="005E589A" w:rsidRPr="004644EB">
              <w:rPr>
                <w:b/>
              </w:rPr>
              <w:t>результаты</w:t>
            </w:r>
          </w:p>
        </w:tc>
      </w:tr>
      <w:tr w:rsidR="005E589A" w:rsidRPr="00CD6F70" w:rsidTr="00D1213D">
        <w:trPr>
          <w:trHeight w:val="195"/>
        </w:trPr>
        <w:tc>
          <w:tcPr>
            <w:tcW w:w="2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E589A" w:rsidRPr="00CD6F70" w:rsidRDefault="005E589A" w:rsidP="00A04EDF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2"/>
                <w:szCs w:val="22"/>
              </w:rPr>
            </w:pPr>
            <w:r w:rsidRPr="00CD6F70">
              <w:rPr>
                <w:rStyle w:val="FontStyle47"/>
                <w:sz w:val="22"/>
                <w:szCs w:val="22"/>
              </w:rPr>
              <w:t>Введение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CD6F70" w:rsidRDefault="005E589A" w:rsidP="00A85C69">
            <w:pPr>
              <w:spacing w:after="0" w:line="240" w:lineRule="auto"/>
              <w:jc w:val="both"/>
              <w:rPr>
                <w:rStyle w:val="FontStyle46"/>
                <w:sz w:val="22"/>
                <w:szCs w:val="22"/>
              </w:rPr>
            </w:pPr>
            <w:r w:rsidRPr="00CD6F70">
              <w:rPr>
                <w:rFonts w:ascii="Times New Roman" w:hAnsi="Times New Roman" w:cs="Times New Roman"/>
                <w:b/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CD6F70" w:rsidRDefault="005E589A" w:rsidP="00A04EDF">
            <w:pPr>
              <w:pStyle w:val="Style38"/>
              <w:widowControl/>
              <w:jc w:val="center"/>
              <w:rPr>
                <w:rStyle w:val="FontStyle42"/>
                <w:sz w:val="22"/>
                <w:szCs w:val="22"/>
              </w:rPr>
            </w:pPr>
            <w:r w:rsidRPr="00CD6F70">
              <w:rPr>
                <w:rStyle w:val="FontStyle42"/>
                <w:sz w:val="22"/>
                <w:szCs w:val="22"/>
              </w:rPr>
              <w:t>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89A" w:rsidRPr="00CD6F70" w:rsidRDefault="005E589A" w:rsidP="00A85C69">
            <w:pPr>
              <w:jc w:val="center"/>
              <w:rPr>
                <w:rStyle w:val="FontStyle46"/>
                <w:rFonts w:eastAsia="Arial Unicode MS"/>
                <w:sz w:val="22"/>
                <w:szCs w:val="22"/>
              </w:rPr>
            </w:pPr>
          </w:p>
        </w:tc>
      </w:tr>
      <w:tr w:rsidR="005E589A" w:rsidRPr="00CA7021" w:rsidTr="00D1213D">
        <w:trPr>
          <w:trHeight w:val="1365"/>
        </w:trPr>
        <w:tc>
          <w:tcPr>
            <w:tcW w:w="2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A04EDF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A85C69">
            <w:pPr>
              <w:pStyle w:val="Style31"/>
              <w:spacing w:line="240" w:lineRule="auto"/>
              <w:jc w:val="both"/>
              <w:rPr>
                <w:b/>
                <w:iCs/>
                <w:color w:val="000000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Введение в курс Экология на железнодорожном транспорте. Экологическое состояние железнодорожного транспорта.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A85C69" w:rsidRDefault="005E589A" w:rsidP="00A85C69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A85C69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9A" w:rsidRPr="00CA7021" w:rsidRDefault="005E589A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A7021">
              <w:rPr>
                <w:rFonts w:eastAsia="Arial Unicode MS"/>
              </w:rPr>
              <w:t>2</w:t>
            </w:r>
          </w:p>
          <w:p w:rsidR="00CD6F70" w:rsidRPr="00CD6F70" w:rsidRDefault="00CD6F70" w:rsidP="00B74378">
            <w:pPr>
              <w:pStyle w:val="11"/>
              <w:spacing w:before="0" w:after="0"/>
              <w:jc w:val="center"/>
              <w:rPr>
                <w:rFonts w:eastAsia="Arial Unicode MS"/>
                <w:szCs w:val="24"/>
              </w:rPr>
            </w:pPr>
            <w:r w:rsidRPr="00CD6F70">
              <w:rPr>
                <w:rFonts w:eastAsia="Arial Unicode MS"/>
                <w:szCs w:val="24"/>
              </w:rPr>
              <w:t>ОК01,</w:t>
            </w:r>
            <w:r w:rsidR="00AF4762">
              <w:rPr>
                <w:rFonts w:eastAsia="Arial Unicode MS"/>
                <w:szCs w:val="24"/>
              </w:rPr>
              <w:t xml:space="preserve"> </w:t>
            </w:r>
            <w:r w:rsidRPr="00CD6F70">
              <w:rPr>
                <w:rFonts w:eastAsia="Arial Unicode MS"/>
                <w:szCs w:val="24"/>
              </w:rPr>
              <w:t>ОК02,</w:t>
            </w:r>
            <w:r w:rsidR="00AF4762">
              <w:rPr>
                <w:rFonts w:eastAsia="Arial Unicode MS"/>
                <w:szCs w:val="24"/>
              </w:rPr>
              <w:t xml:space="preserve"> </w:t>
            </w:r>
            <w:r w:rsidRPr="00CD6F70">
              <w:rPr>
                <w:rFonts w:eastAsia="Arial Unicode MS"/>
                <w:szCs w:val="24"/>
              </w:rPr>
              <w:t>ОК03,</w:t>
            </w:r>
            <w:r w:rsidR="00AF4762">
              <w:rPr>
                <w:rFonts w:eastAsia="Arial Unicode MS"/>
                <w:szCs w:val="24"/>
              </w:rPr>
              <w:t xml:space="preserve"> </w:t>
            </w:r>
            <w:r w:rsidRPr="00CD6F70">
              <w:rPr>
                <w:rFonts w:eastAsia="Arial Unicode MS"/>
                <w:szCs w:val="24"/>
              </w:rPr>
              <w:t>ОК04,</w:t>
            </w:r>
            <w:r w:rsidR="00AF4762">
              <w:rPr>
                <w:rFonts w:eastAsia="Arial Unicode MS"/>
                <w:szCs w:val="24"/>
              </w:rPr>
              <w:t xml:space="preserve"> </w:t>
            </w:r>
            <w:r w:rsidRPr="00CD6F70">
              <w:rPr>
                <w:rFonts w:eastAsia="Arial Unicode MS"/>
                <w:szCs w:val="24"/>
              </w:rPr>
              <w:t>ОК05,</w:t>
            </w:r>
          </w:p>
          <w:p w:rsidR="005E589A" w:rsidRDefault="00CD6F70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CD6F70">
              <w:rPr>
                <w:rFonts w:eastAsia="Arial Unicode MS"/>
                <w:szCs w:val="24"/>
              </w:rPr>
              <w:t>ОК06,</w:t>
            </w:r>
            <w:r w:rsidR="00AF4762">
              <w:rPr>
                <w:rFonts w:eastAsia="Arial Unicode MS"/>
                <w:szCs w:val="24"/>
              </w:rPr>
              <w:t xml:space="preserve"> ЛР2, </w:t>
            </w:r>
            <w:r w:rsidRPr="00CD6F70">
              <w:rPr>
                <w:rFonts w:eastAsia="Arial Unicode MS"/>
                <w:szCs w:val="24"/>
              </w:rPr>
              <w:t>ЛР10, ЛР16, ЛР29</w:t>
            </w:r>
          </w:p>
        </w:tc>
      </w:tr>
      <w:tr w:rsidR="005E589A" w:rsidRPr="00CA7021" w:rsidTr="00D1213D">
        <w:trPr>
          <w:trHeight w:val="46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589A" w:rsidRPr="00CA7021" w:rsidRDefault="005E589A" w:rsidP="00A04EDF">
            <w:pPr>
              <w:pStyle w:val="Style36"/>
              <w:spacing w:line="240" w:lineRule="auto"/>
              <w:rPr>
                <w:bCs/>
              </w:rPr>
            </w:pPr>
            <w:r w:rsidRPr="00CA7021">
              <w:rPr>
                <w:b/>
                <w:bCs/>
                <w:spacing w:val="-8"/>
              </w:rPr>
              <w:t xml:space="preserve">Раздел 1. </w:t>
            </w:r>
            <w:r w:rsidRPr="00CA7021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89A" w:rsidRPr="00CA7021" w:rsidRDefault="005E589A" w:rsidP="00B74378">
            <w:pPr>
              <w:pStyle w:val="Style2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89A" w:rsidRPr="00CA7021" w:rsidTr="00D1213D">
        <w:trPr>
          <w:trHeight w:val="20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1.1.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Основы общей экологии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A85C69" w:rsidRDefault="00B25B3A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89A" w:rsidRPr="00CA7021" w:rsidTr="00D1213D">
        <w:trPr>
          <w:trHeight w:val="144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A85C69">
            <w:pPr>
              <w:pStyle w:val="Default"/>
              <w:jc w:val="both"/>
            </w:pPr>
            <w:r w:rsidRPr="00CA7021"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5E589A" w:rsidRPr="00CA7021" w:rsidRDefault="005E589A" w:rsidP="00A85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89A" w:rsidRPr="00A85C69" w:rsidRDefault="00B25B3A" w:rsidP="00A04EDF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Pr="0013695C" w:rsidRDefault="005E589A" w:rsidP="00B74378">
            <w:pPr>
              <w:pStyle w:val="11"/>
              <w:spacing w:before="0" w:after="0"/>
              <w:jc w:val="center"/>
              <w:rPr>
                <w:rFonts w:eastAsia="Arial Unicode MS"/>
                <w:szCs w:val="24"/>
              </w:rPr>
            </w:pPr>
            <w:r w:rsidRPr="0013695C">
              <w:rPr>
                <w:rFonts w:eastAsia="Arial Unicode MS"/>
                <w:szCs w:val="24"/>
              </w:rPr>
              <w:t>1</w:t>
            </w:r>
          </w:p>
          <w:p w:rsidR="00AF4762" w:rsidRPr="00AF476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  <w:szCs w:val="24"/>
              </w:rPr>
            </w:pPr>
            <w:r w:rsidRPr="00AF4762">
              <w:rPr>
                <w:rFonts w:eastAsia="Arial Unicode MS"/>
                <w:szCs w:val="24"/>
              </w:rPr>
              <w:t>ОК01, ОК02, ОК03, ОК04, ОК05,</w:t>
            </w:r>
          </w:p>
          <w:p w:rsidR="005E589A" w:rsidRPr="0013695C" w:rsidRDefault="00AF4762" w:rsidP="00B74378">
            <w:pPr>
              <w:pStyle w:val="11"/>
              <w:spacing w:before="0" w:after="0"/>
              <w:jc w:val="center"/>
              <w:rPr>
                <w:szCs w:val="24"/>
                <w:lang w:eastAsia="en-US"/>
              </w:rPr>
            </w:pPr>
            <w:r w:rsidRPr="00AF4762">
              <w:rPr>
                <w:rFonts w:eastAsia="Arial Unicode MS"/>
                <w:szCs w:val="24"/>
              </w:rPr>
              <w:t>ОК06, ЛР2, ЛР10, ЛР16, ЛР29</w:t>
            </w:r>
          </w:p>
        </w:tc>
      </w:tr>
      <w:tr w:rsidR="005E589A" w:rsidRPr="00CA7021" w:rsidTr="00D1213D">
        <w:trPr>
          <w:trHeight w:val="1894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89A" w:rsidRPr="00CA7021" w:rsidRDefault="005E589A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№1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Глобальные проблемы экологии. Экологический кризис.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Экологические катастрофы и их воздействие на биосферу и геосферу.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3. Учение В.И. Вернадского о биосфере и геосфере.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A85C69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76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 ОК05,</w:t>
            </w:r>
          </w:p>
          <w:p w:rsidR="005E589A" w:rsidRPr="00CD6F70" w:rsidRDefault="00AF4762" w:rsidP="00B74378">
            <w:pPr>
              <w:spacing w:after="0" w:line="240" w:lineRule="auto"/>
              <w:jc w:val="center"/>
            </w:pPr>
            <w:r w:rsidRPr="00AF4762">
              <w:rPr>
                <w:rFonts w:ascii="Times New Roman" w:hAnsi="Times New Roman" w:cs="Times New Roman"/>
                <w:bCs/>
                <w:sz w:val="24"/>
                <w:szCs w:val="24"/>
              </w:rPr>
              <w:t>ОК06, ЛР2, ЛР10, ЛР16, ЛР29</w:t>
            </w:r>
          </w:p>
        </w:tc>
      </w:tr>
    </w:tbl>
    <w:p w:rsidR="00D1213D" w:rsidRDefault="00D1213D">
      <w:r>
        <w:rPr>
          <w:b/>
          <w:bCs/>
          <w:i/>
          <w:iCs/>
        </w:rPr>
        <w:br w:type="page"/>
      </w:r>
    </w:p>
    <w:tbl>
      <w:tblPr>
        <w:tblW w:w="1468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12"/>
        <w:gridCol w:w="7453"/>
        <w:gridCol w:w="1134"/>
        <w:gridCol w:w="3488"/>
      </w:tblGrid>
      <w:tr w:rsidR="005E589A" w:rsidRPr="00CA7021" w:rsidTr="00D1213D">
        <w:trPr>
          <w:trHeight w:val="16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85C69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:rsidR="005E589A" w:rsidRPr="00CA7021" w:rsidRDefault="005E589A" w:rsidP="00D1213D">
            <w:pPr>
              <w:pStyle w:val="Default"/>
              <w:rPr>
                <w:rStyle w:val="FontStyle47"/>
                <w:sz w:val="24"/>
                <w:szCs w:val="24"/>
              </w:rPr>
            </w:pPr>
            <w:r w:rsidRPr="00CA7021">
              <w:rPr>
                <w:sz w:val="23"/>
                <w:szCs w:val="23"/>
              </w:rPr>
              <w:t xml:space="preserve">Природные ресурсы и рациональное природопользование.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A85C69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37697C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692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89A" w:rsidRPr="00CA7021" w:rsidRDefault="005E589A" w:rsidP="00D1213D">
            <w:pPr>
              <w:pStyle w:val="Default"/>
              <w:rPr>
                <w:b/>
              </w:rPr>
            </w:pPr>
            <w:r w:rsidRPr="00CA7021">
              <w:rPr>
                <w:sz w:val="23"/>
                <w:szCs w:val="23"/>
              </w:rPr>
              <w:t>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89A" w:rsidRPr="00A85C69" w:rsidRDefault="005E589A" w:rsidP="00D1213D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396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1105"/>
        </w:trPr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№2</w:t>
            </w:r>
          </w:p>
          <w:p w:rsidR="005E589A" w:rsidRPr="00CA7021" w:rsidRDefault="005E589A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CA7021">
              <w:rPr>
                <w:rStyle w:val="FontStyle46"/>
                <w:sz w:val="24"/>
                <w:szCs w:val="24"/>
              </w:rPr>
              <w:t>:1. Природные ресурсы и рациональное природопользование.</w:t>
            </w:r>
          </w:p>
          <w:p w:rsidR="005E589A" w:rsidRPr="00CA7021" w:rsidRDefault="005E589A" w:rsidP="00D1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Социально-экологические проблемы в РФ и Нижегородской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39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CA7021" w:rsidRDefault="005E589A" w:rsidP="00A04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CA702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lang w:eastAsia="en-US"/>
              </w:rPr>
            </w:pPr>
          </w:p>
        </w:tc>
      </w:tr>
      <w:tr w:rsidR="005E589A" w:rsidRPr="00CA7021" w:rsidTr="00D1213D">
        <w:trPr>
          <w:trHeight w:val="198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2.1</w:t>
            </w:r>
          </w:p>
          <w:p w:rsidR="005E589A" w:rsidRPr="00CA7021" w:rsidRDefault="005E589A" w:rsidP="00A04EDF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Атмосферные газовые ресурсы. </w:t>
            </w:r>
          </w:p>
          <w:p w:rsidR="005E589A" w:rsidRPr="00CA7021" w:rsidRDefault="005E589A" w:rsidP="00A04EDF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Загрязнение атмосферного воздуха железнодорожным транспортом. 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0C6C42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0C6C42">
              <w:rPr>
                <w:rStyle w:val="FontStyle46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165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Default"/>
              <w:jc w:val="both"/>
              <w:rPr>
                <w:b/>
                <w:iCs/>
              </w:rPr>
            </w:pPr>
            <w:r w:rsidRPr="00CA7021">
              <w:rPr>
                <w:sz w:val="23"/>
                <w:szCs w:val="23"/>
              </w:rPr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98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№3</w:t>
            </w:r>
          </w:p>
          <w:p w:rsidR="005E589A" w:rsidRPr="00CA7021" w:rsidRDefault="005E589A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CA7021">
              <w:rPr>
                <w:rStyle w:val="FontStyle46"/>
                <w:sz w:val="24"/>
                <w:szCs w:val="24"/>
              </w:rPr>
              <w:t>:</w:t>
            </w:r>
          </w:p>
          <w:p w:rsidR="005E589A" w:rsidRPr="00CA7021" w:rsidRDefault="005E589A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Проблема загрязнения атмосферного воздуха и пути ее решения.</w:t>
            </w:r>
          </w:p>
          <w:p w:rsidR="005E589A" w:rsidRPr="00CA7021" w:rsidRDefault="005E589A" w:rsidP="00D1213D">
            <w:pPr>
              <w:pStyle w:val="Default"/>
              <w:jc w:val="both"/>
            </w:pPr>
            <w:r w:rsidRPr="00CA7021">
              <w:rPr>
                <w:rStyle w:val="FontStyle46"/>
                <w:sz w:val="24"/>
                <w:szCs w:val="24"/>
              </w:rPr>
              <w:t xml:space="preserve">2. </w:t>
            </w:r>
            <w:r w:rsidRPr="00CA7021">
              <w:t>Воздействие на атмосферу подвижных источников загрязнения в процессе их эксплуатации, меры профилактики и предупреждения загрязнений.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168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2.2.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атмосферного воздуха от загрязнений.</w:t>
            </w:r>
          </w:p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Style w:val="FontStyle46"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0C6C42" w:rsidP="00A04EDF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0C6C42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5E589A" w:rsidRPr="00CA7021" w:rsidTr="00D1213D">
        <w:trPr>
          <w:trHeight w:val="64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85C69">
            <w:pPr>
              <w:pStyle w:val="Default"/>
              <w:jc w:val="both"/>
              <w:rPr>
                <w:b/>
                <w:iCs/>
              </w:rPr>
            </w:pPr>
            <w:r w:rsidRPr="00CA7021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85C6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  <w:p w:rsidR="005E589A" w:rsidRPr="00A85C69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141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№4</w:t>
            </w:r>
          </w:p>
          <w:p w:rsidR="005E589A" w:rsidRPr="00CA7021" w:rsidRDefault="005E589A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Написание рефератов по темам</w:t>
            </w:r>
            <w:r w:rsidRPr="00CA7021">
              <w:rPr>
                <w:rStyle w:val="FontStyle46"/>
                <w:sz w:val="24"/>
                <w:szCs w:val="24"/>
              </w:rPr>
              <w:t>:</w:t>
            </w:r>
          </w:p>
          <w:p w:rsidR="005E589A" w:rsidRPr="00CD6F70" w:rsidRDefault="005E589A" w:rsidP="00D1213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6"/>
                <w:rFonts w:eastAsia="Calibri"/>
                <w:color w:val="000000"/>
                <w:sz w:val="24"/>
                <w:szCs w:val="24"/>
              </w:rPr>
            </w:pPr>
            <w:r w:rsidRPr="00CA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1.Мероприятия проводимые на железнодорожном транспорте по защите атмосферного воздуха</w:t>
            </w:r>
            <w:r w:rsidR="00D12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A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2.Международное сотрудничество в области охраны биосферы и экологизации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tabs>
                <w:tab w:val="left" w:pos="1290"/>
                <w:tab w:val="center" w:pos="184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Default"/>
              <w:jc w:val="both"/>
              <w:rPr>
                <w:b/>
              </w:rPr>
            </w:pPr>
            <w:r w:rsidRPr="00CA7021">
              <w:rPr>
                <w:b/>
                <w:bCs/>
              </w:rPr>
              <w:t xml:space="preserve">Тема 2.3. </w:t>
            </w:r>
            <w:r w:rsidRPr="00CA7021">
              <w:t>Водные ресурсы. Загрязнение гидросферы железнодорожным транспортом</w:t>
            </w:r>
          </w:p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9A" w:rsidRPr="00CA7021" w:rsidRDefault="005E589A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9A" w:rsidRPr="00CA7021" w:rsidRDefault="005E589A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A04EDF">
            <w:pPr>
              <w:pStyle w:val="Style24"/>
              <w:spacing w:line="240" w:lineRule="auto"/>
              <w:rPr>
                <w:rStyle w:val="FontStyle46"/>
                <w:sz w:val="23"/>
                <w:szCs w:val="23"/>
              </w:rPr>
            </w:pPr>
            <w:r w:rsidRPr="00CA7021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0C6C42" w:rsidP="000C6C42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0C6C42">
              <w:rPr>
                <w:rStyle w:val="FontStyle46"/>
                <w:b/>
                <w:sz w:val="24"/>
                <w:szCs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FF51C6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97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85C69">
            <w:pPr>
              <w:pStyle w:val="Default"/>
              <w:jc w:val="both"/>
              <w:rPr>
                <w:rStyle w:val="FontStyle47"/>
                <w:sz w:val="24"/>
                <w:szCs w:val="24"/>
              </w:rPr>
            </w:pPr>
            <w:r w:rsidRPr="00CA7021">
              <w:rPr>
                <w:sz w:val="23"/>
                <w:szCs w:val="23"/>
              </w:rPr>
              <w:t xml:space="preserve"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85C6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</w:rPr>
              <w:t>4</w:t>
            </w:r>
          </w:p>
          <w:p w:rsidR="005E589A" w:rsidRPr="00A85C69" w:rsidRDefault="005E589A" w:rsidP="00A04EDF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907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Style27"/>
              <w:widowControl/>
              <w:tabs>
                <w:tab w:val="left" w:pos="256"/>
              </w:tabs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№5</w:t>
            </w:r>
          </w:p>
          <w:p w:rsidR="005E589A" w:rsidRPr="00CA7021" w:rsidRDefault="005E589A" w:rsidP="002854EA">
            <w:pPr>
              <w:pStyle w:val="Style31"/>
              <w:widowControl/>
              <w:tabs>
                <w:tab w:val="left" w:pos="256"/>
              </w:tabs>
              <w:spacing w:line="240" w:lineRule="auto"/>
              <w:jc w:val="both"/>
              <w:rPr>
                <w:rStyle w:val="FontStyle46"/>
                <w:sz w:val="24"/>
                <w:szCs w:val="24"/>
                <w:u w:val="single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  <w:tab w:val="left" w:pos="993"/>
              </w:tabs>
              <w:jc w:val="both"/>
            </w:pPr>
            <w:r w:rsidRPr="00CA7021">
              <w:t>1.</w:t>
            </w:r>
            <w:r w:rsidRPr="00CA7021">
              <w:tab/>
              <w:t>Антропогенное загрязнение гидросферы.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  <w:tab w:val="left" w:pos="993"/>
              </w:tabs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CA7021">
              <w:t>2.</w:t>
            </w:r>
            <w:r w:rsidRPr="00CA7021">
              <w:tab/>
              <w:t>Источники загрязнения природных 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D121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D1213D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D1213D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24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0C6C42">
            <w:pPr>
              <w:pStyle w:val="Default"/>
            </w:pPr>
            <w:r w:rsidRPr="00CA7021">
              <w:rPr>
                <w:b/>
              </w:rPr>
              <w:t xml:space="preserve">Тема 2.4 </w:t>
            </w:r>
            <w:r w:rsidRPr="00CA7021">
              <w:t>Ресурсы литосферы. Энергетические ресурсы.</w:t>
            </w:r>
          </w:p>
          <w:p w:rsidR="005E589A" w:rsidRPr="00CA7021" w:rsidRDefault="005E589A" w:rsidP="000C6C42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Default"/>
              <w:tabs>
                <w:tab w:val="left" w:pos="256"/>
              </w:tabs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0C6C42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0C6C42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spacing w:after="0" w:line="240" w:lineRule="auto"/>
              <w:jc w:val="center"/>
            </w:pPr>
          </w:p>
        </w:tc>
      </w:tr>
      <w:tr w:rsidR="005E589A" w:rsidRPr="00CA7021" w:rsidTr="00D1213D">
        <w:trPr>
          <w:trHeight w:val="106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Default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Default"/>
              <w:tabs>
                <w:tab w:val="left" w:pos="256"/>
              </w:tabs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Охрана недр. Охрана ландшафтов в зонах строительства.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>
              <w:rPr>
                <w:rStyle w:val="FontStyle46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D121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D1213D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5E589A" w:rsidRPr="00CA7021" w:rsidRDefault="00AF4762" w:rsidP="00D1213D">
            <w:pPr>
              <w:pStyle w:val="11"/>
              <w:spacing w:before="0" w:after="0"/>
              <w:jc w:val="center"/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5E589A" w:rsidRPr="00CA7021" w:rsidTr="00D1213D">
        <w:trPr>
          <w:trHeight w:val="1626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A04ED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Style27"/>
              <w:widowControl/>
              <w:tabs>
                <w:tab w:val="left" w:pos="256"/>
              </w:tabs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№6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</w:tabs>
              <w:jc w:val="both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  <w:tab w:val="left" w:pos="993"/>
              </w:tabs>
              <w:jc w:val="both"/>
            </w:pPr>
            <w:r w:rsidRPr="00CA7021">
              <w:t>1.</w:t>
            </w:r>
            <w:r w:rsidRPr="00CA7021">
              <w:tab/>
              <w:t>Загрязнение почв тяжелыми металлами, пестицидами (ДДТ).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  <w:tab w:val="left" w:pos="993"/>
              </w:tabs>
              <w:jc w:val="both"/>
            </w:pPr>
            <w:r w:rsidRPr="00CA7021">
              <w:t>2.</w:t>
            </w:r>
            <w:r w:rsidRPr="00CA7021">
              <w:tab/>
              <w:t>Эффективное ресурсосбережение</w:t>
            </w:r>
          </w:p>
          <w:p w:rsidR="005E589A" w:rsidRPr="00CA7021" w:rsidRDefault="005E589A" w:rsidP="002854EA">
            <w:pPr>
              <w:pStyle w:val="Default"/>
              <w:tabs>
                <w:tab w:val="left" w:pos="256"/>
                <w:tab w:val="left" w:pos="993"/>
              </w:tabs>
              <w:jc w:val="both"/>
            </w:pPr>
            <w:r w:rsidRPr="00CA7021">
              <w:t>3.</w:t>
            </w:r>
            <w:r w:rsidRPr="00CA7021">
              <w:tab/>
              <w:t>Альтернативная энергетика.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D121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D1213D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D1213D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19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  <w:sz w:val="23"/>
                <w:szCs w:val="23"/>
              </w:rPr>
            </w:pPr>
            <w:r w:rsidRPr="00CA7021">
              <w:rPr>
                <w:b/>
              </w:rPr>
              <w:t>Тема 2.5</w:t>
            </w:r>
            <w:r w:rsidRPr="00CA7021">
              <w:t xml:space="preserve"> Биоресурсы (растительный и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0C6C42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0C6C42">
              <w:rPr>
                <w:rStyle w:val="FontStyle46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Default="005E589A" w:rsidP="00FF51C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0C6C42" w:rsidRPr="00CA7021" w:rsidTr="00D1213D">
        <w:trPr>
          <w:trHeight w:val="1110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F9" w:rsidRPr="00CA7021" w:rsidRDefault="00D563F9" w:rsidP="00D563F9">
            <w:pPr>
              <w:pStyle w:val="Default"/>
            </w:pPr>
            <w:r w:rsidRPr="00CA7021">
              <w:t xml:space="preserve">животный мир) </w:t>
            </w:r>
          </w:p>
          <w:p w:rsidR="000C6C42" w:rsidRPr="00CA7021" w:rsidRDefault="000C6C42" w:rsidP="005E589A">
            <w:pPr>
              <w:pStyle w:val="Default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42" w:rsidRPr="00CA7021" w:rsidRDefault="000C6C42" w:rsidP="000C6C42">
            <w:pPr>
              <w:pStyle w:val="Style27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  биоресурсам от воздействий техногенных факторов. Оптимизация хозяйственного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42" w:rsidRPr="00A85C69" w:rsidRDefault="000C6C42" w:rsidP="00A04EDF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42" w:rsidRDefault="000C6C42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0C6C4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5E589A" w:rsidRPr="00CA7021" w:rsidTr="00D1213D">
        <w:trPr>
          <w:trHeight w:val="1626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№7</w:t>
            </w:r>
          </w:p>
          <w:p w:rsidR="002854EA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  <w:rPr>
                <w:rStyle w:val="FontStyle46"/>
                <w:sz w:val="22"/>
                <w:szCs w:val="22"/>
              </w:rPr>
            </w:pPr>
            <w:r w:rsidRPr="00CA7021">
              <w:rPr>
                <w:rStyle w:val="FontStyle46"/>
                <w:sz w:val="22"/>
                <w:szCs w:val="22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2"/>
                <w:szCs w:val="22"/>
                <w:u w:val="single"/>
              </w:rPr>
              <w:t>Подготовка презентаций по темам</w:t>
            </w:r>
            <w:r w:rsidRPr="00CA7021">
              <w:rPr>
                <w:rStyle w:val="FontStyle46"/>
                <w:sz w:val="22"/>
                <w:szCs w:val="22"/>
              </w:rPr>
              <w:t>:</w:t>
            </w:r>
          </w:p>
          <w:p w:rsidR="002854EA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</w:pPr>
            <w:r w:rsidRPr="00CA7021">
              <w:t>1.</w:t>
            </w:r>
            <w:r w:rsidRPr="00CA7021">
              <w:tab/>
              <w:t xml:space="preserve">Охрана растительного и животного </w:t>
            </w:r>
            <w:r w:rsidR="002854EA" w:rsidRPr="00CA7021">
              <w:t>мира.</w:t>
            </w:r>
          </w:p>
          <w:p w:rsidR="005E589A" w:rsidRPr="00CA7021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A7021">
              <w:t>2.</w:t>
            </w:r>
            <w:r w:rsidRPr="00CA7021">
              <w:tab/>
              <w:t>Природоохранные мероприятия проводимые в Нижегородской области</w:t>
            </w:r>
            <w:r w:rsidR="00D1213D">
              <w:t xml:space="preserve"> </w:t>
            </w:r>
            <w:r w:rsidRPr="00CA7021">
              <w:t>3.</w:t>
            </w:r>
            <w:r w:rsidRPr="00CA7021">
              <w:tab/>
              <w:t>Охрана природы и рациональное природопользование.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5E589A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5E589A" w:rsidRPr="00CA7021" w:rsidTr="00D1213D">
        <w:trPr>
          <w:trHeight w:val="21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Default"/>
              <w:widowControl w:val="0"/>
            </w:pPr>
            <w:r w:rsidRPr="00CA7021">
              <w:rPr>
                <w:b/>
              </w:rPr>
              <w:t xml:space="preserve">Тема 2.6  </w:t>
            </w:r>
            <w:r w:rsidRPr="00CA7021">
              <w:t>Экологическая безопасность при аварийных ситуациях на железнодорожном транспорте.</w:t>
            </w:r>
          </w:p>
          <w:p w:rsidR="005E589A" w:rsidRPr="00CA7021" w:rsidRDefault="005E589A" w:rsidP="00D1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Default"/>
              <w:tabs>
                <w:tab w:val="left" w:pos="226"/>
              </w:tabs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0C6C42" w:rsidRDefault="000C6C42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0C6C42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D1213D">
        <w:trPr>
          <w:trHeight w:val="63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Style27"/>
              <w:tabs>
                <w:tab w:val="left" w:pos="22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0C6C42" w:rsidP="005E589A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5E589A" w:rsidRPr="00CA7021" w:rsidRDefault="00AF4762" w:rsidP="00B74378">
            <w:pPr>
              <w:pStyle w:val="11"/>
              <w:spacing w:before="0" w:after="0"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5E589A" w:rsidRPr="00CA7021" w:rsidTr="00D1213D">
        <w:trPr>
          <w:trHeight w:val="771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  <w:rPr>
                <w:b/>
                <w:lang w:eastAsia="en-US"/>
              </w:rPr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№8</w:t>
            </w:r>
          </w:p>
          <w:p w:rsidR="005E589A" w:rsidRPr="00CA7021" w:rsidRDefault="005E589A" w:rsidP="002854EA">
            <w:pPr>
              <w:pStyle w:val="Style27"/>
              <w:widowControl/>
              <w:tabs>
                <w:tab w:val="left" w:pos="226"/>
              </w:tabs>
              <w:jc w:val="both"/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  <w:r w:rsidRPr="00CA7021">
              <w:t>1.</w:t>
            </w:r>
            <w:r w:rsidRPr="00CA7021">
              <w:tab/>
              <w:t>Экологические мероприятия проводимые на железнодорожном транспорте.2.</w:t>
            </w:r>
            <w:r w:rsidRPr="00CA7021">
              <w:tab/>
              <w:t>Экологические проблемы железнодорожного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85C69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2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D1213D">
            <w:pPr>
              <w:pStyle w:val="5"/>
              <w:spacing w:after="0"/>
              <w:rPr>
                <w:rStyle w:val="FontStyle46"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Pr="00CA7021">
              <w:rPr>
                <w:rFonts w:ascii="Times New Roman" w:hAnsi="Times New Roman"/>
                <w:i w:val="0"/>
              </w:rPr>
              <w:t>Отходы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233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5"/>
              <w:spacing w:before="120" w:after="0"/>
              <w:rPr>
                <w:rStyle w:val="FontStyle47"/>
                <w:b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:rsidR="005E589A" w:rsidRPr="00CA7021" w:rsidRDefault="005E589A" w:rsidP="00D1213D">
            <w:pPr>
              <w:pStyle w:val="Default"/>
            </w:pPr>
            <w:r w:rsidRPr="00CA7021">
              <w:t xml:space="preserve">Общие сведения об отходах. </w:t>
            </w:r>
          </w:p>
          <w:p w:rsidR="005E589A" w:rsidRPr="00CA7021" w:rsidRDefault="005E589A" w:rsidP="00D1213D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Образование, сбор, хранение и использование отходов. </w:t>
            </w:r>
          </w:p>
          <w:p w:rsidR="005E589A" w:rsidRPr="00CA7021" w:rsidRDefault="005E589A" w:rsidP="00D1213D">
            <w:pPr>
              <w:pStyle w:val="Style27"/>
              <w:rPr>
                <w:rStyle w:val="FontStyle47"/>
                <w:b w:val="0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5B58CB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E589A" w:rsidRPr="00CA7021" w:rsidTr="00D1213D">
        <w:trPr>
          <w:trHeight w:val="61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B58CB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  <w:p w:rsidR="005E589A" w:rsidRPr="00A85C69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1137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D1213D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Style27"/>
              <w:widowControl/>
              <w:jc w:val="both"/>
            </w:pPr>
            <w:r w:rsidRPr="00CA7021">
              <w:rPr>
                <w:b/>
                <w:lang w:eastAsia="en-US"/>
              </w:rPr>
              <w:t>Самостоятельная работа обучающихся</w:t>
            </w:r>
            <w:r w:rsidR="004A33EA">
              <w:rPr>
                <w:b/>
                <w:lang w:eastAsia="en-US"/>
              </w:rPr>
              <w:t xml:space="preserve"> №9</w:t>
            </w:r>
          </w:p>
          <w:p w:rsidR="002854EA" w:rsidRDefault="005E589A" w:rsidP="00D1213D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CA7021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CA7021">
              <w:rPr>
                <w:rStyle w:val="FontStyle46"/>
                <w:sz w:val="24"/>
                <w:szCs w:val="24"/>
              </w:rPr>
              <w:t>:</w:t>
            </w:r>
          </w:p>
          <w:p w:rsidR="002854EA" w:rsidRDefault="005E589A" w:rsidP="00D1213D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1. Проблема отходов в России.</w:t>
            </w:r>
          </w:p>
          <w:p w:rsidR="002854EA" w:rsidRDefault="005E589A" w:rsidP="00D1213D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CA7021">
              <w:rPr>
                <w:rStyle w:val="FontStyle46"/>
                <w:sz w:val="24"/>
                <w:szCs w:val="24"/>
              </w:rPr>
              <w:t>2. Транспортировка отходов и их размещение.</w:t>
            </w:r>
            <w:r w:rsidR="00D1213D" w:rsidRPr="00CA7021">
              <w:rPr>
                <w:rStyle w:val="FontStyle46"/>
                <w:sz w:val="24"/>
                <w:szCs w:val="24"/>
              </w:rPr>
              <w:t xml:space="preserve"> </w:t>
            </w:r>
          </w:p>
          <w:p w:rsidR="005E589A" w:rsidRPr="00CA7021" w:rsidRDefault="005E589A" w:rsidP="00D121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A7021">
              <w:rPr>
                <w:rStyle w:val="FontStyle46"/>
                <w:sz w:val="24"/>
                <w:szCs w:val="24"/>
              </w:rPr>
              <w:t>3. Захоронение и утилизация твёрдых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31"/>
              <w:widowControl/>
              <w:spacing w:line="240" w:lineRule="auto"/>
              <w:jc w:val="center"/>
              <w:rPr>
                <w:rStyle w:val="FontStyle46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</w:tbl>
    <w:p w:rsidR="00D1213D" w:rsidRDefault="00D1213D">
      <w:r>
        <w:rPr>
          <w:b/>
          <w:bCs/>
          <w:i/>
          <w:iCs/>
        </w:rPr>
        <w:br w:type="page"/>
      </w:r>
    </w:p>
    <w:tbl>
      <w:tblPr>
        <w:tblW w:w="1468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12"/>
        <w:gridCol w:w="7453"/>
        <w:gridCol w:w="1134"/>
        <w:gridCol w:w="3488"/>
      </w:tblGrid>
      <w:tr w:rsidR="005E589A" w:rsidRPr="00CA7021" w:rsidTr="00D1213D">
        <w:trPr>
          <w:trHeight w:val="183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89A" w:rsidRPr="00CA7021" w:rsidRDefault="005E589A" w:rsidP="00D1213D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CA7021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  </w:t>
            </w:r>
          </w:p>
          <w:p w:rsidR="005E589A" w:rsidRPr="00CA7021" w:rsidRDefault="005E589A" w:rsidP="00D1213D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Формирование отходов на предприятиях железнодорожного транспорта. </w:t>
            </w:r>
          </w:p>
          <w:p w:rsidR="005E589A" w:rsidRPr="00CA7021" w:rsidRDefault="005E589A" w:rsidP="00D1213D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rStyle w:val="FontStyle46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5E589A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E589A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D1213D">
        <w:trPr>
          <w:trHeight w:val="63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Style31"/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Основные виды отходов железнодорожных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</w:rPr>
              <w:t>2</w:t>
            </w:r>
          </w:p>
          <w:p w:rsidR="005E589A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229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rPr>
                <w:b/>
                <w:bCs/>
              </w:rPr>
            </w:pPr>
            <w:r w:rsidRPr="00CA7021">
              <w:rPr>
                <w:b/>
                <w:bCs/>
              </w:rPr>
              <w:t>Самостоятельная работа обучающихся</w:t>
            </w:r>
            <w:r w:rsidR="004A33EA">
              <w:rPr>
                <w:b/>
                <w:bCs/>
              </w:rPr>
              <w:t xml:space="preserve"> №10</w:t>
            </w:r>
          </w:p>
          <w:p w:rsidR="005E589A" w:rsidRPr="00CA7021" w:rsidRDefault="005E589A" w:rsidP="005E589A">
            <w:pPr>
              <w:pStyle w:val="Default"/>
            </w:pPr>
            <w:r w:rsidRPr="00CA7021"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2854EA" w:rsidRDefault="005E589A" w:rsidP="00D1213D">
            <w:pPr>
              <w:pStyle w:val="Default"/>
              <w:ind w:right="-186"/>
              <w:rPr>
                <w:u w:val="single"/>
              </w:rPr>
            </w:pPr>
            <w:r w:rsidRPr="00CA7021">
              <w:rPr>
                <w:u w:val="single"/>
              </w:rPr>
              <w:t xml:space="preserve">Подготовка рефератов по темам: </w:t>
            </w:r>
          </w:p>
          <w:p w:rsidR="002854EA" w:rsidRDefault="005E589A" w:rsidP="00D1213D">
            <w:pPr>
              <w:pStyle w:val="Default"/>
              <w:ind w:right="-186"/>
            </w:pPr>
            <w:r w:rsidRPr="00CA7021">
              <w:t xml:space="preserve">1. Токсичные производственные отходы. </w:t>
            </w:r>
          </w:p>
          <w:p w:rsidR="002854EA" w:rsidRDefault="005E589A" w:rsidP="00D1213D">
            <w:pPr>
              <w:pStyle w:val="Default"/>
              <w:ind w:right="-186"/>
            </w:pPr>
            <w:r w:rsidRPr="00CA7021">
              <w:t xml:space="preserve">2. Переработка отходов производства и потребления. </w:t>
            </w:r>
          </w:p>
          <w:p w:rsidR="002854EA" w:rsidRDefault="005E589A" w:rsidP="00D1213D">
            <w:pPr>
              <w:pStyle w:val="Default"/>
              <w:ind w:right="-186"/>
            </w:pPr>
            <w:r w:rsidRPr="00CA7021">
              <w:t xml:space="preserve">3. Отходы в международном экологическом праве. </w:t>
            </w:r>
          </w:p>
          <w:p w:rsidR="002854EA" w:rsidRDefault="005E589A" w:rsidP="00D1213D">
            <w:pPr>
              <w:pStyle w:val="Default"/>
              <w:ind w:right="-186"/>
            </w:pPr>
            <w:r w:rsidRPr="00CA7021">
              <w:t xml:space="preserve">4. Ресурсосберегающие технологии на железнодорожном транспорте. </w:t>
            </w:r>
          </w:p>
          <w:p w:rsidR="005E589A" w:rsidRPr="00B06029" w:rsidRDefault="005E589A" w:rsidP="00D1213D">
            <w:pPr>
              <w:pStyle w:val="Default"/>
              <w:ind w:right="-186"/>
            </w:pPr>
            <w:r w:rsidRPr="00CA7021">
              <w:t>5. Ресурсосбережение и проблематика экологиз</w:t>
            </w:r>
            <w:r w:rsidR="00B06029">
              <w:t>ации современного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5E589A" w:rsidRPr="00CA7021" w:rsidTr="00D1213D">
        <w:trPr>
          <w:trHeight w:val="32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center"/>
              <w:rPr>
                <w:rStyle w:val="FontStyle46"/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A" w:rsidRPr="00A85C69" w:rsidRDefault="005E589A" w:rsidP="005E589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D1213D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Default="005E589A" w:rsidP="005E589A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4.1</w:t>
            </w:r>
            <w:r w:rsidRPr="00CA7021">
              <w:rPr>
                <w:sz w:val="23"/>
                <w:szCs w:val="23"/>
              </w:rPr>
              <w:t xml:space="preserve"> Правовые основы и принципы природопользования. </w:t>
            </w: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620017" w:rsidRPr="00CA7021" w:rsidRDefault="00620017" w:rsidP="005E589A">
            <w:pPr>
              <w:pStyle w:val="Default"/>
              <w:rPr>
                <w:sz w:val="23"/>
                <w:szCs w:val="23"/>
              </w:rPr>
            </w:pPr>
          </w:p>
          <w:p w:rsidR="005E589A" w:rsidRPr="00CA7021" w:rsidRDefault="005E589A" w:rsidP="000C6C42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9A" w:rsidRPr="000C6C42" w:rsidRDefault="00620017" w:rsidP="005E589A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E589A" w:rsidRPr="00CA7021" w:rsidTr="00D1213D">
        <w:trPr>
          <w:trHeight w:val="192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CA7021" w:rsidRDefault="005E589A" w:rsidP="005E58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Pr="00CA7021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620017" w:rsidRDefault="005E589A" w:rsidP="005E589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  <w:p w:rsidR="00620017" w:rsidRPr="00CA7021" w:rsidRDefault="00620017" w:rsidP="005E589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9A" w:rsidRPr="00A85C69" w:rsidRDefault="005E589A" w:rsidP="005E589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A" w:rsidRDefault="005E589A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5E589A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620017" w:rsidRPr="00CA7021" w:rsidTr="00D1213D">
        <w:trPr>
          <w:trHeight w:val="16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D1213D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4.2</w:t>
            </w:r>
            <w:r w:rsidRPr="00CA7021">
              <w:rPr>
                <w:sz w:val="23"/>
                <w:szCs w:val="23"/>
              </w:rPr>
              <w:t xml:space="preserve"> Организация экологической деятельности на железнодорожных предприятиях.</w:t>
            </w:r>
          </w:p>
          <w:p w:rsidR="00620017" w:rsidRPr="00CA7021" w:rsidRDefault="00620017" w:rsidP="00D1213D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D1213D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620017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Default="00620017" w:rsidP="00FF51C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620017" w:rsidRPr="00CA7021" w:rsidTr="00D1213D">
        <w:trPr>
          <w:trHeight w:val="886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Природоохранная деятельность в ОАО «РЖД». Структура природоохранных органов железнодорожного комплекса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</w:p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bCs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620017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620017" w:rsidRPr="00CA7021" w:rsidTr="00D1213D">
        <w:trPr>
          <w:trHeight w:val="138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  <w:r w:rsidR="004A33EA">
              <w:rPr>
                <w:b/>
                <w:bCs/>
                <w:sz w:val="23"/>
                <w:szCs w:val="23"/>
              </w:rPr>
              <w:t xml:space="preserve"> №11</w:t>
            </w:r>
          </w:p>
          <w:p w:rsidR="00620017" w:rsidRPr="00CA7021" w:rsidRDefault="00620017" w:rsidP="00620017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CA7021">
              <w:rPr>
                <w:rStyle w:val="FontStyle46"/>
                <w:sz w:val="22"/>
                <w:szCs w:val="22"/>
              </w:rPr>
              <w:t xml:space="preserve">Систематическая проработка конспектов занятий, учебных и дополнительных изданий, подготовка докладов. </w:t>
            </w:r>
            <w:r w:rsidRPr="00CA7021">
              <w:rPr>
                <w:sz w:val="22"/>
                <w:szCs w:val="22"/>
                <w:u w:val="single"/>
              </w:rPr>
              <w:t xml:space="preserve">Подготовка рефератов по темам: </w:t>
            </w:r>
          </w:p>
          <w:p w:rsidR="00620017" w:rsidRPr="00CA7021" w:rsidRDefault="00620017" w:rsidP="00620017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1. Экологический мониторинг объектов железнодорожного транспорта. </w:t>
            </w:r>
          </w:p>
          <w:p w:rsidR="00620017" w:rsidRPr="00CA7021" w:rsidRDefault="00620017" w:rsidP="00620017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2. Экологическое образование работников железнодорожной отрасли.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A85C69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2001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:rsidR="00AF4762" w:rsidRPr="00AF4762" w:rsidRDefault="00AF4762" w:rsidP="00B74378">
            <w:pPr>
              <w:pStyle w:val="11"/>
              <w:spacing w:before="0" w:after="0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ОК01, ОК02, ОК03, ОК04, ОК05,</w:t>
            </w:r>
          </w:p>
          <w:p w:rsidR="00620017" w:rsidRDefault="00AF4762" w:rsidP="00B74378">
            <w:pPr>
              <w:pStyle w:val="11"/>
              <w:spacing w:before="0" w:after="0"/>
              <w:jc w:val="center"/>
              <w:rPr>
                <w:rFonts w:eastAsia="Arial Unicode MS"/>
              </w:rPr>
            </w:pPr>
            <w:r w:rsidRPr="00AF4762">
              <w:rPr>
                <w:rFonts w:eastAsia="Arial Unicode MS"/>
              </w:rPr>
              <w:t>ОК06, ЛР2, ЛР10, ЛР16, ЛР29</w:t>
            </w:r>
          </w:p>
        </w:tc>
      </w:tr>
      <w:tr w:rsidR="00620017" w:rsidRPr="00CA7021" w:rsidTr="00D1213D">
        <w:trPr>
          <w:trHeight w:val="24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4.3</w:t>
            </w:r>
            <w:r w:rsidRPr="00CA7021">
              <w:rPr>
                <w:sz w:val="23"/>
                <w:szCs w:val="23"/>
              </w:rPr>
              <w:t xml:space="preserve"> Экологический мониторинг. </w:t>
            </w:r>
          </w:p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jc w:val="both"/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0C6C42" w:rsidRDefault="00620017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B7437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20017" w:rsidRPr="00CA7021" w:rsidTr="00D1213D">
        <w:trPr>
          <w:trHeight w:val="1065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2854EA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sz w:val="23"/>
                <w:szCs w:val="23"/>
              </w:rPr>
              <w:t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620017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620017" w:rsidRPr="00CA7021" w:rsidTr="00D1213D">
        <w:trPr>
          <w:trHeight w:val="70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2854E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  <w:r w:rsidR="004A33EA">
              <w:rPr>
                <w:b/>
                <w:bCs/>
                <w:sz w:val="23"/>
                <w:szCs w:val="23"/>
              </w:rPr>
              <w:t xml:space="preserve"> №12</w:t>
            </w:r>
          </w:p>
          <w:p w:rsidR="00620017" w:rsidRPr="00CA7021" w:rsidRDefault="00620017" w:rsidP="002854E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</w:r>
          </w:p>
          <w:p w:rsidR="00620017" w:rsidRPr="00CA7021" w:rsidRDefault="00620017" w:rsidP="002854E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Самостоятельное изучение темы: Экологическая стратегия ОАО РЖД.</w:t>
            </w:r>
          </w:p>
          <w:p w:rsidR="00620017" w:rsidRPr="00CA7021" w:rsidRDefault="00620017" w:rsidP="002854E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sz w:val="23"/>
                <w:szCs w:val="23"/>
              </w:rPr>
              <w:t>Темы рефератов:</w:t>
            </w:r>
          </w:p>
          <w:p w:rsidR="00620017" w:rsidRPr="00CA7021" w:rsidRDefault="00620017" w:rsidP="002854EA">
            <w:pPr>
              <w:pStyle w:val="Default"/>
              <w:tabs>
                <w:tab w:val="left" w:pos="993"/>
              </w:tabs>
              <w:jc w:val="both"/>
            </w:pPr>
            <w:r w:rsidRPr="00CA7021">
              <w:t>1. Программы проводимые на железной дороге по сохранению экологической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A85C69" w:rsidRDefault="00620017" w:rsidP="00620017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620017" w:rsidRPr="00CA7021" w:rsidRDefault="00AF4762" w:rsidP="00B74378">
            <w:pPr>
              <w:pStyle w:val="Style27"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81440B" w:rsidRPr="00CA7021" w:rsidTr="00D1213D">
        <w:trPr>
          <w:trHeight w:val="23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40B" w:rsidRPr="00CA7021" w:rsidRDefault="0081440B" w:rsidP="00620017">
            <w:pPr>
              <w:pStyle w:val="Default"/>
              <w:rPr>
                <w:sz w:val="23"/>
                <w:szCs w:val="23"/>
              </w:rPr>
            </w:pPr>
            <w:r w:rsidRPr="00CA7021">
              <w:rPr>
                <w:b/>
                <w:sz w:val="23"/>
                <w:szCs w:val="23"/>
              </w:rPr>
              <w:t>Тема 4.4</w:t>
            </w:r>
            <w:r w:rsidRPr="00CA7021">
              <w:rPr>
                <w:sz w:val="23"/>
                <w:szCs w:val="23"/>
              </w:rPr>
              <w:t xml:space="preserve"> Международное сотрудничество в области охраны окружающей среды. </w:t>
            </w:r>
          </w:p>
          <w:p w:rsidR="0081440B" w:rsidRPr="00CA7021" w:rsidRDefault="0081440B" w:rsidP="00620017">
            <w:pPr>
              <w:pStyle w:val="Default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B" w:rsidRPr="00CA7021" w:rsidRDefault="0081440B" w:rsidP="002854EA">
            <w:pPr>
              <w:pStyle w:val="Default"/>
              <w:jc w:val="both"/>
              <w:rPr>
                <w:sz w:val="23"/>
                <w:szCs w:val="23"/>
              </w:rPr>
            </w:pPr>
            <w:r w:rsidRPr="00CA702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0B" w:rsidRPr="00620017" w:rsidRDefault="0081440B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>
              <w:rPr>
                <w:rStyle w:val="FontStyle46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0B" w:rsidRPr="00CA7021" w:rsidRDefault="0081440B" w:rsidP="001B0864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81440B" w:rsidRPr="00CA7021" w:rsidTr="00D1213D">
        <w:trPr>
          <w:trHeight w:val="1417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0B" w:rsidRPr="00CA7021" w:rsidRDefault="0081440B" w:rsidP="0062001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40B" w:rsidRPr="00CA7021" w:rsidRDefault="0081440B" w:rsidP="002854EA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CA7021">
              <w:rPr>
                <w:rFonts w:ascii="Times New Roman" w:hAnsi="Times New Roman" w:cs="Times New Roman"/>
                <w:sz w:val="23"/>
                <w:szCs w:val="23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40B" w:rsidRPr="00A85C69" w:rsidRDefault="0081440B" w:rsidP="00620017">
            <w:pPr>
              <w:pStyle w:val="Style31"/>
              <w:spacing w:line="240" w:lineRule="auto"/>
              <w:jc w:val="center"/>
              <w:rPr>
                <w:rStyle w:val="FontStyle46"/>
                <w:bCs/>
                <w:sz w:val="24"/>
                <w:szCs w:val="24"/>
              </w:rPr>
            </w:pPr>
            <w:r>
              <w:rPr>
                <w:rStyle w:val="FontStyle46"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40B" w:rsidRDefault="0081440B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81440B" w:rsidRPr="00CA7021" w:rsidRDefault="00AF4762" w:rsidP="00B74378">
            <w:pPr>
              <w:pStyle w:val="Style27"/>
              <w:widowControl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620017" w:rsidRPr="00CA7021" w:rsidTr="00D1213D">
        <w:trPr>
          <w:trHeight w:val="93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3"/>
              <w:gridCol w:w="851"/>
            </w:tblGrid>
            <w:tr w:rsidR="00620017" w:rsidRPr="00CA7021" w:rsidTr="00D1213D">
              <w:trPr>
                <w:trHeight w:val="1193"/>
              </w:trPr>
              <w:tc>
                <w:tcPr>
                  <w:tcW w:w="7283" w:type="dxa"/>
                </w:tcPr>
                <w:p w:rsidR="00620017" w:rsidRPr="00CA7021" w:rsidRDefault="00620017" w:rsidP="002854E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A7021">
                    <w:rPr>
                      <w:b/>
                      <w:bCs/>
                      <w:sz w:val="23"/>
                      <w:szCs w:val="23"/>
                    </w:rPr>
                    <w:t>Самостоятельная работа обучающихся</w:t>
                  </w:r>
                  <w:r w:rsidR="004A33EA">
                    <w:rPr>
                      <w:b/>
                      <w:bCs/>
                      <w:sz w:val="23"/>
                      <w:szCs w:val="23"/>
                    </w:rPr>
                    <w:t xml:space="preserve"> №13</w:t>
                  </w:r>
                </w:p>
                <w:p w:rsidR="00620017" w:rsidRPr="00CA7021" w:rsidRDefault="00620017" w:rsidP="002854E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A7021">
                    <w:rPr>
                      <w:sz w:val="23"/>
                      <w:szCs w:val="23"/>
                    </w:rPr>
      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      </w:r>
                  <w:r w:rsidRPr="00CA7021">
                    <w:rPr>
                      <w:sz w:val="23"/>
                      <w:szCs w:val="23"/>
                      <w:u w:val="single"/>
                    </w:rPr>
                    <w:t>Подготовка докладов с презентацией по темам</w:t>
                  </w:r>
                  <w:r w:rsidRPr="00CA7021">
                    <w:rPr>
                      <w:sz w:val="23"/>
                      <w:szCs w:val="23"/>
                    </w:rPr>
                    <w:t>:1. Международные организации, договоры и инициативы в области природопользования и охраны окружающей среды на железнодорожном транспорте.2. Международные организации, договоры и инициативы в области природопользования и охраны окружающей среды на железнодорожном транспорте.3. Международные экологические программы, экологические программы ОАО «РЖД».</w:t>
                  </w:r>
                </w:p>
              </w:tc>
              <w:tc>
                <w:tcPr>
                  <w:tcW w:w="851" w:type="dxa"/>
                </w:tcPr>
                <w:p w:rsidR="00620017" w:rsidRPr="00CA7021" w:rsidRDefault="00620017" w:rsidP="002854E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20017" w:rsidRPr="00CA7021" w:rsidRDefault="00620017" w:rsidP="002854E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A85C69" w:rsidRDefault="00620017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85C6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7" w:rsidRDefault="00620017" w:rsidP="00B743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3</w:t>
            </w:r>
          </w:p>
          <w:p w:rsidR="00AF4762" w:rsidRPr="00AF4762" w:rsidRDefault="00AF4762" w:rsidP="00B74378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F4762">
              <w:rPr>
                <w:rFonts w:eastAsia="Arial Unicode MS"/>
                <w:bCs/>
              </w:rPr>
              <w:t>ОК01, ОК02, ОК03, ОК04, ОК05,</w:t>
            </w:r>
          </w:p>
          <w:p w:rsidR="00620017" w:rsidRPr="00CA7021" w:rsidRDefault="00AF4762" w:rsidP="00B74378">
            <w:pPr>
              <w:pStyle w:val="Style27"/>
              <w:jc w:val="center"/>
              <w:rPr>
                <w:lang w:eastAsia="en-US"/>
              </w:rPr>
            </w:pPr>
            <w:r w:rsidRPr="00AF4762">
              <w:rPr>
                <w:rFonts w:eastAsia="Arial Unicode MS"/>
                <w:bCs/>
              </w:rPr>
              <w:t>ОК06, ЛР2, ЛР10, ЛР16, ЛР29</w:t>
            </w:r>
          </w:p>
        </w:tc>
      </w:tr>
      <w:tr w:rsidR="00620017" w:rsidRPr="00CA7021" w:rsidTr="00D1213D">
        <w:trPr>
          <w:trHeight w:val="28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rFonts w:eastAsia="Arial Unicode MS"/>
                <w:b/>
              </w:rPr>
              <w:t xml:space="preserve">Промежуточная аттестация: </w:t>
            </w:r>
            <w:r w:rsidRPr="00CA7021">
              <w:rPr>
                <w:rFonts w:eastAsia="Arial Unicode MS"/>
              </w:rPr>
              <w:t>(в форме 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1B0864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20017" w:rsidRPr="00CA7021" w:rsidTr="00D1213D">
        <w:trPr>
          <w:trHeight w:val="4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CA7021">
              <w:rPr>
                <w:rFonts w:eastAsia="Arial Unicode MS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7" w:rsidRPr="00CA7021" w:rsidRDefault="00620017" w:rsidP="0062001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CA7021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017" w:rsidRPr="00CA7021" w:rsidRDefault="00620017" w:rsidP="00620017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721124" w:rsidRPr="00CA7021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721124" w:rsidRPr="00CA7021" w:rsidRDefault="00721124" w:rsidP="0072112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7021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CA70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7021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87C4F" w:rsidRPr="00CA7021" w:rsidRDefault="00187C4F" w:rsidP="00187C4F">
      <w:pPr>
        <w:rPr>
          <w:rStyle w:val="FontStyle53"/>
        </w:rPr>
        <w:sectPr w:rsidR="00187C4F" w:rsidRPr="00CA7021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2B4F4B" w:rsidRPr="00CA7021" w:rsidRDefault="002B4F4B" w:rsidP="002B4F4B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2B4F4B" w:rsidRPr="00CA7021" w:rsidRDefault="002B4F4B" w:rsidP="002B4F4B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20017" w:rsidRPr="00620017" w:rsidRDefault="00620017" w:rsidP="00620017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0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620017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учебном</w:t>
      </w: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к</w:t>
      </w:r>
      <w:r w:rsidRPr="00620017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абинете «Экологии природопользования» (№1315), 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20017" w:rsidRPr="00620017" w:rsidRDefault="00620017" w:rsidP="00620017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20017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62001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620017" w:rsidRPr="00620017" w:rsidRDefault="00620017" w:rsidP="006200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01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  <w:r w:rsidRPr="0062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 учебного кабинета:доска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 Стенд информационный «Экологические основы природопользования»</w:t>
      </w:r>
    </w:p>
    <w:p w:rsidR="00620017" w:rsidRPr="00620017" w:rsidRDefault="00620017" w:rsidP="006200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B4F4B" w:rsidRPr="00CA7021" w:rsidRDefault="002B4F4B" w:rsidP="002B4F4B">
      <w:pPr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021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CA702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CA7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440B" w:rsidRDefault="0081440B" w:rsidP="002B4F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4B" w:rsidRPr="00CA7021" w:rsidRDefault="002B4F4B" w:rsidP="002B4F4B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2B4F4B" w:rsidRPr="00CA7021" w:rsidRDefault="002B4F4B" w:rsidP="002B4F4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2B4F4B" w:rsidRPr="00CA7021" w:rsidRDefault="002B4F4B" w:rsidP="002B4F4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F4B" w:rsidRPr="00CA7021" w:rsidRDefault="002B4F4B" w:rsidP="002B4F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21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2B4F4B" w:rsidRPr="00CA7021" w:rsidRDefault="002B4F4B" w:rsidP="002B4F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21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1440B" w:rsidRDefault="0081440B" w:rsidP="0062001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0017" w:rsidRPr="00620017" w:rsidRDefault="00620017" w:rsidP="0062001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00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620017" w:rsidRPr="00620017" w:rsidRDefault="00620017" w:rsidP="0062001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3119"/>
        <w:gridCol w:w="1842"/>
      </w:tblGrid>
      <w:tr w:rsidR="00B74378" w:rsidRPr="00B74378" w:rsidTr="00B74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B74378" w:rsidP="00620017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Астафьева, О.</w:t>
            </w:r>
            <w:r w:rsidRPr="00B74378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B74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B74378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.</w:t>
            </w:r>
            <w:r w:rsidRPr="00B74378">
              <w:rPr>
                <w:rFonts w:ascii="Arial" w:eastAsia="Arial" w:hAnsi="Arial" w:cs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474A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  <w:r w:rsidRPr="00B7437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4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для среднего профессионального образования</w:t>
            </w:r>
            <w:r w:rsidRPr="00B7437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 Издательство Юрайт, 2023. — 376 с. — (Профессиональное образование). </w:t>
            </w:r>
          </w:p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74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Режим доступа: </w:t>
            </w:r>
          </w:p>
          <w:p w:rsidR="00620017" w:rsidRPr="00B74378" w:rsidRDefault="00474A09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eastAsia="ru-RU"/>
                </w:rPr>
                <w:t>://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eastAsia="ru-RU"/>
                </w:rPr>
                <w:t>.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eastAsia="ru-RU"/>
                </w:rPr>
                <w:t>/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="00620017" w:rsidRPr="00B74378">
                <w:rPr>
                  <w:rFonts w:ascii="Arial" w:eastAsia="Arial" w:hAnsi="Arial" w:cs="Arial"/>
                  <w:sz w:val="20"/>
                  <w:szCs w:val="20"/>
                  <w:u w:val="single"/>
                  <w:lang w:eastAsia="ru-RU"/>
                </w:rPr>
                <w:t>/523597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B74378" w:rsidRPr="00B74378" w:rsidTr="00B74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Астафьева О. Е., Авраменко А. А., Питрюк А.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природопользования: учебник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2022. — 354 с.  режим доступа:</w:t>
            </w:r>
          </w:p>
          <w:p w:rsidR="00620017" w:rsidRPr="00B74378" w:rsidRDefault="00474A09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620017" w:rsidRPr="00B7437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https://urait.ru/bcode/489614</w:t>
              </w:r>
            </w:hyperlink>
            <w:r w:rsidR="00620017"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B74378" w:rsidRPr="00B74378" w:rsidTr="00B74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Корытный Л. М., Потапова Е. 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природопользования: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2022. — 377 с.-режим доступа:  </w:t>
            </w:r>
            <w:hyperlink r:id="rId11" w:tgtFrame="_blank" w:history="1">
              <w:r w:rsidRPr="00B7437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https://urait.ru/bcode/495223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20017" w:rsidRPr="00B74378" w:rsidRDefault="00620017" w:rsidP="00620017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0017" w:rsidRPr="00B74378" w:rsidRDefault="00620017" w:rsidP="00620017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3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3.2.2 Дополнительные источники: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757"/>
        <w:gridCol w:w="3014"/>
        <w:gridCol w:w="3069"/>
        <w:gridCol w:w="1927"/>
      </w:tblGrid>
      <w:tr w:rsidR="00B74378" w:rsidRPr="00B74378" w:rsidTr="00B74378">
        <w:tc>
          <w:tcPr>
            <w:tcW w:w="449" w:type="dxa"/>
            <w:shd w:val="clear" w:color="auto" w:fill="auto"/>
          </w:tcPr>
          <w:p w:rsidR="00620017" w:rsidRPr="00B74378" w:rsidRDefault="00620017" w:rsidP="006200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Хван Т. А</w:t>
            </w:r>
          </w:p>
        </w:tc>
        <w:tc>
          <w:tcPr>
            <w:tcW w:w="3141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774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2021. — 253 с.- режим доступа</w:t>
            </w:r>
          </w:p>
          <w:p w:rsidR="00620017" w:rsidRPr="00B74378" w:rsidRDefault="00474A09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620017" w:rsidRPr="00B7437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https://urait.ru/bcode/469436</w:t>
              </w:r>
            </w:hyperlink>
            <w:r w:rsidR="00620017"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</w:p>
        </w:tc>
        <w:tc>
          <w:tcPr>
            <w:tcW w:w="1984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B74378" w:rsidRPr="00B74378" w:rsidTr="00B74378">
        <w:tc>
          <w:tcPr>
            <w:tcW w:w="449" w:type="dxa"/>
            <w:shd w:val="clear" w:color="auto" w:fill="auto"/>
          </w:tcPr>
          <w:p w:rsidR="00620017" w:rsidRPr="00B74378" w:rsidRDefault="00620017" w:rsidP="006200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Кузнецов Л. М., Шмыков А. Ю. Под ред. Курочкина В.Е. </w:t>
            </w:r>
          </w:p>
        </w:tc>
        <w:tc>
          <w:tcPr>
            <w:tcW w:w="3141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774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М:Издательство Юрайт, 2022. — 304 с.</w:t>
            </w:r>
          </w:p>
          <w:p w:rsidR="00620017" w:rsidRPr="00B74378" w:rsidRDefault="00620017" w:rsidP="006200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7437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13" w:tgtFrame="_blank" w:history="1">
              <w:r w:rsidRPr="00B74378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https://urait.ru/bcode/493188</w:t>
              </w:r>
            </w:hyperlink>
            <w:r w:rsidRPr="00B743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620017" w:rsidRPr="00B74378" w:rsidRDefault="00620017" w:rsidP="0062001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C02AC" w:rsidRPr="00CA7021" w:rsidRDefault="007C02AC" w:rsidP="007C02AC">
      <w:pPr>
        <w:pStyle w:val="Default"/>
        <w:jc w:val="center"/>
        <w:rPr>
          <w:b/>
          <w:bCs/>
          <w:sz w:val="28"/>
          <w:szCs w:val="28"/>
        </w:rPr>
      </w:pPr>
    </w:p>
    <w:p w:rsidR="00187C4F" w:rsidRPr="00CA7021" w:rsidRDefault="00187C4F" w:rsidP="00935352">
      <w:pPr>
        <w:pStyle w:val="Default"/>
        <w:jc w:val="center"/>
        <w:rPr>
          <w:b/>
          <w:bCs/>
        </w:rPr>
      </w:pPr>
    </w:p>
    <w:p w:rsidR="001B1F02" w:rsidRPr="00CA7021" w:rsidRDefault="001B1F02" w:rsidP="001B1F02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</w:p>
    <w:p w:rsidR="001B1F02" w:rsidRPr="00CA7021" w:rsidRDefault="001B1F02" w:rsidP="001B1F0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7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предусмотрены</w:t>
      </w:r>
      <w:bookmarkStart w:id="0" w:name="_GoBack"/>
      <w:bookmarkEnd w:id="0"/>
      <w:r w:rsidRPr="00CA70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B1F02" w:rsidRDefault="001B1F02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20017" w:rsidRDefault="00620017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20017" w:rsidRDefault="00620017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20017" w:rsidRDefault="00620017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20017" w:rsidRPr="00CA7021" w:rsidRDefault="00620017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1B1F02" w:rsidRDefault="001B1F02" w:rsidP="001B1F02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1B1F02" w:rsidRPr="00CA7021" w:rsidRDefault="001B1F02" w:rsidP="001B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1B1F02" w:rsidRPr="00CA7021" w:rsidRDefault="001B1F02" w:rsidP="001B1F02">
      <w:pPr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1B1F02" w:rsidRPr="00CA7021" w:rsidRDefault="001B1F02" w:rsidP="001B1F02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A702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CA7021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:rsidR="002D4F1B" w:rsidRPr="00CA7021" w:rsidRDefault="001B1F02" w:rsidP="00382C65">
      <w:pPr>
        <w:ind w:right="57" w:firstLine="708"/>
        <w:jc w:val="both"/>
        <w:rPr>
          <w:rStyle w:val="FontStyle50"/>
          <w:b w:val="0"/>
          <w:sz w:val="28"/>
          <w:szCs w:val="28"/>
        </w:rPr>
      </w:pPr>
      <w:r w:rsidRPr="00CA7021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1B1F02" w:rsidRPr="00CA7021" w:rsidTr="005E589A">
        <w:tc>
          <w:tcPr>
            <w:tcW w:w="2835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1F02" w:rsidRPr="00CA7021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   контроля и оценки результатов обучения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- </w:t>
            </w:r>
            <w:r w:rsidRPr="00CA702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1B1F02" w:rsidRPr="001521F3" w:rsidRDefault="001521F3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обучающийся обосновывает выбор способа анализа последствий  экологических катастроф;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 </w:t>
            </w:r>
          </w:p>
          <w:p w:rsidR="001B1F02" w:rsidRPr="001521F3" w:rsidRDefault="001521F3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ОК01,ОК02,ОК03,ОК04,ОК05,ОК06,ЛР2,ЛР10,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CA7021">
              <w:rPr>
                <w:rFonts w:eastAsia="Times New Roman"/>
                <w:color w:val="000000"/>
                <w:lang w:eastAsia="ar-SA"/>
              </w:rPr>
              <w:t>-</w:t>
            </w:r>
            <w:r w:rsidRPr="00CA7021">
              <w:rPr>
                <w:color w:val="000000"/>
              </w:rPr>
              <w:t xml:space="preserve"> обучающийся анализирует причины возникновения экологических аварий и катастроф;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CA7021">
              <w:rPr>
                <w:color w:val="000000"/>
              </w:rPr>
              <w:t xml:space="preserve">- дает развернутый анализ </w:t>
            </w:r>
            <w:r w:rsidRPr="00CA7021">
              <w:rPr>
                <w:rFonts w:eastAsia="Times New Roman"/>
                <w:lang w:eastAsia="ar-SA"/>
              </w:rPr>
              <w:t>причин возникновения экологических аварий и катастроф;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 w:rsidRPr="00CA7021">
              <w:rPr>
                <w:rFonts w:eastAsia="Times New Roman"/>
                <w:lang w:eastAsia="ar-SA"/>
              </w:rPr>
              <w:t>-оценивает</w:t>
            </w:r>
            <w:r w:rsidRPr="00CA7021">
              <w:rPr>
                <w:color w:val="000000"/>
              </w:rPr>
              <w:t xml:space="preserve"> источники и масштабы техногенного воздействия на окружающую среду; 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rPr>
          <w:trHeight w:val="5913"/>
        </w:trPr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pStyle w:val="Default"/>
              <w:jc w:val="both"/>
            </w:pPr>
            <w:r w:rsidRPr="00CA7021">
              <w:rPr>
                <w:b/>
              </w:rPr>
              <w:t>У3</w:t>
            </w:r>
            <w:r w:rsidRPr="00CA7021">
              <w:t xml:space="preserve"> - анализировать причины вредных выбросов от предприятий железнодорожного транспорта</w:t>
            </w:r>
          </w:p>
          <w:p w:rsidR="001B1F02" w:rsidRPr="001521F3" w:rsidRDefault="001521F3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 w:rsidR="003074B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обучающийся обоснованно </w:t>
            </w:r>
            <w:r w:rsidRPr="00CA7021">
              <w:rPr>
                <w:rFonts w:ascii="Times New Roman" w:hAnsi="Times New Roman" w:cs="Times New Roman"/>
                <w:sz w:val="24"/>
                <w:szCs w:val="24"/>
              </w:rPr>
              <w:t>выбирает методы, технологии и аппараты утилизации газовых выбросов, стоков, твердых отходов, в т.ч.: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обосновывает выбор метода утилизации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утилизации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обосновывает выбор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1B1F02" w:rsidRPr="00CA7021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-выбирает </w:t>
            </w:r>
            <w:r w:rsidRPr="00CA7021">
              <w:rPr>
                <w:rFonts w:ascii="Times New Roman" w:hAnsi="Times New Roman" w:cs="Times New Roman"/>
              </w:rPr>
              <w:t> </w:t>
            </w: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утилизации производственных отходов;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pStyle w:val="Default"/>
              <w:jc w:val="both"/>
              <w:rPr>
                <w:sz w:val="28"/>
                <w:szCs w:val="28"/>
              </w:rPr>
            </w:pPr>
            <w:r w:rsidRPr="00CA7021">
              <w:rPr>
                <w:b/>
              </w:rPr>
              <w:t>У4</w:t>
            </w:r>
            <w:r w:rsidRPr="00CA7021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1B1F02" w:rsidRPr="001521F3" w:rsidRDefault="001521F3" w:rsidP="00B74378">
            <w:pPr>
              <w:pStyle w:val="Default"/>
              <w:jc w:val="both"/>
              <w:rPr>
                <w:rFonts w:eastAsia="Arial Unicode MS"/>
                <w:bCs/>
              </w:rPr>
            </w:pPr>
            <w:r w:rsidRPr="001521F3">
              <w:rPr>
                <w:rFonts w:eastAsia="Arial Unicode MS"/>
                <w:bCs/>
              </w:rPr>
              <w:t>ОК01,ОК02,ОК03,ОК04,ОК05,</w:t>
            </w:r>
            <w:r w:rsidRPr="001521F3">
              <w:rPr>
                <w:rFonts w:eastAsia="Arial Unicode MS"/>
                <w:bCs/>
                <w:color w:val="auto"/>
              </w:rPr>
              <w:t>ОК06,</w:t>
            </w:r>
            <w:r>
              <w:rPr>
                <w:rFonts w:eastAsia="Arial Unicode MS"/>
                <w:bCs/>
                <w:color w:val="auto"/>
              </w:rPr>
              <w:t>ЛР2,</w:t>
            </w:r>
            <w:r w:rsidRPr="001521F3">
              <w:rPr>
                <w:rFonts w:eastAsia="Arial Unicode MS"/>
                <w:bCs/>
                <w:color w:val="auto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 w:rsidRPr="00CA7021">
              <w:t>- обучающийся дает объективную оценку состояния экологии окружающей среды на производственном объекте;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CA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</w:p>
          <w:p w:rsidR="001B1F02" w:rsidRPr="001521F3" w:rsidRDefault="001521F3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ОК01,ОК02,ОК03,ОК04,ОК05,ОК06,ЛР2, 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  <w:r w:rsidRPr="00CA7021">
              <w:t>- обучающийся знает виды и классификацию природных ресурсов;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умеет классифицировать природные ресурсы; 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З2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:rsidR="001B1F02" w:rsidRPr="00CA7021" w:rsidRDefault="001521F3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экологической ситуации;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 знает алгоритм расчета причиненного ущерба окружающей среде;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З3 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техногенного воздействия на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окружающую среду</w:t>
            </w:r>
          </w:p>
          <w:p w:rsidR="001B1F02" w:rsidRPr="00CA7021" w:rsidRDefault="001521F3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З4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1B1F02" w:rsidRPr="00CA7021" w:rsidRDefault="001521F3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1B1F02" w:rsidRPr="00CA7021" w:rsidRDefault="001B1F02" w:rsidP="00B7437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1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З5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основы, правила и нормы природопользования, мониторинг окружающей среды, экологический контрол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>ь и экологическое регулирование</w:t>
            </w:r>
          </w:p>
          <w:p w:rsidR="001B1F02" w:rsidRPr="00CA7021" w:rsidRDefault="001521F3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знает правовые основы, правила и нормы природопользования и экологической безопасности; 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З6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об отходах, управление от</w:t>
            </w:r>
            <w:r w:rsidR="00196534"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>ходами</w:t>
            </w:r>
          </w:p>
          <w:p w:rsidR="001B1F02" w:rsidRPr="00CA7021" w:rsidRDefault="001521F3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основных источников образования отходов производства;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З7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1B1F02" w:rsidRPr="00CA7021" w:rsidRDefault="001521F3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1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ОК01,ОК02,ОК03,ОК04,ОК05,ОК06,ЛР2,ЛР10,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CA7021" w:rsidTr="005E589A">
        <w:tc>
          <w:tcPr>
            <w:tcW w:w="2835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З8</w:t>
            </w:r>
            <w:r w:rsidRPr="00CA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:rsidR="001B1F02" w:rsidRPr="001521F3" w:rsidRDefault="001521F3" w:rsidP="00B7437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ОК01,ОК02,ОК03,ОК04,ОК05,ОК06,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ЛР2,</w:t>
            </w:r>
            <w:r w:rsidRPr="001521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ЛР10, ЛР16, ЛР29</w:t>
            </w:r>
          </w:p>
        </w:tc>
        <w:tc>
          <w:tcPr>
            <w:tcW w:w="3828" w:type="dxa"/>
            <w:shd w:val="clear" w:color="auto" w:fill="auto"/>
          </w:tcPr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знает цели работы экологических предприятий;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bCs/>
              </w:rPr>
              <w:t xml:space="preserve">- перечисляет </w:t>
            </w:r>
            <w:r w:rsidRPr="00CA7021">
              <w:rPr>
                <w:color w:val="000000"/>
              </w:rPr>
              <w:t xml:space="preserve">задачи и способы охраны окружающей среды; 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color w:val="000000"/>
              </w:rPr>
              <w:t>- знает природоресурсный потенциал России;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CA7021">
              <w:rPr>
                <w:color w:val="000000"/>
              </w:rPr>
              <w:t>- знает охраняемые природные территории Российской Федерации.</w:t>
            </w:r>
          </w:p>
          <w:p w:rsidR="001B1F02" w:rsidRPr="00CA7021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1B1F02" w:rsidRPr="00CA7021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B1F02" w:rsidRPr="00CA7021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</w:tbl>
    <w:p w:rsidR="001B1F02" w:rsidRPr="00CA7021" w:rsidRDefault="001B1F02" w:rsidP="00B74378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F02" w:rsidRDefault="001B1F02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:rsidR="00D563F9" w:rsidRPr="00CA7021" w:rsidRDefault="00D563F9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  <w:r w:rsidRPr="00CA7021">
        <w:rPr>
          <w:rStyle w:val="12"/>
          <w:b/>
        </w:rPr>
        <w:t>5.ПЕРЕЧЕНЬ ИСПОЛЬЗУЕМЫХ МЕТОДОВ ОБУЧЕНИЯ</w:t>
      </w: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b/>
        </w:rPr>
      </w:pPr>
    </w:p>
    <w:p w:rsidR="001B1F02" w:rsidRPr="00CA7021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2"/>
          <w:sz w:val="28"/>
          <w:szCs w:val="28"/>
        </w:rPr>
      </w:pPr>
      <w:r w:rsidRPr="00CA7021">
        <w:rPr>
          <w:rStyle w:val="12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1B1F02" w:rsidRPr="00E76206" w:rsidRDefault="001B1F02" w:rsidP="001B1F02">
      <w:pPr>
        <w:pStyle w:val="Style2"/>
        <w:widowControl/>
        <w:spacing w:line="240" w:lineRule="auto"/>
        <w:ind w:firstLine="709"/>
        <w:jc w:val="both"/>
      </w:pPr>
      <w:r w:rsidRPr="00CA7021">
        <w:rPr>
          <w:rStyle w:val="12"/>
          <w:sz w:val="28"/>
          <w:szCs w:val="28"/>
        </w:rPr>
        <w:t>5.2.Активные и интерактивные: проблемные лекции, викторины.</w:t>
      </w:r>
    </w:p>
    <w:p w:rsidR="001B1F02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1B1F02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892A16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sectPr w:rsidR="00892A16" w:rsidSect="00F9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27" w:rsidRDefault="00313027" w:rsidP="00D563F9">
      <w:pPr>
        <w:spacing w:after="0" w:line="240" w:lineRule="auto"/>
      </w:pPr>
      <w:r>
        <w:separator/>
      </w:r>
    </w:p>
  </w:endnote>
  <w:endnote w:type="continuationSeparator" w:id="0">
    <w:p w:rsidR="00313027" w:rsidRDefault="00313027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26881"/>
      <w:docPartObj>
        <w:docPartGallery w:val="Page Numbers (Bottom of Page)"/>
        <w:docPartUnique/>
      </w:docPartObj>
    </w:sdtPr>
    <w:sdtEndPr/>
    <w:sdtContent>
      <w:p w:rsidR="00313027" w:rsidRDefault="003130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09">
          <w:rPr>
            <w:noProof/>
          </w:rPr>
          <w:t>16</w:t>
        </w:r>
        <w:r>
          <w:fldChar w:fldCharType="end"/>
        </w:r>
      </w:p>
    </w:sdtContent>
  </w:sdt>
  <w:p w:rsidR="00313027" w:rsidRDefault="0031302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27" w:rsidRDefault="00313027" w:rsidP="00D563F9">
      <w:pPr>
        <w:spacing w:after="0" w:line="240" w:lineRule="auto"/>
      </w:pPr>
      <w:r>
        <w:separator/>
      </w:r>
    </w:p>
  </w:footnote>
  <w:footnote w:type="continuationSeparator" w:id="0">
    <w:p w:rsidR="00313027" w:rsidRDefault="00313027" w:rsidP="00D5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72"/>
    <w:rsid w:val="000346DC"/>
    <w:rsid w:val="00040907"/>
    <w:rsid w:val="000470CB"/>
    <w:rsid w:val="000A503F"/>
    <w:rsid w:val="000C6C42"/>
    <w:rsid w:val="000D006A"/>
    <w:rsid w:val="001163D9"/>
    <w:rsid w:val="0013695C"/>
    <w:rsid w:val="001521F3"/>
    <w:rsid w:val="00187C4F"/>
    <w:rsid w:val="0019496D"/>
    <w:rsid w:val="00196534"/>
    <w:rsid w:val="00196654"/>
    <w:rsid w:val="001B0864"/>
    <w:rsid w:val="001B1F02"/>
    <w:rsid w:val="001D1528"/>
    <w:rsid w:val="001D27A0"/>
    <w:rsid w:val="001D40D9"/>
    <w:rsid w:val="001E0690"/>
    <w:rsid w:val="001E654B"/>
    <w:rsid w:val="001F6C5E"/>
    <w:rsid w:val="00241B2B"/>
    <w:rsid w:val="002854EA"/>
    <w:rsid w:val="00285A9A"/>
    <w:rsid w:val="002943EB"/>
    <w:rsid w:val="002B4F4B"/>
    <w:rsid w:val="002C7E66"/>
    <w:rsid w:val="002D4F1B"/>
    <w:rsid w:val="003074B1"/>
    <w:rsid w:val="00313027"/>
    <w:rsid w:val="003145DC"/>
    <w:rsid w:val="0035011D"/>
    <w:rsid w:val="003710EF"/>
    <w:rsid w:val="003762E0"/>
    <w:rsid w:val="0037697C"/>
    <w:rsid w:val="00377457"/>
    <w:rsid w:val="00382C65"/>
    <w:rsid w:val="0038502A"/>
    <w:rsid w:val="00385E47"/>
    <w:rsid w:val="00415F87"/>
    <w:rsid w:val="0044363E"/>
    <w:rsid w:val="0045466A"/>
    <w:rsid w:val="00465AFD"/>
    <w:rsid w:val="00472C3E"/>
    <w:rsid w:val="00474A09"/>
    <w:rsid w:val="0049673B"/>
    <w:rsid w:val="004A33EA"/>
    <w:rsid w:val="004A4942"/>
    <w:rsid w:val="004A6A24"/>
    <w:rsid w:val="004A7001"/>
    <w:rsid w:val="004B310F"/>
    <w:rsid w:val="004C4CD2"/>
    <w:rsid w:val="005002B0"/>
    <w:rsid w:val="00512D47"/>
    <w:rsid w:val="005274A1"/>
    <w:rsid w:val="00537B72"/>
    <w:rsid w:val="00537FBC"/>
    <w:rsid w:val="00572A36"/>
    <w:rsid w:val="00580D95"/>
    <w:rsid w:val="005834F9"/>
    <w:rsid w:val="005B58CB"/>
    <w:rsid w:val="005C60F0"/>
    <w:rsid w:val="005E06F4"/>
    <w:rsid w:val="005E589A"/>
    <w:rsid w:val="00620017"/>
    <w:rsid w:val="00633429"/>
    <w:rsid w:val="00661329"/>
    <w:rsid w:val="00662D76"/>
    <w:rsid w:val="006743CE"/>
    <w:rsid w:val="006B3634"/>
    <w:rsid w:val="006D31BB"/>
    <w:rsid w:val="006E54DB"/>
    <w:rsid w:val="006F745A"/>
    <w:rsid w:val="007146A3"/>
    <w:rsid w:val="00721124"/>
    <w:rsid w:val="007220E9"/>
    <w:rsid w:val="0074172B"/>
    <w:rsid w:val="007434C6"/>
    <w:rsid w:val="007532D8"/>
    <w:rsid w:val="007A197F"/>
    <w:rsid w:val="007B7C14"/>
    <w:rsid w:val="007C02AC"/>
    <w:rsid w:val="007D6C9A"/>
    <w:rsid w:val="0080418C"/>
    <w:rsid w:val="00806558"/>
    <w:rsid w:val="00812247"/>
    <w:rsid w:val="00812AC7"/>
    <w:rsid w:val="0081440B"/>
    <w:rsid w:val="00880868"/>
    <w:rsid w:val="00892A16"/>
    <w:rsid w:val="008D5492"/>
    <w:rsid w:val="008F4732"/>
    <w:rsid w:val="00900AE5"/>
    <w:rsid w:val="00921C85"/>
    <w:rsid w:val="00921F85"/>
    <w:rsid w:val="00935352"/>
    <w:rsid w:val="00970AD6"/>
    <w:rsid w:val="00992EEE"/>
    <w:rsid w:val="009D175A"/>
    <w:rsid w:val="009E4A2E"/>
    <w:rsid w:val="00A00BEE"/>
    <w:rsid w:val="00A04EDF"/>
    <w:rsid w:val="00A2324B"/>
    <w:rsid w:val="00A85C69"/>
    <w:rsid w:val="00AF4762"/>
    <w:rsid w:val="00B04BD6"/>
    <w:rsid w:val="00B06029"/>
    <w:rsid w:val="00B25B3A"/>
    <w:rsid w:val="00B307F7"/>
    <w:rsid w:val="00B64D3D"/>
    <w:rsid w:val="00B74378"/>
    <w:rsid w:val="00BD6E7B"/>
    <w:rsid w:val="00BE1F42"/>
    <w:rsid w:val="00BF54F1"/>
    <w:rsid w:val="00C20B06"/>
    <w:rsid w:val="00C2786C"/>
    <w:rsid w:val="00C3400A"/>
    <w:rsid w:val="00C56944"/>
    <w:rsid w:val="00C70C47"/>
    <w:rsid w:val="00CA7021"/>
    <w:rsid w:val="00CD6F70"/>
    <w:rsid w:val="00D1213D"/>
    <w:rsid w:val="00D36AC4"/>
    <w:rsid w:val="00D537C1"/>
    <w:rsid w:val="00D563F9"/>
    <w:rsid w:val="00D576E6"/>
    <w:rsid w:val="00D724EF"/>
    <w:rsid w:val="00D91A14"/>
    <w:rsid w:val="00DA1BC6"/>
    <w:rsid w:val="00DD4320"/>
    <w:rsid w:val="00DF2D8A"/>
    <w:rsid w:val="00DF6940"/>
    <w:rsid w:val="00E17EC7"/>
    <w:rsid w:val="00E32F46"/>
    <w:rsid w:val="00E42551"/>
    <w:rsid w:val="00E61936"/>
    <w:rsid w:val="00ED4669"/>
    <w:rsid w:val="00F142B1"/>
    <w:rsid w:val="00F36CDA"/>
    <w:rsid w:val="00F66A7C"/>
    <w:rsid w:val="00F76EBB"/>
    <w:rsid w:val="00F96EBF"/>
    <w:rsid w:val="00FA41E6"/>
    <w:rsid w:val="00FB5A92"/>
    <w:rsid w:val="00FC46B9"/>
    <w:rsid w:val="00FE56A2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3F4"/>
  <w15:docId w15:val="{E901F572-B539-4A5D-A3EE-CCC6BA12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BF"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qFormat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E17E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rsid w:val="00E17EC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A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4A7001"/>
  </w:style>
  <w:style w:type="paragraph" w:styleId="aa">
    <w:name w:val="Body Text"/>
    <w:basedOn w:val="a"/>
    <w:link w:val="ab"/>
    <w:uiPriority w:val="99"/>
    <w:unhideWhenUsed/>
    <w:rsid w:val="004A7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A7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63F9"/>
  </w:style>
  <w:style w:type="paragraph" w:styleId="ae">
    <w:name w:val="footer"/>
    <w:basedOn w:val="a"/>
    <w:link w:val="af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3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89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235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07D-B8D8-4377-81CC-770C032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19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Зам.дир. по учебно-производ. работе</cp:lastModifiedBy>
  <cp:revision>156</cp:revision>
  <cp:lastPrinted>2023-09-22T11:04:00Z</cp:lastPrinted>
  <dcterms:created xsi:type="dcterms:W3CDTF">2021-04-05T05:45:00Z</dcterms:created>
  <dcterms:modified xsi:type="dcterms:W3CDTF">2025-04-17T07:02:00Z</dcterms:modified>
</cp:coreProperties>
</file>