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6" w:rsidRPr="00374DEC" w:rsidRDefault="00F57F06" w:rsidP="00F57F06">
      <w:pPr>
        <w:rPr>
          <w:rFonts w:ascii="Times New Roman" w:hAnsi="Times New Roman"/>
          <w:sz w:val="24"/>
          <w:szCs w:val="24"/>
        </w:rPr>
      </w:pPr>
    </w:p>
    <w:p w:rsidR="00E719FF" w:rsidRPr="00500039" w:rsidRDefault="00E719FF" w:rsidP="00E719FF">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E719FF" w:rsidRPr="00500039" w:rsidRDefault="00E719FF" w:rsidP="00E719FF">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E719FF" w:rsidRDefault="00E719FF" w:rsidP="00E719FF">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E719FF" w:rsidRPr="00FB601A" w:rsidRDefault="00E719FF" w:rsidP="00E719FF">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E719FF" w:rsidRDefault="00E719FF" w:rsidP="00F57F06">
      <w:pPr>
        <w:jc w:val="center"/>
        <w:rPr>
          <w:rFonts w:ascii="Times New Roman" w:hAnsi="Times New Roman"/>
          <w:b/>
          <w:sz w:val="24"/>
          <w:szCs w:val="24"/>
        </w:rPr>
      </w:pPr>
    </w:p>
    <w:p w:rsidR="00E719FF" w:rsidRDefault="00E719FF" w:rsidP="00F57F06">
      <w:pPr>
        <w:jc w:val="center"/>
        <w:rPr>
          <w:rFonts w:ascii="Times New Roman" w:hAnsi="Times New Roman"/>
          <w:b/>
          <w:sz w:val="24"/>
          <w:szCs w:val="24"/>
        </w:rPr>
      </w:pPr>
    </w:p>
    <w:p w:rsidR="00E719FF" w:rsidRDefault="00E719FF" w:rsidP="00F57F06">
      <w:pPr>
        <w:jc w:val="center"/>
        <w:rPr>
          <w:rFonts w:ascii="Times New Roman" w:hAnsi="Times New Roman"/>
          <w:b/>
          <w:sz w:val="24"/>
          <w:szCs w:val="24"/>
        </w:rPr>
      </w:pPr>
    </w:p>
    <w:p w:rsidR="00E719FF" w:rsidRDefault="00E719FF" w:rsidP="00F57F06">
      <w:pPr>
        <w:jc w:val="center"/>
        <w:rPr>
          <w:rFonts w:ascii="Times New Roman" w:hAnsi="Times New Roman"/>
          <w:b/>
          <w:sz w:val="24"/>
          <w:szCs w:val="24"/>
        </w:rPr>
      </w:pPr>
    </w:p>
    <w:p w:rsidR="00E719FF" w:rsidRDefault="00E719FF" w:rsidP="00F57F06">
      <w:pPr>
        <w:jc w:val="center"/>
        <w:rPr>
          <w:rFonts w:ascii="Times New Roman" w:hAnsi="Times New Roman"/>
          <w:b/>
          <w:sz w:val="24"/>
          <w:szCs w:val="24"/>
        </w:rPr>
      </w:pPr>
    </w:p>
    <w:p w:rsidR="00E719FF" w:rsidRDefault="00E719FF" w:rsidP="00F57F06">
      <w:pPr>
        <w:jc w:val="center"/>
        <w:rPr>
          <w:rFonts w:ascii="Times New Roman" w:hAnsi="Times New Roman"/>
          <w:b/>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0D4DB5">
        <w:rPr>
          <w:rFonts w:ascii="Times New Roman" w:hAnsi="Times New Roman"/>
          <w:b/>
          <w:sz w:val="24"/>
          <w:szCs w:val="24"/>
        </w:rPr>
        <w:t>Ц</w:t>
      </w:r>
      <w:r>
        <w:rPr>
          <w:rFonts w:ascii="Times New Roman" w:hAnsi="Times New Roman"/>
          <w:b/>
          <w:sz w:val="24"/>
          <w:szCs w:val="24"/>
        </w:rPr>
        <w:t>.0</w:t>
      </w:r>
      <w:r w:rsidR="001A2124">
        <w:rPr>
          <w:rFonts w:ascii="Times New Roman" w:hAnsi="Times New Roman"/>
          <w:b/>
          <w:sz w:val="24"/>
          <w:szCs w:val="24"/>
        </w:rPr>
        <w:t>6</w:t>
      </w:r>
      <w:r>
        <w:rPr>
          <w:rFonts w:ascii="Times New Roman" w:hAnsi="Times New Roman"/>
          <w:b/>
          <w:sz w:val="24"/>
          <w:szCs w:val="24"/>
        </w:rPr>
        <w:t xml:space="preserve"> </w:t>
      </w:r>
      <w:r w:rsidR="00841CE6">
        <w:rPr>
          <w:rFonts w:ascii="Times New Roman" w:hAnsi="Times New Roman"/>
          <w:b/>
          <w:sz w:val="24"/>
          <w:szCs w:val="24"/>
        </w:rPr>
        <w:t>МЕТРОЛОГИЯ, СТАНДАРТИЗАЦИЯ И СЕРТИФИКАЦИЯ</w:t>
      </w:r>
    </w:p>
    <w:p w:rsidR="00F57F06" w:rsidRPr="00122F62" w:rsidRDefault="00F57F06" w:rsidP="00F57F06">
      <w:pPr>
        <w:jc w:val="center"/>
        <w:rPr>
          <w:rFonts w:ascii="Times New Roman" w:hAnsi="Times New Roman"/>
          <w:b/>
          <w:sz w:val="24"/>
          <w:szCs w:val="24"/>
        </w:rPr>
      </w:pPr>
    </w:p>
    <w:p w:rsidR="007F2C40" w:rsidRDefault="007F2C40" w:rsidP="007F2C40">
      <w:pPr>
        <w:jc w:val="center"/>
        <w:rPr>
          <w:rFonts w:ascii="Times New Roman" w:hAnsi="Times New Roman"/>
          <w:sz w:val="24"/>
          <w:szCs w:val="24"/>
        </w:rPr>
      </w:pPr>
      <w:bookmarkStart w:id="0" w:name="_Toc149904144"/>
      <w:bookmarkStart w:id="1" w:name="_Toc150695622"/>
      <w:bookmarkStart w:id="2" w:name="_Toc150695787"/>
    </w:p>
    <w:p w:rsidR="007F2C40" w:rsidRDefault="007F2C40" w:rsidP="007F2C40">
      <w:pPr>
        <w:jc w:val="center"/>
        <w:rPr>
          <w:rFonts w:ascii="Times New Roman" w:hAnsi="Times New Roman"/>
          <w:sz w:val="24"/>
          <w:szCs w:val="24"/>
        </w:rPr>
      </w:pPr>
    </w:p>
    <w:p w:rsidR="007F2C40" w:rsidRDefault="007F2C40" w:rsidP="007F2C40">
      <w:pPr>
        <w:jc w:val="center"/>
        <w:rPr>
          <w:rFonts w:ascii="Times New Roman" w:hAnsi="Times New Roman"/>
          <w:sz w:val="24"/>
          <w:szCs w:val="24"/>
        </w:rPr>
      </w:pPr>
    </w:p>
    <w:p w:rsidR="007F2C40" w:rsidRDefault="007F2C40" w:rsidP="007F2C40">
      <w:pPr>
        <w:jc w:val="center"/>
        <w:rPr>
          <w:rFonts w:ascii="Times New Roman" w:hAnsi="Times New Roman"/>
          <w:sz w:val="24"/>
          <w:szCs w:val="24"/>
        </w:rPr>
      </w:pPr>
    </w:p>
    <w:p w:rsidR="007F2C40" w:rsidRDefault="007F2C40" w:rsidP="007F2C40">
      <w:pPr>
        <w:jc w:val="center"/>
        <w:rPr>
          <w:rFonts w:ascii="Times New Roman" w:hAnsi="Times New Roman"/>
          <w:sz w:val="24"/>
          <w:szCs w:val="24"/>
        </w:rPr>
      </w:pPr>
    </w:p>
    <w:p w:rsidR="007F2C40" w:rsidRPr="00122F62" w:rsidRDefault="007F2C40" w:rsidP="007F2C40">
      <w:pPr>
        <w:jc w:val="center"/>
        <w:rPr>
          <w:rFonts w:ascii="Times New Roman" w:hAnsi="Times New Roman"/>
          <w:sz w:val="24"/>
          <w:szCs w:val="24"/>
        </w:rPr>
      </w:pPr>
      <w:r>
        <w:rPr>
          <w:rFonts w:ascii="Times New Roman" w:hAnsi="Times New Roman"/>
          <w:sz w:val="24"/>
          <w:szCs w:val="24"/>
        </w:rPr>
        <w:t>2026 год начала подготовки</w:t>
      </w: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p>
    <w:p w:rsidR="007F2C40" w:rsidRDefault="007F2C40" w:rsidP="007F2C40">
      <w:pPr>
        <w:pStyle w:val="10"/>
        <w:spacing w:line="276" w:lineRule="auto"/>
        <w:rPr>
          <w:b w:val="0"/>
          <w:sz w:val="28"/>
          <w:szCs w:val="28"/>
        </w:rPr>
      </w:pPr>
      <w:r>
        <w:rPr>
          <w:b w:val="0"/>
          <w:sz w:val="28"/>
          <w:szCs w:val="28"/>
        </w:rPr>
        <w:t>2026</w:t>
      </w:r>
    </w:p>
    <w:p w:rsidR="00DF068E" w:rsidRDefault="00DF068E">
      <w:pPr>
        <w:rPr>
          <w:rFonts w:ascii="Times New Roman Полужирный" w:eastAsia="Segoe UI" w:hAnsi="Times New Roman Полужирный" w:cs="Times New Roman"/>
          <w:b/>
          <w:bCs/>
          <w:caps/>
          <w:kern w:val="32"/>
          <w:sz w:val="24"/>
          <w:szCs w:val="24"/>
        </w:rPr>
      </w:pPr>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C65B2F">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7F2C40">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C65B2F">
          <w:rPr>
            <w:webHidden/>
          </w:rPr>
          <w:fldChar w:fldCharType="begin"/>
        </w:r>
        <w:r w:rsidR="00D9261D">
          <w:rPr>
            <w:webHidden/>
          </w:rPr>
          <w:instrText xml:space="preserve"> PAGEREF _Toc167883763 \h </w:instrText>
        </w:r>
        <w:r w:rsidR="00C65B2F">
          <w:rPr>
            <w:webHidden/>
          </w:rPr>
        </w:r>
        <w:r w:rsidR="00C65B2F">
          <w:rPr>
            <w:webHidden/>
          </w:rPr>
          <w:fldChar w:fldCharType="separate"/>
        </w:r>
        <w:r w:rsidR="00F52D9C">
          <w:rPr>
            <w:webHidden/>
          </w:rPr>
          <w:t>4</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C65B2F">
          <w:rPr>
            <w:webHidden/>
          </w:rPr>
          <w:fldChar w:fldCharType="begin"/>
        </w:r>
        <w:r w:rsidR="00D9261D">
          <w:rPr>
            <w:webHidden/>
          </w:rPr>
          <w:instrText xml:space="preserve"> PAGEREF _Toc167883766 \h </w:instrText>
        </w:r>
        <w:r w:rsidR="00C65B2F">
          <w:rPr>
            <w:webHidden/>
          </w:rPr>
        </w:r>
        <w:r w:rsidR="00C65B2F">
          <w:rPr>
            <w:webHidden/>
          </w:rPr>
          <w:fldChar w:fldCharType="separate"/>
        </w:r>
        <w:r w:rsidR="00F52D9C">
          <w:rPr>
            <w:webHidden/>
          </w:rPr>
          <w:t>4</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C65B2F">
          <w:rPr>
            <w:webHidden/>
          </w:rPr>
          <w:fldChar w:fldCharType="begin"/>
        </w:r>
        <w:r w:rsidR="00D9261D">
          <w:rPr>
            <w:webHidden/>
          </w:rPr>
          <w:instrText xml:space="preserve"> PAGEREF _Toc167883767 \h </w:instrText>
        </w:r>
        <w:r w:rsidR="00C65B2F">
          <w:rPr>
            <w:webHidden/>
          </w:rPr>
        </w:r>
        <w:r w:rsidR="00C65B2F">
          <w:rPr>
            <w:webHidden/>
          </w:rPr>
          <w:fldChar w:fldCharType="separate"/>
        </w:r>
        <w:r w:rsidR="00F52D9C">
          <w:rPr>
            <w:webHidden/>
          </w:rPr>
          <w:t>4</w:t>
        </w:r>
        <w:r w:rsidR="00C65B2F">
          <w:rPr>
            <w:webHidden/>
          </w:rPr>
          <w:fldChar w:fldCharType="end"/>
        </w:r>
      </w:hyperlink>
    </w:p>
    <w:p w:rsidR="00D9261D" w:rsidRDefault="007F2C40">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C65B2F">
          <w:rPr>
            <w:webHidden/>
          </w:rPr>
          <w:fldChar w:fldCharType="begin"/>
        </w:r>
        <w:r w:rsidR="00D9261D">
          <w:rPr>
            <w:webHidden/>
          </w:rPr>
          <w:instrText xml:space="preserve"> PAGEREF _Toc167883768 \h </w:instrText>
        </w:r>
        <w:r w:rsidR="00C65B2F">
          <w:rPr>
            <w:webHidden/>
          </w:rPr>
        </w:r>
        <w:r w:rsidR="00C65B2F">
          <w:rPr>
            <w:webHidden/>
          </w:rPr>
          <w:fldChar w:fldCharType="separate"/>
        </w:r>
        <w:r w:rsidR="00F52D9C">
          <w:rPr>
            <w:webHidden/>
          </w:rPr>
          <w:t>6</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C65B2F">
          <w:rPr>
            <w:webHidden/>
          </w:rPr>
          <w:fldChar w:fldCharType="begin"/>
        </w:r>
        <w:r w:rsidR="00D9261D">
          <w:rPr>
            <w:webHidden/>
          </w:rPr>
          <w:instrText xml:space="preserve"> PAGEREF _Toc167883769 \h </w:instrText>
        </w:r>
        <w:r w:rsidR="00C65B2F">
          <w:rPr>
            <w:webHidden/>
          </w:rPr>
        </w:r>
        <w:r w:rsidR="00C65B2F">
          <w:rPr>
            <w:webHidden/>
          </w:rPr>
          <w:fldChar w:fldCharType="separate"/>
        </w:r>
        <w:r w:rsidR="00F52D9C">
          <w:rPr>
            <w:webHidden/>
          </w:rPr>
          <w:t>6</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C65B2F">
          <w:rPr>
            <w:webHidden/>
          </w:rPr>
          <w:fldChar w:fldCharType="begin"/>
        </w:r>
        <w:r w:rsidR="00D9261D">
          <w:rPr>
            <w:webHidden/>
          </w:rPr>
          <w:instrText xml:space="preserve"> PAGEREF _Toc167883770 \h </w:instrText>
        </w:r>
        <w:r w:rsidR="00C65B2F">
          <w:rPr>
            <w:webHidden/>
          </w:rPr>
        </w:r>
        <w:r w:rsidR="00C65B2F">
          <w:rPr>
            <w:webHidden/>
          </w:rPr>
          <w:fldChar w:fldCharType="separate"/>
        </w:r>
        <w:r w:rsidR="00F52D9C">
          <w:rPr>
            <w:webHidden/>
          </w:rPr>
          <w:t>7</w:t>
        </w:r>
        <w:r w:rsidR="00C65B2F">
          <w:rPr>
            <w:webHidden/>
          </w:rPr>
          <w:fldChar w:fldCharType="end"/>
        </w:r>
      </w:hyperlink>
    </w:p>
    <w:p w:rsidR="00D9261D" w:rsidRDefault="007F2C40">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C65B2F">
          <w:rPr>
            <w:webHidden/>
          </w:rPr>
          <w:fldChar w:fldCharType="begin"/>
        </w:r>
        <w:r w:rsidR="00D9261D">
          <w:rPr>
            <w:webHidden/>
          </w:rPr>
          <w:instrText xml:space="preserve"> PAGEREF _Toc167883771 \h </w:instrText>
        </w:r>
        <w:r w:rsidR="00C65B2F">
          <w:rPr>
            <w:webHidden/>
          </w:rPr>
        </w:r>
        <w:r w:rsidR="00C65B2F">
          <w:rPr>
            <w:webHidden/>
          </w:rPr>
          <w:fldChar w:fldCharType="separate"/>
        </w:r>
        <w:r w:rsidR="00F52D9C">
          <w:rPr>
            <w:webHidden/>
          </w:rPr>
          <w:t>10</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C65B2F">
          <w:rPr>
            <w:webHidden/>
          </w:rPr>
          <w:fldChar w:fldCharType="begin"/>
        </w:r>
        <w:r w:rsidR="00D9261D">
          <w:rPr>
            <w:webHidden/>
          </w:rPr>
          <w:instrText xml:space="preserve"> PAGEREF _Toc167883772 \h </w:instrText>
        </w:r>
        <w:r w:rsidR="00C65B2F">
          <w:rPr>
            <w:webHidden/>
          </w:rPr>
        </w:r>
        <w:r w:rsidR="00C65B2F">
          <w:rPr>
            <w:webHidden/>
          </w:rPr>
          <w:fldChar w:fldCharType="separate"/>
        </w:r>
        <w:r w:rsidR="00F52D9C">
          <w:rPr>
            <w:webHidden/>
          </w:rPr>
          <w:t>10</w:t>
        </w:r>
        <w:r w:rsidR="00C65B2F">
          <w:rPr>
            <w:webHidden/>
          </w:rPr>
          <w:fldChar w:fldCharType="end"/>
        </w:r>
      </w:hyperlink>
    </w:p>
    <w:p w:rsidR="00D9261D" w:rsidRDefault="007F2C40">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w:t>
        </w:r>
        <w:r w:rsidR="00D9261D" w:rsidRPr="00E86261">
          <w:rPr>
            <w:rStyle w:val="af0"/>
          </w:rPr>
          <w:t>е</w:t>
        </w:r>
        <w:r w:rsidR="00D9261D" w:rsidRPr="00E86261">
          <w:rPr>
            <w:rStyle w:val="af0"/>
          </w:rPr>
          <w:t>тодическое обеспечение</w:t>
        </w:r>
        <w:r w:rsidR="00D9261D">
          <w:rPr>
            <w:webHidden/>
          </w:rPr>
          <w:tab/>
        </w:r>
        <w:r w:rsidR="00C65B2F">
          <w:rPr>
            <w:webHidden/>
          </w:rPr>
          <w:fldChar w:fldCharType="begin"/>
        </w:r>
        <w:r w:rsidR="00D9261D">
          <w:rPr>
            <w:webHidden/>
          </w:rPr>
          <w:instrText xml:space="preserve"> PAGEREF _Toc167883773 \h </w:instrText>
        </w:r>
        <w:r w:rsidR="00C65B2F">
          <w:rPr>
            <w:webHidden/>
          </w:rPr>
        </w:r>
        <w:r w:rsidR="00C65B2F">
          <w:rPr>
            <w:webHidden/>
          </w:rPr>
          <w:fldChar w:fldCharType="separate"/>
        </w:r>
        <w:r w:rsidR="00F52D9C">
          <w:rPr>
            <w:webHidden/>
          </w:rPr>
          <w:t>10</w:t>
        </w:r>
        <w:r w:rsidR="00C65B2F">
          <w:rPr>
            <w:webHidden/>
          </w:rPr>
          <w:fldChar w:fldCharType="end"/>
        </w:r>
      </w:hyperlink>
    </w:p>
    <w:p w:rsidR="00D9261D" w:rsidRDefault="007F2C40">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C65B2F">
          <w:rPr>
            <w:webHidden/>
          </w:rPr>
          <w:fldChar w:fldCharType="begin"/>
        </w:r>
        <w:r w:rsidR="00D9261D">
          <w:rPr>
            <w:webHidden/>
          </w:rPr>
          <w:instrText xml:space="preserve"> PAGEREF _Toc167883774 \h </w:instrText>
        </w:r>
        <w:r w:rsidR="00C65B2F">
          <w:rPr>
            <w:webHidden/>
          </w:rPr>
        </w:r>
        <w:r w:rsidR="00C65B2F">
          <w:rPr>
            <w:webHidden/>
          </w:rPr>
          <w:fldChar w:fldCharType="separate"/>
        </w:r>
        <w:r w:rsidR="00F52D9C">
          <w:rPr>
            <w:webHidden/>
          </w:rPr>
          <w:t>11</w:t>
        </w:r>
        <w:r w:rsidR="00C65B2F">
          <w:rPr>
            <w:webHidden/>
          </w:rPr>
          <w:fldChar w:fldCharType="end"/>
        </w:r>
      </w:hyperlink>
    </w:p>
    <w:p w:rsidR="00C422A9" w:rsidRPr="00C34FE7" w:rsidRDefault="00C65B2F"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E719FF">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E719FF">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E719FF">
      <w:pPr>
        <w:pStyle w:val="1f0"/>
        <w:keepNext w:val="0"/>
        <w:widowControl w:val="0"/>
        <w:spacing w:after="0"/>
        <w:ind w:left="720"/>
        <w:rPr>
          <w:rFonts w:ascii="Times New Roman" w:hAnsi="Times New Roman"/>
        </w:rPr>
      </w:pPr>
      <w:r>
        <w:rPr>
          <w:rFonts w:ascii="Times New Roman" w:hAnsi="Times New Roman"/>
        </w:rPr>
        <w:t>оп</w:t>
      </w:r>
      <w:r w:rsidR="000D4DB5">
        <w:rPr>
          <w:rFonts w:ascii="Times New Roman" w:hAnsi="Times New Roman"/>
        </w:rPr>
        <w:t>Ц</w:t>
      </w:r>
      <w:r>
        <w:rPr>
          <w:rFonts w:ascii="Times New Roman" w:hAnsi="Times New Roman"/>
        </w:rPr>
        <w:t>.0</w:t>
      </w:r>
      <w:r w:rsidR="001A2124">
        <w:rPr>
          <w:rFonts w:ascii="Times New Roman" w:hAnsi="Times New Roman"/>
        </w:rPr>
        <w:t>6</w:t>
      </w:r>
      <w:r>
        <w:rPr>
          <w:rFonts w:ascii="Times New Roman" w:hAnsi="Times New Roman"/>
        </w:rPr>
        <w:t xml:space="preserve"> </w:t>
      </w:r>
      <w:r w:rsidR="00E719FF">
        <w:rPr>
          <w:rFonts w:ascii="Times New Roman" w:hAnsi="Times New Roman"/>
          <w:caps w:val="0"/>
        </w:rPr>
        <w:t>Метрология, стандартизация и сертификация</w:t>
      </w:r>
    </w:p>
    <w:p w:rsidR="00F57F06" w:rsidRDefault="00F57F06" w:rsidP="00E719FF">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E719FF">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E719FF">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0D4DB5">
        <w:rPr>
          <w:rFonts w:ascii="Times New Roman" w:eastAsia="Times New Roman" w:hAnsi="Times New Roman" w:cs="Times New Roman"/>
          <w:sz w:val="24"/>
          <w:szCs w:val="24"/>
          <w:lang w:eastAsia="ru-RU"/>
        </w:rPr>
        <w:t>Ц</w:t>
      </w:r>
      <w:r w:rsidR="001A2124">
        <w:rPr>
          <w:rFonts w:ascii="Times New Roman" w:eastAsia="Times New Roman" w:hAnsi="Times New Roman" w:cs="Times New Roman"/>
          <w:sz w:val="24"/>
          <w:szCs w:val="24"/>
          <w:lang w:eastAsia="ru-RU"/>
        </w:rPr>
        <w:t>.06</w:t>
      </w:r>
      <w:r w:rsidR="001E3387">
        <w:rPr>
          <w:rFonts w:ascii="Times New Roman" w:eastAsia="Times New Roman" w:hAnsi="Times New Roman" w:cs="Times New Roman"/>
          <w:sz w:val="24"/>
          <w:szCs w:val="24"/>
          <w:lang w:eastAsia="ru-RU"/>
        </w:rPr>
        <w:t xml:space="preserve"> </w:t>
      </w:r>
      <w:r w:rsidR="00841CE6">
        <w:rPr>
          <w:rFonts w:ascii="Times New Roman" w:eastAsia="Times New Roman" w:hAnsi="Times New Roman" w:cs="Times New Roman"/>
          <w:sz w:val="24"/>
          <w:szCs w:val="24"/>
          <w:lang w:eastAsia="ru-RU"/>
        </w:rPr>
        <w:t>Метрология, стандартизация и сертификация</w:t>
      </w:r>
      <w:r w:rsidRPr="00FA680C">
        <w:rPr>
          <w:rFonts w:ascii="Times New Roman" w:eastAsia="Times New Roman" w:hAnsi="Times New Roman" w:cs="Times New Roman"/>
          <w:sz w:val="24"/>
          <w:szCs w:val="24"/>
          <w:lang w:eastAsia="ru-RU"/>
        </w:rPr>
        <w:t>:</w:t>
      </w:r>
      <w:r w:rsidR="00841CE6">
        <w:rPr>
          <w:rFonts w:ascii="Times New Roman" w:eastAsia="Times New Roman" w:hAnsi="Times New Roman" w:cs="Times New Roman"/>
          <w:sz w:val="24"/>
          <w:szCs w:val="24"/>
          <w:lang w:eastAsia="ru-RU"/>
        </w:rPr>
        <w:t xml:space="preserve"> </w:t>
      </w:r>
      <w:r w:rsidR="00BF572F">
        <w:rPr>
          <w:rFonts w:ascii="Times New Roman" w:eastAsia="Times New Roman" w:hAnsi="Times New Roman" w:cs="Times New Roman"/>
          <w:sz w:val="24"/>
          <w:szCs w:val="24"/>
          <w:lang w:eastAsia="ru-RU"/>
        </w:rPr>
        <w:t>формирование способности грамотно оформлять техническую и технологическую документацию в соответствии с требованиями законодательства, формирование знаний об общетехнических и организационно-методических стандартах</w:t>
      </w:r>
      <w:r w:rsidR="00BF510E">
        <w:rPr>
          <w:rFonts w:ascii="Times New Roman" w:eastAsia="Times New Roman" w:hAnsi="Times New Roman" w:cs="Times New Roman"/>
          <w:sz w:val="24"/>
          <w:szCs w:val="24"/>
          <w:lang w:eastAsia="ru-RU"/>
        </w:rPr>
        <w:t>.</w:t>
      </w:r>
    </w:p>
    <w:p w:rsidR="004F5C5E" w:rsidRDefault="00B115E3" w:rsidP="00E719FF">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0D4DB5">
        <w:rPr>
          <w:rFonts w:ascii="Times New Roman" w:hAnsi="Times New Roman" w:cs="Times New Roman"/>
          <w:sz w:val="24"/>
          <w:szCs w:val="24"/>
        </w:rPr>
        <w:t>Ц</w:t>
      </w:r>
      <w:r w:rsidR="001E3387">
        <w:rPr>
          <w:rFonts w:ascii="Times New Roman" w:hAnsi="Times New Roman" w:cs="Times New Roman"/>
          <w:sz w:val="24"/>
          <w:szCs w:val="24"/>
        </w:rPr>
        <w:t>.0</w:t>
      </w:r>
      <w:r w:rsidR="001A2124">
        <w:rPr>
          <w:rFonts w:ascii="Times New Roman" w:hAnsi="Times New Roman" w:cs="Times New Roman"/>
          <w:sz w:val="24"/>
          <w:szCs w:val="24"/>
        </w:rPr>
        <w:t>6</w:t>
      </w:r>
      <w:r w:rsidR="001E3387">
        <w:rPr>
          <w:rFonts w:ascii="Times New Roman" w:hAnsi="Times New Roman" w:cs="Times New Roman"/>
          <w:sz w:val="24"/>
          <w:szCs w:val="24"/>
        </w:rPr>
        <w:t xml:space="preserve"> </w:t>
      </w:r>
      <w:r w:rsidR="00841CE6">
        <w:rPr>
          <w:rFonts w:ascii="Times New Roman" w:hAnsi="Times New Roman" w:cs="Times New Roman"/>
          <w:sz w:val="24"/>
          <w:szCs w:val="24"/>
        </w:rPr>
        <w:t>Метрология, стандартизация и сертификация</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0D4DB5">
        <w:rPr>
          <w:rFonts w:ascii="Times New Roman" w:hAnsi="Times New Roman" w:cs="Times New Roman"/>
          <w:sz w:val="24"/>
          <w:szCs w:val="24"/>
        </w:rPr>
        <w:t>общепрофессионального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E719FF">
      <w:pPr>
        <w:widowControl w:val="0"/>
        <w:ind w:firstLine="709"/>
        <w:jc w:val="both"/>
        <w:rPr>
          <w:rFonts w:ascii="Times New Roman" w:hAnsi="Times New Roman" w:cs="Times New Roman"/>
          <w:color w:val="0070C0"/>
          <w:sz w:val="24"/>
          <w:szCs w:val="24"/>
        </w:rPr>
      </w:pPr>
    </w:p>
    <w:p w:rsidR="00EA6E1D" w:rsidRPr="00EA6E1D" w:rsidRDefault="00EA6E1D" w:rsidP="00E719FF">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E719FF">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E719FF">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842160" w:rsidRPr="00900FFA" w:rsidTr="000D4DB5">
        <w:trPr>
          <w:trHeight w:val="6111"/>
        </w:trPr>
        <w:tc>
          <w:tcPr>
            <w:tcW w:w="2000" w:type="dxa"/>
            <w:tcBorders>
              <w:top w:val="single" w:sz="4" w:space="0" w:color="auto"/>
              <w:left w:val="single" w:sz="4" w:space="0" w:color="auto"/>
              <w:right w:val="single" w:sz="4" w:space="0" w:color="auto"/>
            </w:tcBorders>
            <w:vAlign w:val="center"/>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842160" w:rsidTr="000D4DB5">
        <w:trPr>
          <w:trHeight w:val="5690"/>
        </w:trPr>
        <w:tc>
          <w:tcPr>
            <w:tcW w:w="2000" w:type="dxa"/>
            <w:tcBorders>
              <w:left w:val="single" w:sz="4" w:space="0" w:color="auto"/>
              <w:right w:val="single" w:sz="4" w:space="0" w:color="auto"/>
            </w:tcBorders>
            <w:vAlign w:val="center"/>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42160" w:rsidTr="000D4DB5">
        <w:trPr>
          <w:trHeight w:val="664"/>
        </w:trPr>
        <w:tc>
          <w:tcPr>
            <w:tcW w:w="2000" w:type="dxa"/>
            <w:tcBorders>
              <w:left w:val="single" w:sz="4" w:space="0" w:color="auto"/>
              <w:right w:val="single" w:sz="4" w:space="0" w:color="auto"/>
            </w:tcBorders>
            <w:vAlign w:val="center"/>
          </w:tcPr>
          <w:p w:rsidR="00842160" w:rsidRDefault="00842160"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42160" w:rsidTr="000D4DB5">
        <w:trPr>
          <w:trHeight w:val="2277"/>
        </w:trPr>
        <w:tc>
          <w:tcPr>
            <w:tcW w:w="2000" w:type="dxa"/>
            <w:tcBorders>
              <w:left w:val="single" w:sz="4" w:space="0" w:color="auto"/>
              <w:right w:val="single" w:sz="4" w:space="0" w:color="auto"/>
            </w:tcBorders>
            <w:vAlign w:val="center"/>
          </w:tcPr>
          <w:p w:rsidR="00842160" w:rsidRDefault="00842160"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842160" w:rsidRPr="00900FFA"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675" w:type="dxa"/>
            <w:tcBorders>
              <w:top w:val="single" w:sz="4" w:space="0" w:color="auto"/>
              <w:left w:val="single" w:sz="4" w:space="0" w:color="auto"/>
              <w:right w:val="single" w:sz="4" w:space="0" w:color="auto"/>
            </w:tcBorders>
            <w:shd w:val="clear" w:color="auto" w:fill="auto"/>
          </w:tcPr>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842160" w:rsidRPr="002817C3" w:rsidRDefault="00842160" w:rsidP="00E719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504" w:type="dxa"/>
            <w:tcBorders>
              <w:left w:val="single" w:sz="4" w:space="0" w:color="auto"/>
              <w:right w:val="single" w:sz="4" w:space="0" w:color="auto"/>
            </w:tcBorders>
          </w:tcPr>
          <w:p w:rsidR="00842160" w:rsidRPr="00900FFA" w:rsidRDefault="00842160" w:rsidP="00E719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42160" w:rsidTr="000D4DB5">
        <w:trPr>
          <w:trHeight w:val="3899"/>
        </w:trPr>
        <w:tc>
          <w:tcPr>
            <w:tcW w:w="2000" w:type="dxa"/>
            <w:tcBorders>
              <w:left w:val="single" w:sz="4" w:space="0" w:color="auto"/>
              <w:right w:val="single" w:sz="4" w:space="0" w:color="auto"/>
            </w:tcBorders>
            <w:vAlign w:val="center"/>
          </w:tcPr>
          <w:p w:rsidR="000D4DB5" w:rsidRDefault="001A2124"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ПК 1.2</w:t>
            </w:r>
          </w:p>
          <w:p w:rsidR="001A2124" w:rsidRDefault="001A2124"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ПК 3.2</w:t>
            </w:r>
          </w:p>
          <w:p w:rsidR="00842160" w:rsidRDefault="00842160" w:rsidP="00E719FF">
            <w:pPr>
              <w:widowControl w:val="0"/>
              <w:jc w:val="both"/>
              <w:rPr>
                <w:rFonts w:ascii="Times New Roman" w:hAnsi="Times New Roman" w:cs="Times New Roman"/>
                <w:bCs/>
                <w:sz w:val="24"/>
                <w:szCs w:val="24"/>
              </w:rPr>
            </w:pPr>
          </w:p>
          <w:p w:rsidR="00842160" w:rsidRDefault="00842160" w:rsidP="00E719FF">
            <w:pPr>
              <w:widowControl w:val="0"/>
              <w:jc w:val="both"/>
              <w:rPr>
                <w:rFonts w:ascii="Times New Roman" w:hAnsi="Times New Roman" w:cs="Times New Roman"/>
                <w:bCs/>
                <w:sz w:val="24"/>
                <w:szCs w:val="24"/>
              </w:rPr>
            </w:pPr>
          </w:p>
        </w:tc>
        <w:tc>
          <w:tcPr>
            <w:tcW w:w="2675" w:type="dxa"/>
            <w:tcBorders>
              <w:left w:val="single" w:sz="4" w:space="0" w:color="auto"/>
              <w:right w:val="single" w:sz="4" w:space="0" w:color="auto"/>
            </w:tcBorders>
          </w:tcPr>
          <w:p w:rsidR="00842160" w:rsidRPr="00841CE6" w:rsidRDefault="00842160" w:rsidP="00E719FF">
            <w:pPr>
              <w:widowControl w:val="0"/>
              <w:jc w:val="both"/>
              <w:rPr>
                <w:rFonts w:ascii="Times New Roman" w:hAnsi="Times New Roman"/>
              </w:rPr>
            </w:pPr>
            <w:r>
              <w:rPr>
                <w:rFonts w:ascii="Times New Roman" w:hAnsi="Times New Roman"/>
              </w:rPr>
              <w:t xml:space="preserve">- </w:t>
            </w:r>
            <w:r w:rsidRPr="00841CE6">
              <w:rPr>
                <w:rFonts w:ascii="Times New Roman" w:hAnsi="Times New Roman"/>
              </w:rPr>
              <w:t>применять документацию систем качества;</w:t>
            </w:r>
          </w:p>
          <w:p w:rsidR="00842160" w:rsidRPr="00841CE6" w:rsidRDefault="00842160" w:rsidP="00E719FF">
            <w:pPr>
              <w:widowControl w:val="0"/>
              <w:jc w:val="both"/>
              <w:rPr>
                <w:rFonts w:ascii="Times New Roman" w:hAnsi="Times New Roman"/>
              </w:rPr>
            </w:pPr>
            <w:r>
              <w:rPr>
                <w:rFonts w:ascii="Times New Roman" w:hAnsi="Times New Roman"/>
              </w:rPr>
              <w:t xml:space="preserve">- </w:t>
            </w:r>
            <w:r w:rsidRPr="00841CE6">
              <w:rPr>
                <w:rFonts w:ascii="Times New Roman" w:hAnsi="Times New Roman"/>
              </w:rPr>
              <w:t>применять основные правила и документы систем сертификации Российской Федерации</w:t>
            </w:r>
          </w:p>
        </w:tc>
        <w:tc>
          <w:tcPr>
            <w:tcW w:w="2675" w:type="dxa"/>
            <w:tcBorders>
              <w:top w:val="single" w:sz="4" w:space="0" w:color="auto"/>
              <w:left w:val="single" w:sz="4" w:space="0" w:color="auto"/>
              <w:right w:val="single" w:sz="4" w:space="0" w:color="auto"/>
            </w:tcBorders>
            <w:shd w:val="clear" w:color="auto" w:fill="auto"/>
          </w:tcPr>
          <w:p w:rsidR="00842160" w:rsidRPr="00841CE6" w:rsidRDefault="00842160" w:rsidP="00E719FF">
            <w:pPr>
              <w:widowControl w:val="0"/>
              <w:tabs>
                <w:tab w:val="num" w:pos="1260"/>
              </w:tabs>
              <w:jc w:val="both"/>
              <w:rPr>
                <w:rFonts w:ascii="Times New Roman" w:hAnsi="Times New Roman"/>
              </w:rPr>
            </w:pPr>
            <w:r>
              <w:rPr>
                <w:rFonts w:ascii="Times New Roman" w:hAnsi="Times New Roman"/>
              </w:rPr>
              <w:t xml:space="preserve">- </w:t>
            </w:r>
            <w:r w:rsidRPr="00841CE6">
              <w:rPr>
                <w:rFonts w:ascii="Times New Roman" w:hAnsi="Times New Roman"/>
              </w:rPr>
              <w:t>правовые основы, цели, задачи, принципы, объекты и средства метрологии, стандартизации и сертификации;</w:t>
            </w:r>
          </w:p>
          <w:p w:rsidR="00842160" w:rsidRPr="00841CE6" w:rsidRDefault="00842160" w:rsidP="00E719FF">
            <w:pPr>
              <w:pStyle w:val="ConsPlusNormal"/>
              <w:jc w:val="both"/>
              <w:rPr>
                <w:rFonts w:ascii="Times New Roman" w:hAnsi="Times New Roman"/>
                <w:sz w:val="22"/>
                <w:szCs w:val="22"/>
              </w:rPr>
            </w:pPr>
            <w:r>
              <w:rPr>
                <w:rFonts w:ascii="Times New Roman" w:hAnsi="Times New Roman"/>
                <w:sz w:val="22"/>
                <w:szCs w:val="22"/>
              </w:rPr>
              <w:t xml:space="preserve">- </w:t>
            </w:r>
            <w:r w:rsidRPr="00841CE6">
              <w:rPr>
                <w:rFonts w:ascii="Times New Roman" w:hAnsi="Times New Roman"/>
                <w:sz w:val="22"/>
                <w:szCs w:val="22"/>
              </w:rPr>
              <w:t>основные понятия и определения, показатели качества и методы их оценки;</w:t>
            </w:r>
          </w:p>
          <w:p w:rsidR="00842160" w:rsidRPr="00841CE6" w:rsidRDefault="00842160" w:rsidP="00E719FF">
            <w:pPr>
              <w:widowControl w:val="0"/>
              <w:jc w:val="both"/>
              <w:rPr>
                <w:rFonts w:ascii="Times New Roman" w:hAnsi="Times New Roman"/>
              </w:rPr>
            </w:pPr>
            <w:r>
              <w:rPr>
                <w:rFonts w:ascii="Times New Roman" w:hAnsi="Times New Roman"/>
              </w:rPr>
              <w:t xml:space="preserve">- </w:t>
            </w:r>
            <w:r w:rsidRPr="00841CE6">
              <w:rPr>
                <w:rFonts w:ascii="Times New Roman" w:hAnsi="Times New Roman"/>
              </w:rPr>
              <w:t>технологическое обеспечение качества, порядок и правила сертификации</w:t>
            </w:r>
          </w:p>
        </w:tc>
        <w:tc>
          <w:tcPr>
            <w:tcW w:w="2504" w:type="dxa"/>
            <w:tcBorders>
              <w:left w:val="single" w:sz="4" w:space="0" w:color="auto"/>
              <w:right w:val="single" w:sz="4" w:space="0" w:color="auto"/>
            </w:tcBorders>
          </w:tcPr>
          <w:p w:rsidR="00842160" w:rsidRPr="00C421C8" w:rsidRDefault="00842160" w:rsidP="00E719FF">
            <w:pPr>
              <w:widowControl w:val="0"/>
              <w:jc w:val="both"/>
              <w:rPr>
                <w:rFonts w:ascii="Times New Roman" w:hAnsi="Times New Roman" w:cs="Times New Roman"/>
                <w:bCs/>
                <w:sz w:val="24"/>
                <w:szCs w:val="24"/>
              </w:rPr>
            </w:pPr>
            <w:r>
              <w:rPr>
                <w:rFonts w:ascii="Times New Roman" w:hAnsi="Times New Roman" w:cs="Times New Roman"/>
                <w:bCs/>
                <w:sz w:val="24"/>
                <w:szCs w:val="24"/>
              </w:rPr>
              <w:t>-</w:t>
            </w:r>
          </w:p>
        </w:tc>
      </w:tr>
      <w:bookmarkEnd w:id="12"/>
    </w:tbl>
    <w:p w:rsidR="00A07404" w:rsidRDefault="00A07404" w:rsidP="00E719FF">
      <w:pPr>
        <w:widowControl w:val="0"/>
        <w:ind w:firstLine="709"/>
        <w:jc w:val="both"/>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1A2124" w:rsidRPr="002B4A0C" w:rsidTr="001A2124">
        <w:tc>
          <w:tcPr>
            <w:tcW w:w="770" w:type="dxa"/>
          </w:tcPr>
          <w:p w:rsidR="001A2124" w:rsidRPr="002B4A0C" w:rsidRDefault="001A2124" w:rsidP="001A2124">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1A2124" w:rsidRPr="002B4A0C" w:rsidRDefault="001A2124" w:rsidP="001A2124">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1A2124" w:rsidRPr="002B4A0C" w:rsidRDefault="001A2124" w:rsidP="001A2124">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1A2124" w:rsidRPr="002B4A0C" w:rsidRDefault="001A2124" w:rsidP="001A2124">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1A2124" w:rsidRPr="002B4A0C" w:rsidRDefault="001A2124" w:rsidP="001A2124">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1A2124" w:rsidTr="001A2124">
        <w:tc>
          <w:tcPr>
            <w:tcW w:w="770" w:type="dxa"/>
          </w:tcPr>
          <w:p w:rsidR="001A2124" w:rsidRDefault="001A2124" w:rsidP="001A212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1A2124" w:rsidRDefault="001A2124" w:rsidP="001A212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1A2124" w:rsidRDefault="001A2124" w:rsidP="001A212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1A2124" w:rsidRDefault="001A2124" w:rsidP="001A212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1A2124" w:rsidRDefault="001A2124" w:rsidP="001A212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1A2124">
      <w:pPr>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317E71">
              <w:rPr>
                <w:rFonts w:ascii="Times New Roman" w:hAnsi="Times New Roman" w:cs="Times New Roman"/>
                <w:bCs/>
                <w:sz w:val="24"/>
                <w:szCs w:val="24"/>
              </w:rPr>
              <w:t>, в т.ч:</w:t>
            </w:r>
          </w:p>
        </w:tc>
        <w:tc>
          <w:tcPr>
            <w:tcW w:w="579" w:type="pct"/>
            <w:vAlign w:val="center"/>
          </w:tcPr>
          <w:p w:rsidR="000156CF" w:rsidRPr="00257255" w:rsidRDefault="001A2124"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62" w:type="pct"/>
            <w:vAlign w:val="center"/>
          </w:tcPr>
          <w:p w:rsidR="000156CF" w:rsidRPr="00257255" w:rsidRDefault="001A2124" w:rsidP="00F51251">
            <w:pPr>
              <w:jc w:val="center"/>
              <w:rPr>
                <w:rFonts w:ascii="Times New Roman" w:hAnsi="Times New Roman" w:cs="Times New Roman"/>
                <w:bCs/>
                <w:sz w:val="24"/>
                <w:szCs w:val="24"/>
              </w:rPr>
            </w:pPr>
            <w:r>
              <w:rPr>
                <w:rFonts w:ascii="Times New Roman" w:hAnsi="Times New Roman" w:cs="Times New Roman"/>
                <w:bCs/>
                <w:sz w:val="24"/>
                <w:szCs w:val="24"/>
              </w:rPr>
              <w:t>1</w:t>
            </w:r>
            <w:r w:rsidR="0018578C">
              <w:rPr>
                <w:rFonts w:ascii="Times New Roman" w:hAnsi="Times New Roman" w:cs="Times New Roman"/>
                <w:bCs/>
                <w:sz w:val="24"/>
                <w:szCs w:val="24"/>
              </w:rPr>
              <w:t>0</w:t>
            </w:r>
          </w:p>
        </w:tc>
      </w:tr>
      <w:tr w:rsidR="00317E71" w:rsidRPr="00257255" w:rsidTr="00214E54">
        <w:trPr>
          <w:trHeight w:val="23"/>
        </w:trPr>
        <w:tc>
          <w:tcPr>
            <w:tcW w:w="3259" w:type="pct"/>
            <w:vAlign w:val="center"/>
          </w:tcPr>
          <w:p w:rsidR="00317E71" w:rsidRPr="00257255" w:rsidRDefault="00317E71" w:rsidP="00F51251">
            <w:pPr>
              <w:jc w:val="both"/>
              <w:rPr>
                <w:rFonts w:ascii="Times New Roman" w:hAnsi="Times New Roman" w:cs="Times New Roman"/>
                <w:bCs/>
                <w:sz w:val="24"/>
                <w:szCs w:val="24"/>
              </w:rPr>
            </w:pPr>
            <w:r>
              <w:rPr>
                <w:rFonts w:ascii="Times New Roman" w:hAnsi="Times New Roman" w:cs="Times New Roman"/>
                <w:bCs/>
                <w:sz w:val="24"/>
                <w:szCs w:val="24"/>
              </w:rPr>
              <w:t>лекция</w:t>
            </w:r>
          </w:p>
        </w:tc>
        <w:tc>
          <w:tcPr>
            <w:tcW w:w="579" w:type="pct"/>
            <w:vAlign w:val="center"/>
          </w:tcPr>
          <w:p w:rsidR="00317E71" w:rsidRDefault="00317E71" w:rsidP="001E3387">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rsidR="00317E71" w:rsidRDefault="00317E71" w:rsidP="00F51251">
            <w:pPr>
              <w:jc w:val="center"/>
              <w:rPr>
                <w:rFonts w:ascii="Times New Roman" w:hAnsi="Times New Roman" w:cs="Times New Roman"/>
                <w:bCs/>
                <w:sz w:val="24"/>
                <w:szCs w:val="24"/>
              </w:rPr>
            </w:pPr>
          </w:p>
        </w:tc>
      </w:tr>
      <w:tr w:rsidR="00317E71" w:rsidRPr="00257255" w:rsidTr="00214E54">
        <w:trPr>
          <w:trHeight w:val="23"/>
        </w:trPr>
        <w:tc>
          <w:tcPr>
            <w:tcW w:w="3259" w:type="pct"/>
            <w:vAlign w:val="center"/>
          </w:tcPr>
          <w:p w:rsidR="00317E71" w:rsidRPr="00257255" w:rsidRDefault="00317E71" w:rsidP="00F5125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317E71" w:rsidRDefault="00317E71" w:rsidP="001E3387">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162" w:type="pct"/>
            <w:vAlign w:val="center"/>
          </w:tcPr>
          <w:p w:rsidR="00317E71" w:rsidRDefault="00317E71" w:rsidP="00F51251">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0D4DB5"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1A2124">
              <w:rPr>
                <w:rFonts w:ascii="Times New Roman" w:hAnsi="Times New Roman" w:cs="Times New Roman"/>
                <w:bCs/>
                <w:iCs/>
                <w:sz w:val="24"/>
                <w:szCs w:val="24"/>
              </w:rPr>
              <w:t xml:space="preserve"> зачета</w:t>
            </w:r>
            <w:r w:rsidR="00ED729D">
              <w:rPr>
                <w:rFonts w:ascii="Times New Roman" w:hAnsi="Times New Roman" w:cs="Times New Roman"/>
                <w:bCs/>
                <w:iCs/>
                <w:sz w:val="24"/>
                <w:szCs w:val="24"/>
              </w:rPr>
              <w:t xml:space="preserve"> с оценкой</w:t>
            </w:r>
          </w:p>
        </w:tc>
        <w:tc>
          <w:tcPr>
            <w:tcW w:w="579" w:type="pct"/>
            <w:vAlign w:val="center"/>
          </w:tcPr>
          <w:p w:rsidR="000156CF" w:rsidRPr="00257255" w:rsidRDefault="00ED729D"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1A2124" w:rsidP="00F51251">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162" w:type="pct"/>
            <w:vAlign w:val="center"/>
          </w:tcPr>
          <w:p w:rsidR="000156CF" w:rsidRPr="00257255" w:rsidRDefault="00317E71" w:rsidP="00F51251">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85021D">
      <w:pPr>
        <w:pStyle w:val="114"/>
        <w:spacing w:after="0" w:line="240" w:lineRule="auto"/>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8622"/>
        <w:gridCol w:w="2126"/>
        <w:gridCol w:w="2126"/>
      </w:tblGrid>
      <w:tr w:rsidR="00E719FF" w:rsidRPr="00E719FF" w:rsidTr="0085021D">
        <w:trPr>
          <w:cantSplit/>
          <w:trHeight w:val="860"/>
        </w:trPr>
        <w:tc>
          <w:tcPr>
            <w:tcW w:w="2690" w:type="dxa"/>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719FF">
              <w:rPr>
                <w:rFonts w:ascii="Times New Roman" w:hAnsi="Times New Roman" w:cs="Times New Roman"/>
                <w:b/>
              </w:rPr>
              <w:t>Наименование разделов и тем</w:t>
            </w:r>
          </w:p>
        </w:tc>
        <w:tc>
          <w:tcPr>
            <w:tcW w:w="8622" w:type="dxa"/>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719FF">
              <w:rPr>
                <w:rFonts w:ascii="Times New Roman" w:hAnsi="Times New Roman" w:cs="Times New Roman"/>
                <w:b/>
              </w:rPr>
              <w:t>Содержание учебного материала, практических и лабораторных занятий</w:t>
            </w:r>
          </w:p>
        </w:tc>
        <w:tc>
          <w:tcPr>
            <w:tcW w:w="2126" w:type="dxa"/>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719FF">
              <w:rPr>
                <w:rFonts w:ascii="Times New Roman" w:hAnsi="Times New Roman" w:cs="Times New Roman"/>
                <w:b/>
              </w:rPr>
              <w:t>Объем, ак. ч. / в том числе в форме практической подготовки, ак. ч.</w:t>
            </w:r>
          </w:p>
        </w:tc>
        <w:tc>
          <w:tcPr>
            <w:tcW w:w="2126" w:type="dxa"/>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719FF">
              <w:rPr>
                <w:rFonts w:ascii="Times New Roman" w:hAnsi="Times New Roman" w:cs="Times New Roman"/>
                <w:b/>
              </w:rPr>
              <w:t>Коды компетенций, формированию которых способствует элемент программы</w:t>
            </w:r>
          </w:p>
        </w:tc>
      </w:tr>
      <w:tr w:rsidR="0004479C" w:rsidRPr="00E719FF" w:rsidTr="00845771">
        <w:trPr>
          <w:cantSplit/>
          <w:trHeight w:val="343"/>
        </w:trPr>
        <w:tc>
          <w:tcPr>
            <w:tcW w:w="11312" w:type="dxa"/>
            <w:gridSpan w:val="2"/>
            <w:shd w:val="clear" w:color="auto" w:fill="auto"/>
          </w:tcPr>
          <w:p w:rsidR="0004479C" w:rsidRPr="00E719FF" w:rsidRDefault="0004479C" w:rsidP="00044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4семест ( 40=30лк+10пр.з)</w:t>
            </w:r>
          </w:p>
        </w:tc>
        <w:tc>
          <w:tcPr>
            <w:tcW w:w="2126" w:type="dxa"/>
            <w:shd w:val="clear" w:color="auto" w:fill="auto"/>
          </w:tcPr>
          <w:p w:rsidR="0004479C" w:rsidRPr="00E719FF" w:rsidRDefault="0004479C"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126" w:type="dxa"/>
            <w:shd w:val="clear" w:color="auto" w:fill="auto"/>
          </w:tcPr>
          <w:p w:rsidR="0004479C" w:rsidRPr="00E719FF" w:rsidRDefault="0004479C"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11312" w:type="dxa"/>
            <w:gridSpan w:val="2"/>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E719FF">
              <w:rPr>
                <w:rFonts w:ascii="Times New Roman" w:hAnsi="Times New Roman" w:cs="Times New Roman"/>
                <w:b/>
                <w:bCs/>
              </w:rPr>
              <w:t xml:space="preserve">Раздел 1 Метрология   </w:t>
            </w:r>
          </w:p>
        </w:tc>
        <w:tc>
          <w:tcPr>
            <w:tcW w:w="2126" w:type="dxa"/>
            <w:shd w:val="clear" w:color="auto" w:fill="auto"/>
          </w:tcPr>
          <w:p w:rsidR="00E719FF" w:rsidRPr="00956C7A" w:rsidRDefault="00956C7A"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56C7A">
              <w:rPr>
                <w:rFonts w:ascii="Times New Roman" w:hAnsi="Times New Roman" w:cs="Times New Roman"/>
                <w:b/>
              </w:rPr>
              <w:t>12/2</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val="restart"/>
            <w:shd w:val="clear" w:color="auto" w:fill="auto"/>
          </w:tcPr>
          <w:p w:rsidR="00E719FF" w:rsidRPr="00154A98" w:rsidRDefault="00E719FF" w:rsidP="00E719FF">
            <w:pPr>
              <w:ind w:right="-185"/>
              <w:rPr>
                <w:rFonts w:ascii="Times New Roman" w:hAnsi="Times New Roman"/>
                <w:b/>
              </w:rPr>
            </w:pPr>
            <w:r w:rsidRPr="00154A98">
              <w:rPr>
                <w:rFonts w:ascii="Times New Roman" w:hAnsi="Times New Roman"/>
                <w:b/>
              </w:rPr>
              <w:t>Тема 1.1</w:t>
            </w:r>
          </w:p>
          <w:p w:rsidR="00E719FF" w:rsidRPr="00154A98" w:rsidRDefault="00E719FF" w:rsidP="00E719FF">
            <w:pPr>
              <w:rPr>
                <w:rFonts w:ascii="Times New Roman" w:hAnsi="Times New Roman"/>
                <w:b/>
                <w:bCs/>
                <w:i/>
                <w:iCs/>
              </w:rPr>
            </w:pPr>
            <w:r w:rsidRPr="00154A98">
              <w:rPr>
                <w:rFonts w:ascii="Times New Roman" w:hAnsi="Times New Roman"/>
                <w:b/>
              </w:rPr>
              <w:t>Основные понятия</w:t>
            </w:r>
          </w:p>
        </w:tc>
        <w:tc>
          <w:tcPr>
            <w:tcW w:w="8622" w:type="dxa"/>
            <w:shd w:val="clear" w:color="auto" w:fill="auto"/>
            <w:vAlign w:val="center"/>
          </w:tcPr>
          <w:p w:rsidR="00E719FF" w:rsidRPr="00E719FF" w:rsidRDefault="00E719FF" w:rsidP="00E719FF">
            <w:pPr>
              <w:widowControl w:val="0"/>
              <w:rPr>
                <w:rFonts w:ascii="Times New Roman" w:hAnsi="Times New Roman" w:cs="Times New Roman"/>
                <w:b/>
              </w:rPr>
            </w:pPr>
            <w:r w:rsidRPr="00E719FF">
              <w:rPr>
                <w:rFonts w:ascii="Times New Roman" w:hAnsi="Times New Roman" w:cs="Times New Roman"/>
                <w:b/>
              </w:rPr>
              <w:t>Содержание</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E719FF">
              <w:rPr>
                <w:rFonts w:ascii="Times New Roman" w:hAnsi="Times New Roman" w:cs="Times New Roman"/>
                <w:b/>
              </w:rPr>
              <w:t>2/-</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828"/>
        </w:trPr>
        <w:tc>
          <w:tcPr>
            <w:tcW w:w="2690" w:type="dxa"/>
            <w:vMerge/>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719FF" w:rsidRPr="00ED729D" w:rsidRDefault="00ED729D" w:rsidP="0085021D">
            <w:pPr>
              <w:widowControl w:val="0"/>
              <w:jc w:val="both"/>
              <w:rPr>
                <w:rFonts w:ascii="Times New Roman" w:hAnsi="Times New Roman" w:cs="Times New Roman"/>
                <w:sz w:val="24"/>
                <w:szCs w:val="24"/>
              </w:rPr>
            </w:pPr>
            <w:r w:rsidRPr="00ED729D">
              <w:rPr>
                <w:rFonts w:ascii="Times New Roman" w:hAnsi="Times New Roman" w:cs="Times New Roman"/>
                <w:bCs/>
                <w:sz w:val="24"/>
                <w:szCs w:val="24"/>
              </w:rPr>
              <w:t>Понятия о метрологии, основные задачи. Понятия «величина», «единицы величины». Основные, дополнительные производственные, кратные и дольные единицы. Внесистемные единицы, допущенные к применению наравне с единицами системы СИ</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ОК 02</w:t>
            </w:r>
          </w:p>
        </w:tc>
      </w:tr>
      <w:tr w:rsidR="00E719FF" w:rsidRPr="00E719FF" w:rsidTr="00845771">
        <w:trPr>
          <w:cantSplit/>
          <w:trHeight w:val="343"/>
        </w:trPr>
        <w:tc>
          <w:tcPr>
            <w:tcW w:w="2690" w:type="dxa"/>
            <w:vMerge w:val="restart"/>
            <w:shd w:val="clear" w:color="auto" w:fill="auto"/>
          </w:tcPr>
          <w:p w:rsidR="00E719FF" w:rsidRPr="00154A98" w:rsidRDefault="00E719FF" w:rsidP="0085021D">
            <w:pPr>
              <w:widowControl w:val="0"/>
              <w:ind w:right="-185"/>
              <w:rPr>
                <w:rFonts w:ascii="Times New Roman" w:hAnsi="Times New Roman"/>
                <w:b/>
              </w:rPr>
            </w:pPr>
          </w:p>
          <w:p w:rsidR="00E719FF" w:rsidRPr="00154A98" w:rsidRDefault="00E719FF" w:rsidP="0085021D">
            <w:pPr>
              <w:widowControl w:val="0"/>
              <w:ind w:right="-185"/>
              <w:rPr>
                <w:rFonts w:ascii="Times New Roman" w:hAnsi="Times New Roman"/>
                <w:b/>
              </w:rPr>
            </w:pPr>
            <w:r w:rsidRPr="00154A98">
              <w:rPr>
                <w:rFonts w:ascii="Times New Roman" w:hAnsi="Times New Roman"/>
                <w:b/>
              </w:rPr>
              <w:t>Тема 1.2</w:t>
            </w:r>
          </w:p>
          <w:p w:rsidR="00E719FF" w:rsidRPr="00154A98" w:rsidRDefault="00E719FF" w:rsidP="0085021D">
            <w:pPr>
              <w:widowControl w:val="0"/>
              <w:ind w:right="-185"/>
              <w:rPr>
                <w:rFonts w:ascii="Times New Roman" w:hAnsi="Times New Roman"/>
                <w:b/>
              </w:rPr>
            </w:pPr>
            <w:r w:rsidRPr="00154A98">
              <w:rPr>
                <w:rFonts w:ascii="Times New Roman" w:hAnsi="Times New Roman"/>
                <w:b/>
              </w:rPr>
              <w:t>Средства измерений</w:t>
            </w:r>
          </w:p>
        </w:tc>
        <w:tc>
          <w:tcPr>
            <w:tcW w:w="8622" w:type="dxa"/>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E719FF">
              <w:rPr>
                <w:rFonts w:ascii="Times New Roman" w:hAnsi="Times New Roman" w:cs="Times New Roman"/>
                <w:b/>
              </w:rPr>
              <w:t>Содержание</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6/2</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tcPr>
          <w:p w:rsidR="00845771" w:rsidRPr="00E719FF" w:rsidRDefault="00845771"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D729D" w:rsidRPr="00312428" w:rsidRDefault="00ED729D" w:rsidP="0085021D">
            <w:pPr>
              <w:widowControl w:val="0"/>
              <w:ind w:right="-185"/>
              <w:jc w:val="both"/>
              <w:rPr>
                <w:rFonts w:ascii="Times New Roman" w:hAnsi="Times New Roman" w:cs="Times New Roman"/>
                <w:bCs/>
              </w:rPr>
            </w:pPr>
            <w:r w:rsidRPr="00312428">
              <w:rPr>
                <w:rFonts w:ascii="Times New Roman" w:hAnsi="Times New Roman" w:cs="Times New Roman"/>
                <w:bCs/>
              </w:rPr>
              <w:t>Средства измерений. Эталон, образцовые и рабочие средства измерений.</w:t>
            </w:r>
          </w:p>
          <w:p w:rsidR="00845771" w:rsidRPr="00ED729D" w:rsidRDefault="00ED729D" w:rsidP="0085021D">
            <w:pPr>
              <w:widowControl w:val="0"/>
              <w:ind w:right="-185"/>
              <w:jc w:val="both"/>
              <w:rPr>
                <w:rFonts w:ascii="Times New Roman" w:hAnsi="Times New Roman" w:cs="Times New Roman"/>
                <w:i/>
              </w:rPr>
            </w:pPr>
            <w:r w:rsidRPr="00312428">
              <w:rPr>
                <w:rFonts w:ascii="Times New Roman" w:hAnsi="Times New Roman" w:cs="Times New Roman"/>
                <w:bCs/>
              </w:rPr>
              <w:t>Метрологические ха</w:t>
            </w:r>
            <w:r w:rsidR="0085021D">
              <w:rPr>
                <w:rFonts w:ascii="Times New Roman" w:hAnsi="Times New Roman" w:cs="Times New Roman"/>
                <w:bCs/>
              </w:rPr>
              <w:t>рактеристики средств измерений.</w:t>
            </w:r>
          </w:p>
        </w:tc>
        <w:tc>
          <w:tcPr>
            <w:tcW w:w="2126" w:type="dxa"/>
            <w:shd w:val="clear" w:color="auto" w:fill="auto"/>
          </w:tcPr>
          <w:p w:rsidR="00845771" w:rsidRPr="00E719FF" w:rsidRDefault="00845771"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p>
        </w:tc>
        <w:tc>
          <w:tcPr>
            <w:tcW w:w="2126" w:type="dxa"/>
            <w:vMerge w:val="restart"/>
            <w:shd w:val="clear" w:color="auto" w:fill="auto"/>
          </w:tcPr>
          <w:p w:rsidR="00845771" w:rsidRDefault="00845771" w:rsidP="00845771">
            <w:pPr>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846101" w:rsidRDefault="00845771" w:rsidP="00845771">
            <w:pPr>
              <w:jc w:val="center"/>
              <w:rPr>
                <w:rFonts w:ascii="Times New Roman" w:hAnsi="Times New Roman"/>
                <w:bCs/>
                <w:iCs/>
              </w:rPr>
            </w:pPr>
            <w:r w:rsidRPr="00846101">
              <w:rPr>
                <w:rFonts w:ascii="Times New Roman" w:hAnsi="Times New Roman"/>
                <w:bCs/>
                <w:iCs/>
              </w:rPr>
              <w:t>ОК 04, ОК 05,</w:t>
            </w:r>
          </w:p>
          <w:p w:rsidR="00845771" w:rsidRPr="00846101" w:rsidRDefault="00845771" w:rsidP="00845771">
            <w:pPr>
              <w:jc w:val="center"/>
              <w:rPr>
                <w:rFonts w:ascii="Times New Roman" w:hAnsi="Times New Roman"/>
                <w:bCs/>
                <w:iCs/>
              </w:rPr>
            </w:pPr>
            <w:r>
              <w:rPr>
                <w:rFonts w:ascii="Times New Roman" w:hAnsi="Times New Roman"/>
                <w:bCs/>
                <w:iCs/>
              </w:rPr>
              <w:t>ПК 1.2, ПК 3.2</w:t>
            </w:r>
          </w:p>
          <w:p w:rsidR="00845771" w:rsidRPr="00E719FF" w:rsidRDefault="00845771"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719FF" w:rsidRPr="00E719FF" w:rsidRDefault="00E719FF" w:rsidP="0085021D">
            <w:pPr>
              <w:widowControl w:val="0"/>
              <w:jc w:val="both"/>
              <w:rPr>
                <w:rFonts w:ascii="Times New Roman" w:eastAsia="Calibri" w:hAnsi="Times New Roman" w:cs="Times New Roman"/>
              </w:rPr>
            </w:pPr>
            <w:r w:rsidRPr="00105FCC">
              <w:rPr>
                <w:rFonts w:ascii="Times New Roman" w:hAnsi="Times New Roman"/>
                <w:bCs/>
              </w:rPr>
              <w:t>Метрологическая ревизия средств измерений. Поверка и калибровка средств измерений.</w:t>
            </w:r>
            <w:r w:rsidRPr="00E719FF">
              <w:rPr>
                <w:rFonts w:ascii="Times New Roman" w:eastAsia="Calibri" w:hAnsi="Times New Roman" w:cs="Times New Roman"/>
              </w:rPr>
              <w:t xml:space="preserve"> Закон об обеспечении единства измерений.</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p>
        </w:tc>
        <w:tc>
          <w:tcPr>
            <w:tcW w:w="2126" w:type="dxa"/>
            <w:vMerge/>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719FF" w:rsidRPr="00E719FF" w:rsidRDefault="00E719FF" w:rsidP="0085021D">
            <w:pPr>
              <w:widowControl w:val="0"/>
              <w:jc w:val="both"/>
              <w:rPr>
                <w:rFonts w:ascii="Times New Roman" w:hAnsi="Times New Roman" w:cs="Times New Roman"/>
              </w:rPr>
            </w:pPr>
            <w:r w:rsidRPr="00E719FF">
              <w:rPr>
                <w:rFonts w:ascii="Times New Roman" w:hAnsi="Times New Roman" w:cs="Times New Roman"/>
                <w:b/>
                <w:bCs/>
              </w:rPr>
              <w:t>В том числе практических занятий</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126" w:type="dxa"/>
            <w:vMerge/>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719FF" w:rsidRPr="00E719FF" w:rsidRDefault="00E719FF" w:rsidP="0085021D">
            <w:pPr>
              <w:widowControl w:val="0"/>
              <w:jc w:val="both"/>
              <w:rPr>
                <w:rFonts w:ascii="Times New Roman" w:eastAsia="Calibri" w:hAnsi="Times New Roman" w:cs="Times New Roman"/>
                <w:b/>
                <w:bCs/>
              </w:rPr>
            </w:pPr>
            <w:r w:rsidRPr="00E719FF">
              <w:rPr>
                <w:rFonts w:ascii="Times New Roman" w:eastAsia="Calibri" w:hAnsi="Times New Roman" w:cs="Times New Roman"/>
                <w:b/>
                <w:bCs/>
              </w:rPr>
              <w:t>Практическое занятие №1</w:t>
            </w:r>
          </w:p>
          <w:p w:rsidR="00E719FF" w:rsidRPr="00E719FF" w:rsidRDefault="00E719FF" w:rsidP="0085021D">
            <w:pPr>
              <w:widowControl w:val="0"/>
              <w:jc w:val="both"/>
              <w:rPr>
                <w:rFonts w:ascii="Times New Roman" w:hAnsi="Times New Roman" w:cs="Times New Roman"/>
              </w:rPr>
            </w:pPr>
            <w:r w:rsidRPr="00E719FF">
              <w:rPr>
                <w:rFonts w:ascii="Times New Roman" w:eastAsia="Calibri" w:hAnsi="Times New Roman" w:cs="Times New Roman"/>
                <w:bCs/>
              </w:rPr>
              <w:t>Определение погрешности средств измерения</w:t>
            </w:r>
          </w:p>
        </w:tc>
        <w:tc>
          <w:tcPr>
            <w:tcW w:w="2126" w:type="dxa"/>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2/2</w:t>
            </w:r>
          </w:p>
        </w:tc>
        <w:tc>
          <w:tcPr>
            <w:tcW w:w="2126" w:type="dxa"/>
            <w:vMerge/>
            <w:shd w:val="clear" w:color="auto" w:fill="auto"/>
          </w:tcPr>
          <w:p w:rsidR="00E719FF" w:rsidRPr="00E719FF" w:rsidRDefault="00E719FF" w:rsidP="00E71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val="restart"/>
            <w:shd w:val="clear" w:color="auto" w:fill="auto"/>
          </w:tcPr>
          <w:p w:rsidR="00E719FF" w:rsidRPr="00E719FF" w:rsidRDefault="00E719FF"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Тема 1.</w:t>
            </w:r>
            <w:r>
              <w:rPr>
                <w:rFonts w:ascii="Times New Roman" w:eastAsia="Calibri" w:hAnsi="Times New Roman" w:cs="Times New Roman"/>
                <w:b/>
                <w:bCs/>
              </w:rPr>
              <w:t>3</w:t>
            </w:r>
          </w:p>
          <w:p w:rsidR="00E719FF" w:rsidRPr="00E719FF" w:rsidRDefault="00E719FF" w:rsidP="0085021D">
            <w:pPr>
              <w:widowControl w:val="0"/>
              <w:rPr>
                <w:rFonts w:ascii="Times New Roman" w:hAnsi="Times New Roman" w:cs="Times New Roman"/>
                <w:b/>
                <w:bCs/>
              </w:rPr>
            </w:pPr>
            <w:r w:rsidRPr="00E719FF">
              <w:rPr>
                <w:rFonts w:ascii="Times New Roman" w:eastAsia="Calibri" w:hAnsi="Times New Roman" w:cs="Times New Roman"/>
                <w:b/>
                <w:bCs/>
              </w:rPr>
              <w:t>Правовые основы метрологической службы</w:t>
            </w:r>
          </w:p>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719FF" w:rsidRPr="00E719FF" w:rsidRDefault="00E719FF" w:rsidP="0085021D">
            <w:pPr>
              <w:widowControl w:val="0"/>
              <w:rPr>
                <w:rFonts w:ascii="Times New Roman" w:hAnsi="Times New Roman" w:cs="Times New Roman"/>
                <w:b/>
              </w:rPr>
            </w:pPr>
            <w:r w:rsidRPr="00E719FF">
              <w:rPr>
                <w:rFonts w:ascii="Times New Roman" w:eastAsia="Calibri" w:hAnsi="Times New Roman" w:cs="Times New Roman"/>
                <w:b/>
                <w:bCs/>
              </w:rPr>
              <w:t>Содержание</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E719FF">
              <w:rPr>
                <w:rFonts w:ascii="Times New Roman" w:hAnsi="Times New Roman" w:cs="Times New Roman"/>
                <w:b/>
              </w:rPr>
              <w:t>4/-</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tcPr>
          <w:p w:rsidR="00845771" w:rsidRPr="00E719FF" w:rsidRDefault="00845771"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845771" w:rsidRPr="00E719FF" w:rsidRDefault="00845771" w:rsidP="0085021D">
            <w:pPr>
              <w:widowControl w:val="0"/>
              <w:rPr>
                <w:rFonts w:ascii="Times New Roman" w:hAnsi="Times New Roman" w:cs="Times New Roman"/>
              </w:rPr>
            </w:pPr>
            <w:r w:rsidRPr="00E719FF">
              <w:rPr>
                <w:rFonts w:ascii="Times New Roman" w:eastAsia="Calibri" w:hAnsi="Times New Roman" w:cs="Times New Roman"/>
              </w:rPr>
              <w:t xml:space="preserve">Закон об обеспечении единства измерений. </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w:t>
            </w:r>
          </w:p>
        </w:tc>
        <w:tc>
          <w:tcPr>
            <w:tcW w:w="2126" w:type="dxa"/>
            <w:vMerge w:val="restart"/>
            <w:shd w:val="clear" w:color="auto" w:fill="auto"/>
          </w:tcPr>
          <w:p w:rsidR="00845771" w:rsidRDefault="00845771" w:rsidP="0085021D">
            <w:pPr>
              <w:keepNext/>
              <w:widowControl w:val="0"/>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846101" w:rsidRDefault="00845771" w:rsidP="0085021D">
            <w:pPr>
              <w:keepNext/>
              <w:widowControl w:val="0"/>
              <w:jc w:val="center"/>
              <w:rPr>
                <w:rFonts w:ascii="Times New Roman" w:hAnsi="Times New Roman"/>
                <w:bCs/>
                <w:iCs/>
              </w:rPr>
            </w:pPr>
            <w:r w:rsidRPr="00846101">
              <w:rPr>
                <w:rFonts w:ascii="Times New Roman" w:hAnsi="Times New Roman"/>
                <w:bCs/>
                <w:iCs/>
              </w:rPr>
              <w:t>ОК 04, ОК 05,</w:t>
            </w:r>
          </w:p>
          <w:p w:rsidR="00845771" w:rsidRPr="00846101" w:rsidRDefault="00845771" w:rsidP="0085021D">
            <w:pPr>
              <w:keepNext/>
              <w:widowControl w:val="0"/>
              <w:jc w:val="center"/>
              <w:rPr>
                <w:rFonts w:ascii="Times New Roman" w:hAnsi="Times New Roman"/>
                <w:bCs/>
                <w:iCs/>
              </w:rPr>
            </w:pPr>
            <w:r>
              <w:rPr>
                <w:rFonts w:ascii="Times New Roman" w:hAnsi="Times New Roman"/>
                <w:bCs/>
                <w:iCs/>
              </w:rPr>
              <w:t>ПК 1.2, ПК 3.2</w:t>
            </w:r>
          </w:p>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shd w:val="clear" w:color="auto" w:fill="auto"/>
          </w:tcPr>
          <w:p w:rsidR="00E719FF" w:rsidRPr="00E719FF" w:rsidRDefault="00E719FF"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8622" w:type="dxa"/>
            <w:shd w:val="clear" w:color="auto" w:fill="auto"/>
            <w:vAlign w:val="center"/>
          </w:tcPr>
          <w:p w:rsidR="00ED729D" w:rsidRPr="00312428" w:rsidRDefault="00ED729D" w:rsidP="0085021D">
            <w:pPr>
              <w:widowControl w:val="0"/>
              <w:jc w:val="both"/>
              <w:rPr>
                <w:rFonts w:ascii="Times New Roman" w:hAnsi="Times New Roman" w:cs="Times New Roman"/>
                <w:bCs/>
              </w:rPr>
            </w:pPr>
            <w:r w:rsidRPr="00312428">
              <w:rPr>
                <w:rFonts w:ascii="Times New Roman" w:hAnsi="Times New Roman" w:cs="Times New Roman"/>
                <w:bCs/>
              </w:rPr>
              <w:t>Государственная система обеспечения единства измерений (ГСИ).</w:t>
            </w:r>
          </w:p>
          <w:p w:rsidR="00E719FF" w:rsidRPr="00E719FF" w:rsidRDefault="00ED729D" w:rsidP="0085021D">
            <w:pPr>
              <w:widowControl w:val="0"/>
              <w:jc w:val="both"/>
              <w:rPr>
                <w:rFonts w:ascii="Times New Roman" w:eastAsia="Calibri" w:hAnsi="Times New Roman" w:cs="Times New Roman"/>
              </w:rPr>
            </w:pPr>
            <w:r w:rsidRPr="00312428">
              <w:rPr>
                <w:rFonts w:ascii="Times New Roman" w:hAnsi="Times New Roman" w:cs="Times New Roman"/>
                <w:bCs/>
              </w:rPr>
              <w:t>Метрологические службы Российской Федерации «Об обеспечении единства измерений».</w:t>
            </w:r>
            <w:r w:rsidR="0085021D">
              <w:rPr>
                <w:rFonts w:ascii="Times New Roman" w:hAnsi="Times New Roman" w:cs="Times New Roman"/>
                <w:bCs/>
              </w:rPr>
              <w:t xml:space="preserve"> </w:t>
            </w:r>
            <w:r w:rsidRPr="00312428">
              <w:rPr>
                <w:rFonts w:ascii="Times New Roman" w:hAnsi="Times New Roman" w:cs="Times New Roman"/>
                <w:bCs/>
              </w:rPr>
              <w:t>Метрологическая служба на транспорте.</w:t>
            </w:r>
            <w:r w:rsidR="0085021D">
              <w:rPr>
                <w:rFonts w:ascii="Times New Roman" w:hAnsi="Times New Roman" w:cs="Times New Roman"/>
                <w:bCs/>
              </w:rPr>
              <w:t xml:space="preserve"> </w:t>
            </w:r>
            <w:r w:rsidRPr="00312428">
              <w:rPr>
                <w:rFonts w:ascii="Times New Roman" w:hAnsi="Times New Roman" w:cs="Times New Roman"/>
              </w:rPr>
              <w:t>Виды метрологического контроля и надзора. Аккредитация метрологической службы. Ответственность за нарушение законодательства по метрологии.</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w:t>
            </w:r>
          </w:p>
        </w:tc>
        <w:tc>
          <w:tcPr>
            <w:tcW w:w="2126" w:type="dxa"/>
            <w:vMerge/>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11312" w:type="dxa"/>
            <w:gridSpan w:val="2"/>
            <w:shd w:val="clear" w:color="auto" w:fill="auto"/>
          </w:tcPr>
          <w:p w:rsidR="00E719FF" w:rsidRPr="00E719FF" w:rsidRDefault="00E719FF" w:rsidP="0085021D">
            <w:pPr>
              <w:widowControl w:val="0"/>
              <w:rPr>
                <w:rFonts w:ascii="Times New Roman" w:eastAsia="Calibri" w:hAnsi="Times New Roman" w:cs="Times New Roman"/>
                <w:b/>
              </w:rPr>
            </w:pPr>
            <w:r w:rsidRPr="00E719FF">
              <w:rPr>
                <w:rFonts w:ascii="Times New Roman" w:hAnsi="Times New Roman" w:cs="Times New Roman"/>
                <w:b/>
                <w:bCs/>
              </w:rPr>
              <w:t>Раздел 2. Стандартизация</w:t>
            </w:r>
          </w:p>
        </w:tc>
        <w:tc>
          <w:tcPr>
            <w:tcW w:w="2126" w:type="dxa"/>
            <w:shd w:val="clear" w:color="auto" w:fill="auto"/>
          </w:tcPr>
          <w:p w:rsidR="00E719FF" w:rsidRPr="00956C7A" w:rsidRDefault="00956C7A"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56C7A">
              <w:rPr>
                <w:rFonts w:ascii="Times New Roman" w:hAnsi="Times New Roman" w:cs="Times New Roman"/>
                <w:b/>
              </w:rPr>
              <w:t>14/4</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E719FF" w:rsidRPr="00E719FF" w:rsidTr="00845771">
        <w:trPr>
          <w:cantSplit/>
          <w:trHeight w:val="343"/>
        </w:trPr>
        <w:tc>
          <w:tcPr>
            <w:tcW w:w="2690" w:type="dxa"/>
            <w:vMerge w:val="restart"/>
            <w:shd w:val="clear" w:color="auto" w:fill="auto"/>
            <w:vAlign w:val="center"/>
          </w:tcPr>
          <w:p w:rsidR="00E719FF" w:rsidRPr="00E719FF" w:rsidRDefault="00E719FF"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Тема 2.</w:t>
            </w:r>
            <w:r>
              <w:rPr>
                <w:rFonts w:ascii="Times New Roman" w:eastAsia="Calibri" w:hAnsi="Times New Roman" w:cs="Times New Roman"/>
                <w:b/>
                <w:bCs/>
              </w:rPr>
              <w:t>1</w:t>
            </w:r>
            <w:r w:rsidRPr="00E719FF">
              <w:rPr>
                <w:rFonts w:ascii="Times New Roman" w:eastAsia="Calibri" w:hAnsi="Times New Roman" w:cs="Times New Roman"/>
                <w:b/>
                <w:bCs/>
              </w:rPr>
              <w:t>.</w:t>
            </w:r>
          </w:p>
          <w:p w:rsidR="00E719FF" w:rsidRPr="00E719FF" w:rsidRDefault="00E719FF" w:rsidP="0085021D">
            <w:pPr>
              <w:widowControl w:val="0"/>
              <w:rPr>
                <w:rFonts w:ascii="Times New Roman" w:hAnsi="Times New Roman" w:cs="Times New Roman"/>
                <w:b/>
                <w:bCs/>
              </w:rPr>
            </w:pPr>
            <w:r w:rsidRPr="00E719FF">
              <w:rPr>
                <w:rFonts w:ascii="Times New Roman" w:eastAsia="Calibri" w:hAnsi="Times New Roman" w:cs="Times New Roman"/>
                <w:b/>
                <w:bCs/>
              </w:rPr>
              <w:t>Нормативная документация</w:t>
            </w:r>
          </w:p>
          <w:p w:rsidR="00E719FF" w:rsidRPr="00E719FF" w:rsidRDefault="00E719FF" w:rsidP="0085021D">
            <w:pPr>
              <w:widowControl w:val="0"/>
              <w:rPr>
                <w:rFonts w:ascii="Times New Roman" w:hAnsi="Times New Roman" w:cs="Times New Roman"/>
                <w:b/>
                <w:bCs/>
              </w:rPr>
            </w:pPr>
          </w:p>
        </w:tc>
        <w:tc>
          <w:tcPr>
            <w:tcW w:w="8622" w:type="dxa"/>
            <w:shd w:val="clear" w:color="auto" w:fill="auto"/>
            <w:vAlign w:val="center"/>
          </w:tcPr>
          <w:p w:rsidR="00E719FF" w:rsidRPr="00E719FF" w:rsidRDefault="00E719FF" w:rsidP="0085021D">
            <w:pPr>
              <w:widowControl w:val="0"/>
              <w:rPr>
                <w:rFonts w:ascii="Times New Roman" w:hAnsi="Times New Roman" w:cs="Times New Roman"/>
                <w:b/>
              </w:rPr>
            </w:pPr>
            <w:r w:rsidRPr="00E719FF">
              <w:rPr>
                <w:rFonts w:ascii="Times New Roman" w:eastAsia="Calibri" w:hAnsi="Times New Roman" w:cs="Times New Roman"/>
                <w:b/>
                <w:bCs/>
              </w:rPr>
              <w:t>Содержание</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E719FF">
              <w:rPr>
                <w:rFonts w:ascii="Times New Roman" w:hAnsi="Times New Roman" w:cs="Times New Roman"/>
                <w:b/>
              </w:rPr>
              <w:t>4/-</w:t>
            </w:r>
          </w:p>
        </w:tc>
        <w:tc>
          <w:tcPr>
            <w:tcW w:w="2126" w:type="dxa"/>
            <w:shd w:val="clear" w:color="auto" w:fill="auto"/>
          </w:tcPr>
          <w:p w:rsidR="00E719FF" w:rsidRPr="00E719FF" w:rsidRDefault="00E719FF"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hAnsi="Times New Roman" w:cs="Times New Roman"/>
                <w:b/>
                <w:bCs/>
              </w:rPr>
            </w:pPr>
          </w:p>
        </w:tc>
        <w:tc>
          <w:tcPr>
            <w:tcW w:w="8622" w:type="dxa"/>
            <w:shd w:val="clear" w:color="auto" w:fill="auto"/>
            <w:vAlign w:val="center"/>
          </w:tcPr>
          <w:p w:rsidR="00845771" w:rsidRPr="00E719FF" w:rsidRDefault="00ED729D" w:rsidP="0085021D">
            <w:pPr>
              <w:widowControl w:val="0"/>
              <w:jc w:val="both"/>
              <w:rPr>
                <w:rFonts w:ascii="Times New Roman" w:hAnsi="Times New Roman" w:cs="Times New Roman"/>
              </w:rPr>
            </w:pPr>
            <w:r w:rsidRPr="00312428">
              <w:rPr>
                <w:rFonts w:ascii="Times New Roman" w:hAnsi="Times New Roman" w:cs="Times New Roman"/>
                <w:color w:val="000000"/>
              </w:rPr>
              <w:t>Национальная, международная и региональная системы стандартизации. Нормативные документы постандартизации. Государственная система стандартизации. Принципы стандартизации. Эффективность работ по стандартизации. Органы и службы стандартизации Российской Федерации.</w:t>
            </w:r>
            <w:r w:rsidR="0085021D">
              <w:rPr>
                <w:rFonts w:ascii="Times New Roman" w:hAnsi="Times New Roman" w:cs="Times New Roman"/>
                <w:color w:val="000000"/>
              </w:rPr>
              <w:t xml:space="preserve"> </w:t>
            </w:r>
            <w:r w:rsidRPr="00312428">
              <w:rPr>
                <w:rFonts w:ascii="Times New Roman" w:hAnsi="Times New Roman" w:cs="Times New Roman"/>
                <w:color w:val="000000"/>
              </w:rPr>
              <w:t>Виды и категории стандартов. Порядок разработки национальных стандартов. Основные направленияразвития национальной системы стандартизации в Российской Федерации. Закон Российской Федерации «О техническом регулировании» в области технического регулирования и стандартизации. Органы и службы стандартизации Российской Федерации. Упорядочение в области технического регулирования. Техническое регулирование на транспорте</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4/-</w:t>
            </w:r>
          </w:p>
        </w:tc>
        <w:tc>
          <w:tcPr>
            <w:tcW w:w="2126" w:type="dxa"/>
            <w:shd w:val="clear" w:color="auto" w:fill="auto"/>
          </w:tcPr>
          <w:p w:rsidR="00845771" w:rsidRDefault="00845771" w:rsidP="0085021D">
            <w:pPr>
              <w:keepNext/>
              <w:widowControl w:val="0"/>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846101" w:rsidRDefault="00845771" w:rsidP="0085021D">
            <w:pPr>
              <w:keepNext/>
              <w:widowControl w:val="0"/>
              <w:jc w:val="center"/>
              <w:rPr>
                <w:rFonts w:ascii="Times New Roman" w:hAnsi="Times New Roman"/>
                <w:bCs/>
                <w:iCs/>
              </w:rPr>
            </w:pPr>
            <w:r w:rsidRPr="00846101">
              <w:rPr>
                <w:rFonts w:ascii="Times New Roman" w:hAnsi="Times New Roman"/>
                <w:bCs/>
                <w:iCs/>
              </w:rPr>
              <w:t>ОК 04, ОК 05,</w:t>
            </w:r>
          </w:p>
          <w:p w:rsidR="00845771" w:rsidRPr="00846101" w:rsidRDefault="00845771" w:rsidP="0085021D">
            <w:pPr>
              <w:keepNext/>
              <w:widowControl w:val="0"/>
              <w:jc w:val="center"/>
              <w:rPr>
                <w:rFonts w:ascii="Times New Roman" w:hAnsi="Times New Roman"/>
                <w:bCs/>
                <w:iCs/>
              </w:rPr>
            </w:pPr>
            <w:r>
              <w:rPr>
                <w:rFonts w:ascii="Times New Roman" w:hAnsi="Times New Roman"/>
                <w:bCs/>
                <w:iCs/>
              </w:rPr>
              <w:t>ПК 1.2, ПК 3.2</w:t>
            </w:r>
          </w:p>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val="restart"/>
            <w:shd w:val="clear" w:color="auto" w:fill="auto"/>
            <w:vAlign w:val="center"/>
          </w:tcPr>
          <w:p w:rsidR="00845771" w:rsidRPr="0082276A" w:rsidRDefault="00845771" w:rsidP="0085021D">
            <w:pPr>
              <w:widowControl w:val="0"/>
              <w:rPr>
                <w:rFonts w:ascii="Times New Roman" w:hAnsi="Times New Roman"/>
                <w:b/>
              </w:rPr>
            </w:pPr>
            <w:r w:rsidRPr="0082276A">
              <w:rPr>
                <w:rFonts w:ascii="Times New Roman" w:hAnsi="Times New Roman"/>
                <w:b/>
              </w:rPr>
              <w:t>Тема 2.2</w:t>
            </w:r>
          </w:p>
          <w:p w:rsidR="00845771" w:rsidRPr="00E719FF" w:rsidRDefault="00845771" w:rsidP="0085021D">
            <w:pPr>
              <w:widowControl w:val="0"/>
              <w:rPr>
                <w:rFonts w:ascii="Times New Roman" w:hAnsi="Times New Roman" w:cs="Times New Roman"/>
                <w:b/>
                <w:bCs/>
              </w:rPr>
            </w:pPr>
            <w:r w:rsidRPr="0082276A">
              <w:rPr>
                <w:rFonts w:ascii="Times New Roman" w:hAnsi="Times New Roman"/>
                <w:b/>
              </w:rPr>
              <w:t>Методы стандартизации</w:t>
            </w:r>
          </w:p>
        </w:tc>
        <w:tc>
          <w:tcPr>
            <w:tcW w:w="8622" w:type="dxa"/>
            <w:shd w:val="clear" w:color="auto" w:fill="auto"/>
            <w:vAlign w:val="center"/>
          </w:tcPr>
          <w:p w:rsidR="00845771" w:rsidRPr="00E719FF" w:rsidRDefault="00845771" w:rsidP="0085021D">
            <w:pPr>
              <w:widowControl w:val="0"/>
              <w:rPr>
                <w:rFonts w:ascii="Times New Roman" w:hAnsi="Times New Roman" w:cs="Times New Roman"/>
                <w:b/>
              </w:rPr>
            </w:pPr>
            <w:r w:rsidRPr="00E719FF">
              <w:rPr>
                <w:rFonts w:ascii="Times New Roman" w:eastAsia="Calibri" w:hAnsi="Times New Roman" w:cs="Times New Roman"/>
                <w:b/>
                <w:bCs/>
              </w:rPr>
              <w:t>Содержание</w:t>
            </w:r>
          </w:p>
        </w:tc>
        <w:tc>
          <w:tcPr>
            <w:tcW w:w="2126" w:type="dxa"/>
            <w:shd w:val="clear" w:color="auto" w:fill="auto"/>
          </w:tcPr>
          <w:p w:rsidR="00845771" w:rsidRPr="00845771"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4/2</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hAnsi="Times New Roman" w:cs="Times New Roman"/>
                <w:b/>
                <w:bCs/>
              </w:rPr>
            </w:pPr>
          </w:p>
        </w:tc>
        <w:tc>
          <w:tcPr>
            <w:tcW w:w="8622" w:type="dxa"/>
            <w:shd w:val="clear" w:color="auto" w:fill="auto"/>
            <w:vAlign w:val="center"/>
          </w:tcPr>
          <w:p w:rsidR="00845771" w:rsidRPr="00E719FF" w:rsidRDefault="00ED729D" w:rsidP="0085021D">
            <w:pPr>
              <w:widowControl w:val="0"/>
              <w:rPr>
                <w:rFonts w:ascii="Times New Roman" w:hAnsi="Times New Roman" w:cs="Times New Roman"/>
              </w:rPr>
            </w:pPr>
            <w:r w:rsidRPr="00312428">
              <w:rPr>
                <w:rFonts w:ascii="Times New Roman" w:hAnsi="Times New Roman" w:cs="Times New Roman"/>
                <w:color w:val="000000"/>
              </w:rPr>
              <w:t>Упорядочение объектов стандартизации. Параметрическая стандартизация. Унификация, агрегатирование, комплексная и опережающая стандартизация</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w:t>
            </w:r>
          </w:p>
        </w:tc>
        <w:tc>
          <w:tcPr>
            <w:tcW w:w="2126" w:type="dxa"/>
            <w:vMerge w:val="restart"/>
            <w:shd w:val="clear" w:color="auto" w:fill="auto"/>
          </w:tcPr>
          <w:p w:rsidR="00845771" w:rsidRDefault="00845771" w:rsidP="0085021D">
            <w:pPr>
              <w:keepNext/>
              <w:widowControl w:val="0"/>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846101" w:rsidRDefault="00845771" w:rsidP="0085021D">
            <w:pPr>
              <w:keepNext/>
              <w:widowControl w:val="0"/>
              <w:jc w:val="center"/>
              <w:rPr>
                <w:rFonts w:ascii="Times New Roman" w:hAnsi="Times New Roman"/>
                <w:bCs/>
                <w:iCs/>
              </w:rPr>
            </w:pPr>
            <w:r w:rsidRPr="00846101">
              <w:rPr>
                <w:rFonts w:ascii="Times New Roman" w:hAnsi="Times New Roman"/>
                <w:bCs/>
                <w:iCs/>
              </w:rPr>
              <w:t>ОК 04, ОК 05,</w:t>
            </w:r>
          </w:p>
          <w:p w:rsidR="00845771" w:rsidRPr="00846101" w:rsidRDefault="00845771" w:rsidP="0085021D">
            <w:pPr>
              <w:keepNext/>
              <w:widowControl w:val="0"/>
              <w:jc w:val="center"/>
              <w:rPr>
                <w:rFonts w:ascii="Times New Roman" w:hAnsi="Times New Roman"/>
                <w:bCs/>
                <w:iCs/>
              </w:rPr>
            </w:pPr>
            <w:r>
              <w:rPr>
                <w:rFonts w:ascii="Times New Roman" w:hAnsi="Times New Roman"/>
                <w:bCs/>
                <w:iCs/>
              </w:rPr>
              <w:t>ПК 1.2, ПК 3.2</w:t>
            </w:r>
          </w:p>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hAnsi="Times New Roman" w:cs="Times New Roman"/>
                <w:b/>
                <w:bCs/>
              </w:rPr>
            </w:pPr>
          </w:p>
        </w:tc>
        <w:tc>
          <w:tcPr>
            <w:tcW w:w="8622" w:type="dxa"/>
            <w:shd w:val="clear" w:color="auto" w:fill="auto"/>
            <w:vAlign w:val="center"/>
          </w:tcPr>
          <w:p w:rsidR="00845771" w:rsidRPr="00E719FF" w:rsidRDefault="00845771" w:rsidP="0085021D">
            <w:pPr>
              <w:widowControl w:val="0"/>
              <w:rPr>
                <w:rFonts w:ascii="Times New Roman" w:hAnsi="Times New Roman" w:cs="Times New Roman"/>
              </w:rPr>
            </w:pPr>
            <w:r w:rsidRPr="00E719FF">
              <w:rPr>
                <w:rFonts w:ascii="Times New Roman" w:hAnsi="Times New Roman" w:cs="Times New Roman"/>
                <w:b/>
                <w:bCs/>
              </w:rPr>
              <w:t>В том числе практических занятий</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126" w:type="dxa"/>
            <w:vMerge/>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hAnsi="Times New Roman" w:cs="Times New Roman"/>
                <w:b/>
                <w:bCs/>
              </w:rPr>
            </w:pPr>
          </w:p>
        </w:tc>
        <w:tc>
          <w:tcPr>
            <w:tcW w:w="8622" w:type="dxa"/>
            <w:shd w:val="clear" w:color="auto" w:fill="auto"/>
            <w:vAlign w:val="center"/>
          </w:tcPr>
          <w:p w:rsidR="00845771" w:rsidRPr="00E719FF" w:rsidRDefault="00845771"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Практическое занятие №</w:t>
            </w:r>
            <w:r>
              <w:rPr>
                <w:rFonts w:ascii="Times New Roman" w:eastAsia="Calibri" w:hAnsi="Times New Roman" w:cs="Times New Roman"/>
                <w:b/>
                <w:bCs/>
              </w:rPr>
              <w:t>2</w:t>
            </w:r>
          </w:p>
          <w:p w:rsidR="00845771" w:rsidRPr="00E719FF" w:rsidRDefault="00845771" w:rsidP="0085021D">
            <w:pPr>
              <w:widowControl w:val="0"/>
              <w:rPr>
                <w:rFonts w:ascii="Times New Roman" w:eastAsia="Calibri" w:hAnsi="Times New Roman" w:cs="Times New Roman"/>
                <w:bCs/>
              </w:rPr>
            </w:pPr>
            <w:r w:rsidRPr="00105FCC">
              <w:rPr>
                <w:rFonts w:ascii="Times New Roman" w:hAnsi="Times New Roman"/>
              </w:rPr>
              <w:t>Определение показателей уровня унификации.</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2/2</w:t>
            </w:r>
          </w:p>
        </w:tc>
        <w:tc>
          <w:tcPr>
            <w:tcW w:w="2126" w:type="dxa"/>
            <w:vMerge/>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val="restart"/>
            <w:shd w:val="clear" w:color="auto" w:fill="auto"/>
            <w:vAlign w:val="center"/>
          </w:tcPr>
          <w:p w:rsidR="00845771" w:rsidRPr="00ED729D" w:rsidRDefault="00ED729D" w:rsidP="0085021D">
            <w:pPr>
              <w:widowControl w:val="0"/>
              <w:rPr>
                <w:rFonts w:ascii="Times New Roman" w:eastAsia="Calibri" w:hAnsi="Times New Roman" w:cs="Times New Roman"/>
                <w:b/>
                <w:bCs/>
                <w:sz w:val="24"/>
                <w:szCs w:val="24"/>
              </w:rPr>
            </w:pPr>
            <w:r w:rsidRPr="00ED729D">
              <w:rPr>
                <w:rFonts w:ascii="Times New Roman" w:hAnsi="Times New Roman" w:cs="Times New Roman"/>
                <w:b/>
                <w:sz w:val="24"/>
                <w:szCs w:val="24"/>
              </w:rPr>
              <w:t xml:space="preserve">Тема 2.3. Допуски и посадки </w:t>
            </w:r>
          </w:p>
        </w:tc>
        <w:tc>
          <w:tcPr>
            <w:tcW w:w="8622" w:type="dxa"/>
            <w:shd w:val="clear" w:color="auto" w:fill="auto"/>
            <w:vAlign w:val="center"/>
          </w:tcPr>
          <w:p w:rsidR="00845771" w:rsidRPr="00E719FF" w:rsidRDefault="00845771" w:rsidP="0085021D">
            <w:pPr>
              <w:widowControl w:val="0"/>
              <w:rPr>
                <w:rFonts w:ascii="Times New Roman" w:eastAsia="Calibri" w:hAnsi="Times New Roman" w:cs="Times New Roman"/>
                <w:b/>
              </w:rPr>
            </w:pPr>
            <w:r w:rsidRPr="00E719FF">
              <w:rPr>
                <w:rFonts w:ascii="Times New Roman" w:eastAsia="Calibri" w:hAnsi="Times New Roman" w:cs="Times New Roman"/>
                <w:b/>
              </w:rPr>
              <w:t>Содержание</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6/2</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eastAsia="Calibri" w:hAnsi="Times New Roman" w:cs="Times New Roman"/>
                <w:b/>
                <w:bCs/>
              </w:rPr>
            </w:pPr>
          </w:p>
        </w:tc>
        <w:tc>
          <w:tcPr>
            <w:tcW w:w="8622" w:type="dxa"/>
            <w:shd w:val="clear" w:color="auto" w:fill="auto"/>
            <w:vAlign w:val="center"/>
          </w:tcPr>
          <w:p w:rsidR="00845771" w:rsidRPr="00E719FF" w:rsidRDefault="00ED729D" w:rsidP="0085021D">
            <w:pPr>
              <w:widowControl w:val="0"/>
              <w:jc w:val="both"/>
              <w:rPr>
                <w:rFonts w:ascii="Times New Roman" w:hAnsi="Times New Roman" w:cs="Times New Roman"/>
              </w:rPr>
            </w:pPr>
            <w:r w:rsidRPr="00312428">
              <w:rPr>
                <w:rFonts w:ascii="Times New Roman" w:hAnsi="Times New Roman" w:cs="Times New Roman"/>
                <w:color w:val="000000"/>
              </w:rPr>
              <w:t>Понятие о совместимости и взаимозаменяемости. Основные понятия и определения о допусках и посадках.</w:t>
            </w:r>
            <w:r w:rsidR="0085021D">
              <w:rPr>
                <w:rFonts w:ascii="Times New Roman" w:hAnsi="Times New Roman" w:cs="Times New Roman"/>
                <w:color w:val="000000"/>
              </w:rPr>
              <w:t xml:space="preserve"> </w:t>
            </w:r>
            <w:r w:rsidRPr="00312428">
              <w:rPr>
                <w:rFonts w:ascii="Times New Roman" w:hAnsi="Times New Roman" w:cs="Times New Roman"/>
                <w:color w:val="000000"/>
              </w:rPr>
              <w:t>Единая система допусков и посадок, принципы ее построения</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4</w:t>
            </w:r>
            <w:r w:rsidRPr="00E719FF">
              <w:rPr>
                <w:rFonts w:ascii="Times New Roman" w:hAnsi="Times New Roman" w:cs="Times New Roman"/>
              </w:rPr>
              <w:t>/-</w:t>
            </w:r>
          </w:p>
        </w:tc>
        <w:tc>
          <w:tcPr>
            <w:tcW w:w="2126" w:type="dxa"/>
            <w:vMerge w:val="restart"/>
            <w:shd w:val="clear" w:color="auto" w:fill="auto"/>
          </w:tcPr>
          <w:p w:rsidR="00845771" w:rsidRDefault="00845771" w:rsidP="0085021D">
            <w:pPr>
              <w:keepNext/>
              <w:widowControl w:val="0"/>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846101" w:rsidRDefault="00845771" w:rsidP="0085021D">
            <w:pPr>
              <w:keepNext/>
              <w:widowControl w:val="0"/>
              <w:jc w:val="center"/>
              <w:rPr>
                <w:rFonts w:ascii="Times New Roman" w:hAnsi="Times New Roman"/>
                <w:bCs/>
                <w:iCs/>
              </w:rPr>
            </w:pPr>
            <w:r w:rsidRPr="00846101">
              <w:rPr>
                <w:rFonts w:ascii="Times New Roman" w:hAnsi="Times New Roman"/>
                <w:bCs/>
                <w:iCs/>
              </w:rPr>
              <w:t>ОК 04, ОК 05,</w:t>
            </w:r>
          </w:p>
          <w:p w:rsidR="00845771" w:rsidRPr="00846101" w:rsidRDefault="00845771" w:rsidP="0085021D">
            <w:pPr>
              <w:keepNext/>
              <w:widowControl w:val="0"/>
              <w:jc w:val="center"/>
              <w:rPr>
                <w:rFonts w:ascii="Times New Roman" w:hAnsi="Times New Roman"/>
                <w:bCs/>
                <w:iCs/>
              </w:rPr>
            </w:pPr>
            <w:r>
              <w:rPr>
                <w:rFonts w:ascii="Times New Roman" w:hAnsi="Times New Roman"/>
                <w:bCs/>
                <w:iCs/>
              </w:rPr>
              <w:t>ПК 1.2, ПК 3.2</w:t>
            </w:r>
          </w:p>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eastAsia="Calibri" w:hAnsi="Times New Roman" w:cs="Times New Roman"/>
                <w:b/>
                <w:bCs/>
              </w:rPr>
            </w:pPr>
          </w:p>
        </w:tc>
        <w:tc>
          <w:tcPr>
            <w:tcW w:w="8622" w:type="dxa"/>
            <w:shd w:val="clear" w:color="auto" w:fill="auto"/>
            <w:vAlign w:val="center"/>
          </w:tcPr>
          <w:p w:rsidR="00845771" w:rsidRPr="00E719FF" w:rsidRDefault="00845771" w:rsidP="0085021D">
            <w:pPr>
              <w:widowControl w:val="0"/>
              <w:rPr>
                <w:rFonts w:ascii="Times New Roman" w:hAnsi="Times New Roman" w:cs="Times New Roman"/>
              </w:rPr>
            </w:pPr>
            <w:r w:rsidRPr="00E719FF">
              <w:rPr>
                <w:rFonts w:ascii="Times New Roman" w:hAnsi="Times New Roman" w:cs="Times New Roman"/>
                <w:b/>
                <w:bCs/>
              </w:rPr>
              <w:t>В том числе практических занятий</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126" w:type="dxa"/>
            <w:vMerge/>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eastAsia="Calibri" w:hAnsi="Times New Roman" w:cs="Times New Roman"/>
                <w:b/>
                <w:bCs/>
              </w:rPr>
            </w:pPr>
          </w:p>
        </w:tc>
        <w:tc>
          <w:tcPr>
            <w:tcW w:w="8622" w:type="dxa"/>
            <w:shd w:val="clear" w:color="auto" w:fill="auto"/>
            <w:vAlign w:val="center"/>
          </w:tcPr>
          <w:p w:rsidR="00845771" w:rsidRPr="00E719FF" w:rsidRDefault="00845771"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Практическое занятие №</w:t>
            </w:r>
            <w:r>
              <w:rPr>
                <w:rFonts w:ascii="Times New Roman" w:eastAsia="Calibri" w:hAnsi="Times New Roman" w:cs="Times New Roman"/>
                <w:b/>
                <w:bCs/>
              </w:rPr>
              <w:t>3</w:t>
            </w:r>
          </w:p>
          <w:p w:rsidR="00845771" w:rsidRPr="00E719FF" w:rsidRDefault="00845771" w:rsidP="0085021D">
            <w:pPr>
              <w:widowControl w:val="0"/>
              <w:rPr>
                <w:rFonts w:ascii="Times New Roman" w:eastAsia="Calibri" w:hAnsi="Times New Roman" w:cs="Times New Roman"/>
                <w:bCs/>
              </w:rPr>
            </w:pPr>
            <w:r w:rsidRPr="00E719FF">
              <w:rPr>
                <w:rFonts w:ascii="Times New Roman" w:eastAsia="Calibri" w:hAnsi="Times New Roman" w:cs="Times New Roman"/>
                <w:bCs/>
              </w:rPr>
              <w:t>Решение задач по расчету допусков и посадок</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2/2</w:t>
            </w:r>
          </w:p>
        </w:tc>
        <w:tc>
          <w:tcPr>
            <w:tcW w:w="2126" w:type="dxa"/>
            <w:vMerge/>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11312" w:type="dxa"/>
            <w:gridSpan w:val="2"/>
            <w:shd w:val="clear" w:color="auto" w:fill="auto"/>
            <w:vAlign w:val="center"/>
          </w:tcPr>
          <w:p w:rsidR="00845771" w:rsidRPr="00E719FF" w:rsidRDefault="00845771" w:rsidP="0085021D">
            <w:pPr>
              <w:widowControl w:val="0"/>
              <w:rPr>
                <w:rFonts w:ascii="Times New Roman" w:eastAsia="Calibri" w:hAnsi="Times New Roman" w:cs="Times New Roman"/>
                <w:b/>
                <w:bCs/>
              </w:rPr>
            </w:pPr>
            <w:r w:rsidRPr="00E719FF">
              <w:rPr>
                <w:rFonts w:ascii="Times New Roman" w:hAnsi="Times New Roman" w:cs="Times New Roman"/>
                <w:b/>
                <w:bCs/>
              </w:rPr>
              <w:t>Раздел 3 Сертификация</w:t>
            </w:r>
          </w:p>
        </w:tc>
        <w:tc>
          <w:tcPr>
            <w:tcW w:w="2126" w:type="dxa"/>
            <w:shd w:val="clear" w:color="auto" w:fill="auto"/>
          </w:tcPr>
          <w:p w:rsidR="00845771" w:rsidRPr="00956C7A" w:rsidRDefault="00956C7A"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56C7A">
              <w:rPr>
                <w:rFonts w:ascii="Times New Roman" w:hAnsi="Times New Roman" w:cs="Times New Roman"/>
                <w:b/>
              </w:rPr>
              <w:t>1</w:t>
            </w:r>
            <w:r>
              <w:rPr>
                <w:rFonts w:ascii="Times New Roman" w:hAnsi="Times New Roman" w:cs="Times New Roman"/>
                <w:b/>
              </w:rPr>
              <w:t>4</w:t>
            </w:r>
            <w:r w:rsidRPr="00956C7A">
              <w:rPr>
                <w:rFonts w:ascii="Times New Roman" w:hAnsi="Times New Roman" w:cs="Times New Roman"/>
                <w:b/>
              </w:rPr>
              <w:t>/</w:t>
            </w:r>
            <w:r>
              <w:rPr>
                <w:rFonts w:ascii="Times New Roman" w:hAnsi="Times New Roman" w:cs="Times New Roman"/>
                <w:b/>
              </w:rPr>
              <w:t>4</w:t>
            </w:r>
          </w:p>
        </w:tc>
        <w:tc>
          <w:tcPr>
            <w:tcW w:w="2126" w:type="dxa"/>
            <w:shd w:val="clear" w:color="auto" w:fill="auto"/>
          </w:tcPr>
          <w:p w:rsidR="00845771" w:rsidRPr="00E719FF" w:rsidRDefault="00845771" w:rsidP="008502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val="restart"/>
            <w:shd w:val="clear" w:color="auto" w:fill="auto"/>
          </w:tcPr>
          <w:p w:rsidR="00845771" w:rsidRPr="0082276A" w:rsidRDefault="00845771" w:rsidP="0085021D">
            <w:pPr>
              <w:widowControl w:val="0"/>
              <w:rPr>
                <w:rFonts w:ascii="Times New Roman" w:hAnsi="Times New Roman"/>
                <w:b/>
              </w:rPr>
            </w:pPr>
            <w:r w:rsidRPr="0082276A">
              <w:rPr>
                <w:rFonts w:ascii="Times New Roman" w:hAnsi="Times New Roman"/>
                <w:b/>
              </w:rPr>
              <w:t>Тема 3.1</w:t>
            </w:r>
          </w:p>
          <w:p w:rsidR="00845771" w:rsidRPr="0082276A" w:rsidRDefault="00845771" w:rsidP="0085021D">
            <w:pPr>
              <w:widowControl w:val="0"/>
              <w:rPr>
                <w:rFonts w:ascii="Times New Roman" w:hAnsi="Times New Roman"/>
                <w:b/>
              </w:rPr>
            </w:pPr>
            <w:r w:rsidRPr="0082276A">
              <w:rPr>
                <w:rFonts w:ascii="Times New Roman" w:hAnsi="Times New Roman"/>
                <w:b/>
                <w:bCs/>
              </w:rPr>
              <w:t>Сертификация как процедура подтверждения соответствия</w:t>
            </w:r>
          </w:p>
        </w:tc>
        <w:tc>
          <w:tcPr>
            <w:tcW w:w="8622" w:type="dxa"/>
            <w:shd w:val="clear" w:color="auto" w:fill="auto"/>
            <w:vAlign w:val="center"/>
          </w:tcPr>
          <w:p w:rsidR="00845771" w:rsidRPr="00E719FF" w:rsidRDefault="00845771" w:rsidP="0085021D">
            <w:pPr>
              <w:widowControl w:val="0"/>
              <w:rPr>
                <w:rFonts w:ascii="Times New Roman" w:hAnsi="Times New Roman" w:cs="Times New Roman"/>
                <w:b/>
              </w:rPr>
            </w:pPr>
            <w:r w:rsidRPr="00E719FF">
              <w:rPr>
                <w:rFonts w:ascii="Times New Roman" w:eastAsia="Calibri" w:hAnsi="Times New Roman" w:cs="Times New Roman"/>
                <w:b/>
                <w:bCs/>
              </w:rPr>
              <w:t>Содержание</w:t>
            </w:r>
          </w:p>
        </w:tc>
        <w:tc>
          <w:tcPr>
            <w:tcW w:w="2126" w:type="dxa"/>
            <w:shd w:val="clear" w:color="auto" w:fill="auto"/>
          </w:tcPr>
          <w:p w:rsidR="00845771" w:rsidRPr="00E719FF" w:rsidRDefault="00956C7A"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2</w:t>
            </w:r>
            <w:r w:rsidR="00845771">
              <w:rPr>
                <w:rFonts w:ascii="Times New Roman" w:hAnsi="Times New Roman" w:cs="Times New Roman"/>
                <w:b/>
              </w:rPr>
              <w:t>/-</w:t>
            </w:r>
          </w:p>
        </w:tc>
        <w:tc>
          <w:tcPr>
            <w:tcW w:w="2126" w:type="dxa"/>
            <w:shd w:val="clear" w:color="auto" w:fill="auto"/>
          </w:tcPr>
          <w:p w:rsidR="00845771" w:rsidRPr="00E719FF" w:rsidRDefault="00845771"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45771" w:rsidRPr="00E719FF" w:rsidTr="00845771">
        <w:trPr>
          <w:cantSplit/>
          <w:trHeight w:val="343"/>
        </w:trPr>
        <w:tc>
          <w:tcPr>
            <w:tcW w:w="2690" w:type="dxa"/>
            <w:vMerge/>
            <w:shd w:val="clear" w:color="auto" w:fill="auto"/>
            <w:vAlign w:val="center"/>
          </w:tcPr>
          <w:p w:rsidR="00845771" w:rsidRPr="00E719FF" w:rsidRDefault="00845771" w:rsidP="0085021D">
            <w:pPr>
              <w:widowControl w:val="0"/>
              <w:rPr>
                <w:rFonts w:ascii="Times New Roman" w:hAnsi="Times New Roman" w:cs="Times New Roman"/>
                <w:b/>
                <w:bCs/>
              </w:rPr>
            </w:pPr>
          </w:p>
        </w:tc>
        <w:tc>
          <w:tcPr>
            <w:tcW w:w="8622" w:type="dxa"/>
            <w:shd w:val="clear" w:color="auto" w:fill="auto"/>
            <w:vAlign w:val="center"/>
          </w:tcPr>
          <w:p w:rsidR="00845771" w:rsidRPr="00E719FF" w:rsidRDefault="00845771" w:rsidP="0085021D">
            <w:pPr>
              <w:widowControl w:val="0"/>
              <w:rPr>
                <w:rFonts w:ascii="Times New Roman" w:hAnsi="Times New Roman" w:cs="Times New Roman"/>
              </w:rPr>
            </w:pPr>
            <w:r w:rsidRPr="00105FCC">
              <w:rPr>
                <w:rFonts w:ascii="Times New Roman" w:hAnsi="Times New Roman"/>
                <w:bCs/>
              </w:rPr>
              <w:t>Основные термины и определения в области сертификации; добровольная и обязательная сертификация, ее задачи и цели, органы и системы сертификации и их аккредитация. Схемы сертификации</w:t>
            </w:r>
          </w:p>
        </w:tc>
        <w:tc>
          <w:tcPr>
            <w:tcW w:w="2126" w:type="dxa"/>
            <w:shd w:val="clear" w:color="auto" w:fill="auto"/>
          </w:tcPr>
          <w:p w:rsidR="00845771" w:rsidRPr="00E719FF" w:rsidRDefault="00956C7A"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r w:rsidR="00845771" w:rsidRPr="00E719FF">
              <w:rPr>
                <w:rFonts w:ascii="Times New Roman" w:hAnsi="Times New Roman" w:cs="Times New Roman"/>
              </w:rPr>
              <w:t>/-</w:t>
            </w:r>
          </w:p>
        </w:tc>
        <w:tc>
          <w:tcPr>
            <w:tcW w:w="2126" w:type="dxa"/>
            <w:shd w:val="clear" w:color="auto" w:fill="auto"/>
          </w:tcPr>
          <w:p w:rsidR="001E788E" w:rsidRDefault="001E788E" w:rsidP="001E788E">
            <w:pPr>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45771" w:rsidRPr="00E719FF" w:rsidRDefault="001E788E" w:rsidP="001E78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846101">
              <w:rPr>
                <w:rFonts w:ascii="Times New Roman" w:hAnsi="Times New Roman"/>
                <w:bCs/>
                <w:iCs/>
              </w:rPr>
              <w:t>ОК 04, ОК 05</w:t>
            </w:r>
          </w:p>
        </w:tc>
      </w:tr>
      <w:tr w:rsidR="00845771" w:rsidRPr="00E719FF" w:rsidTr="00845771">
        <w:trPr>
          <w:cantSplit/>
          <w:trHeight w:val="343"/>
        </w:trPr>
        <w:tc>
          <w:tcPr>
            <w:tcW w:w="2690" w:type="dxa"/>
            <w:vMerge w:val="restart"/>
            <w:shd w:val="clear" w:color="auto" w:fill="auto"/>
            <w:vAlign w:val="center"/>
          </w:tcPr>
          <w:p w:rsidR="00845771" w:rsidRPr="0082276A" w:rsidRDefault="00845771" w:rsidP="0085021D">
            <w:pPr>
              <w:widowControl w:val="0"/>
              <w:rPr>
                <w:rFonts w:ascii="Times New Roman" w:hAnsi="Times New Roman"/>
                <w:b/>
              </w:rPr>
            </w:pPr>
            <w:r w:rsidRPr="0082276A">
              <w:rPr>
                <w:rFonts w:ascii="Times New Roman" w:hAnsi="Times New Roman"/>
                <w:b/>
              </w:rPr>
              <w:t>Тема 3.2</w:t>
            </w:r>
          </w:p>
          <w:p w:rsidR="00845771" w:rsidRPr="00E719FF" w:rsidRDefault="00845771" w:rsidP="0085021D">
            <w:pPr>
              <w:widowControl w:val="0"/>
              <w:rPr>
                <w:rFonts w:ascii="Times New Roman" w:hAnsi="Times New Roman" w:cs="Times New Roman"/>
                <w:b/>
                <w:bCs/>
              </w:rPr>
            </w:pPr>
            <w:r w:rsidRPr="0082276A">
              <w:rPr>
                <w:rFonts w:ascii="Times New Roman" w:hAnsi="Times New Roman"/>
                <w:b/>
                <w:bCs/>
              </w:rPr>
              <w:t>Системы управления качеством. Системы менеджмента качества</w:t>
            </w:r>
          </w:p>
        </w:tc>
        <w:tc>
          <w:tcPr>
            <w:tcW w:w="8622" w:type="dxa"/>
            <w:shd w:val="clear" w:color="auto" w:fill="auto"/>
            <w:vAlign w:val="center"/>
          </w:tcPr>
          <w:p w:rsidR="00845771" w:rsidRPr="00E719FF" w:rsidRDefault="00845771"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Содержание</w:t>
            </w:r>
          </w:p>
        </w:tc>
        <w:tc>
          <w:tcPr>
            <w:tcW w:w="2126" w:type="dxa"/>
            <w:shd w:val="clear" w:color="auto" w:fill="auto"/>
          </w:tcPr>
          <w:p w:rsidR="00845771" w:rsidRPr="00845771" w:rsidRDefault="00956C7A"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8</w:t>
            </w:r>
            <w:r w:rsidR="00845771">
              <w:rPr>
                <w:rFonts w:ascii="Times New Roman" w:hAnsi="Times New Roman" w:cs="Times New Roman"/>
                <w:b/>
              </w:rPr>
              <w:t>/4</w:t>
            </w:r>
          </w:p>
        </w:tc>
        <w:tc>
          <w:tcPr>
            <w:tcW w:w="2126" w:type="dxa"/>
            <w:shd w:val="clear" w:color="auto" w:fill="auto"/>
          </w:tcPr>
          <w:p w:rsidR="00845771" w:rsidRPr="00E719FF" w:rsidRDefault="00845771" w:rsidP="0084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124C62">
        <w:trPr>
          <w:cantSplit/>
          <w:trHeight w:val="696"/>
        </w:trPr>
        <w:tc>
          <w:tcPr>
            <w:tcW w:w="2690" w:type="dxa"/>
            <w:vMerge/>
            <w:tcBorders>
              <w:bottom w:val="single" w:sz="4" w:space="0" w:color="auto"/>
            </w:tcBorders>
            <w:shd w:val="clear" w:color="auto" w:fill="auto"/>
            <w:vAlign w:val="center"/>
          </w:tcPr>
          <w:p w:rsidR="0085021D" w:rsidRPr="0082276A" w:rsidRDefault="0085021D" w:rsidP="0085021D">
            <w:pPr>
              <w:widowControl w:val="0"/>
              <w:rPr>
                <w:rFonts w:ascii="Times New Roman" w:hAnsi="Times New Roman"/>
                <w:b/>
              </w:rPr>
            </w:pPr>
          </w:p>
        </w:tc>
        <w:tc>
          <w:tcPr>
            <w:tcW w:w="8622" w:type="dxa"/>
            <w:vMerge w:val="restart"/>
            <w:tcBorders>
              <w:bottom w:val="single" w:sz="4" w:space="0" w:color="auto"/>
            </w:tcBorders>
            <w:shd w:val="clear" w:color="auto" w:fill="auto"/>
            <w:vAlign w:val="center"/>
          </w:tcPr>
          <w:p w:rsidR="0085021D" w:rsidRPr="00105FCC" w:rsidRDefault="0085021D" w:rsidP="0085021D">
            <w:pPr>
              <w:widowControl w:val="0"/>
              <w:jc w:val="both"/>
              <w:rPr>
                <w:rFonts w:ascii="Times New Roman" w:hAnsi="Times New Roman"/>
                <w:bCs/>
              </w:rPr>
            </w:pPr>
            <w:r w:rsidRPr="00105FCC">
              <w:rPr>
                <w:rFonts w:ascii="Times New Roman" w:hAnsi="Times New Roman"/>
                <w:bCs/>
              </w:rPr>
              <w:t>Сущность качества. Показатели качества продукции, методы оценки. Контроль и испытание продукции. Принципы обеспечения качества и управления качеством.</w:t>
            </w:r>
            <w:r>
              <w:rPr>
                <w:rFonts w:ascii="Times New Roman" w:hAnsi="Times New Roman"/>
                <w:bCs/>
              </w:rPr>
              <w:t xml:space="preserve"> </w:t>
            </w:r>
            <w:r w:rsidRPr="00105FCC">
              <w:rPr>
                <w:rFonts w:ascii="Times New Roman" w:hAnsi="Times New Roman"/>
                <w:bCs/>
              </w:rPr>
              <w:t>Модель качества «петля» и «спираль» качества. Управление и общее руководство качеством. Планирование качества. Организация работ по качеству.</w:t>
            </w:r>
            <w:r>
              <w:rPr>
                <w:rFonts w:ascii="Times New Roman" w:hAnsi="Times New Roman"/>
                <w:bCs/>
              </w:rPr>
              <w:t xml:space="preserve"> </w:t>
            </w:r>
            <w:r w:rsidRPr="00105FCC">
              <w:rPr>
                <w:rFonts w:ascii="Times New Roman" w:hAnsi="Times New Roman"/>
                <w:bCs/>
              </w:rPr>
              <w:t>Система управления качеством: БИП, СБТ, КАНАРСПИ, НОРМ, КСУКП (БИП — бездефектное изготовление продукции; СБТ — система бездефектного труда; КАНАРСПИ — качество, надежность, ресурс с первых изделий; НОРМ — научная организация работ по повышению моторесурсов двигателей; КСУКП — комплексная система управления качеством продукции).</w:t>
            </w:r>
          </w:p>
          <w:p w:rsidR="0085021D" w:rsidRPr="00E719FF" w:rsidRDefault="0085021D" w:rsidP="0085021D">
            <w:pPr>
              <w:widowControl w:val="0"/>
              <w:jc w:val="both"/>
              <w:rPr>
                <w:rFonts w:ascii="Times New Roman" w:eastAsia="Calibri" w:hAnsi="Times New Roman" w:cs="Times New Roman"/>
                <w:b/>
                <w:bCs/>
              </w:rPr>
            </w:pPr>
            <w:r w:rsidRPr="00105FCC">
              <w:rPr>
                <w:rFonts w:ascii="Times New Roman" w:hAnsi="Times New Roman"/>
                <w:bCs/>
              </w:rPr>
              <w:t>Система управления качеством ИСО 9000. Системы менеджмента качества на транспорте. Всеобщий менеджмент качества.</w:t>
            </w:r>
          </w:p>
        </w:tc>
        <w:tc>
          <w:tcPr>
            <w:tcW w:w="2126" w:type="dxa"/>
            <w:tcBorders>
              <w:bottom w:val="single" w:sz="4" w:space="0" w:color="auto"/>
            </w:tcBorders>
            <w:shd w:val="clear" w:color="auto" w:fill="auto"/>
          </w:tcPr>
          <w:p w:rsidR="0085021D" w:rsidRPr="0085021D"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4</w:t>
            </w:r>
          </w:p>
        </w:tc>
        <w:tc>
          <w:tcPr>
            <w:tcW w:w="2126" w:type="dxa"/>
            <w:vMerge w:val="restart"/>
            <w:tcBorders>
              <w:bottom w:val="single" w:sz="4" w:space="0" w:color="auto"/>
            </w:tcBorders>
            <w:shd w:val="clear" w:color="auto" w:fill="auto"/>
          </w:tcPr>
          <w:p w:rsidR="0085021D" w:rsidRDefault="0085021D" w:rsidP="0085021D">
            <w:pPr>
              <w:keepNext/>
              <w:widowControl w:val="0"/>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85021D" w:rsidRPr="00846101" w:rsidRDefault="0085021D" w:rsidP="0085021D">
            <w:pPr>
              <w:keepNext/>
              <w:widowControl w:val="0"/>
              <w:jc w:val="center"/>
              <w:rPr>
                <w:rFonts w:ascii="Times New Roman" w:hAnsi="Times New Roman"/>
                <w:bCs/>
                <w:iCs/>
              </w:rPr>
            </w:pPr>
            <w:r w:rsidRPr="00846101">
              <w:rPr>
                <w:rFonts w:ascii="Times New Roman" w:hAnsi="Times New Roman"/>
                <w:bCs/>
                <w:iCs/>
              </w:rPr>
              <w:t>ОК 04, ОК 05,</w:t>
            </w:r>
          </w:p>
          <w:p w:rsidR="0085021D" w:rsidRPr="00846101" w:rsidRDefault="0085021D" w:rsidP="0085021D">
            <w:pPr>
              <w:keepNext/>
              <w:widowControl w:val="0"/>
              <w:jc w:val="center"/>
              <w:rPr>
                <w:rFonts w:ascii="Times New Roman" w:hAnsi="Times New Roman"/>
                <w:bCs/>
                <w:iCs/>
              </w:rPr>
            </w:pPr>
            <w:r>
              <w:rPr>
                <w:rFonts w:ascii="Times New Roman" w:hAnsi="Times New Roman"/>
                <w:bCs/>
                <w:iCs/>
              </w:rPr>
              <w:t>ПК 1.2, ПК 3.2</w:t>
            </w:r>
          </w:p>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845771">
        <w:trPr>
          <w:cantSplit/>
          <w:trHeight w:val="343"/>
        </w:trPr>
        <w:tc>
          <w:tcPr>
            <w:tcW w:w="2690" w:type="dxa"/>
            <w:vMerge/>
            <w:shd w:val="clear" w:color="auto" w:fill="auto"/>
            <w:vAlign w:val="center"/>
          </w:tcPr>
          <w:p w:rsidR="0085021D" w:rsidRPr="0082276A" w:rsidRDefault="0085021D" w:rsidP="0085021D">
            <w:pPr>
              <w:widowControl w:val="0"/>
              <w:rPr>
                <w:rFonts w:ascii="Times New Roman" w:hAnsi="Times New Roman"/>
                <w:b/>
              </w:rPr>
            </w:pPr>
          </w:p>
        </w:tc>
        <w:tc>
          <w:tcPr>
            <w:tcW w:w="8622" w:type="dxa"/>
            <w:vMerge/>
            <w:shd w:val="clear" w:color="auto" w:fill="auto"/>
            <w:vAlign w:val="center"/>
          </w:tcPr>
          <w:p w:rsidR="0085021D" w:rsidRPr="00E719FF" w:rsidRDefault="0085021D" w:rsidP="0085021D">
            <w:pPr>
              <w:widowControl w:val="0"/>
              <w:rPr>
                <w:rFonts w:ascii="Times New Roman" w:eastAsia="Calibri" w:hAnsi="Times New Roman" w:cs="Times New Roman"/>
                <w:b/>
                <w:bCs/>
              </w:rPr>
            </w:pPr>
          </w:p>
        </w:tc>
        <w:tc>
          <w:tcPr>
            <w:tcW w:w="2126" w:type="dxa"/>
            <w:shd w:val="clear" w:color="auto" w:fill="auto"/>
          </w:tcPr>
          <w:p w:rsidR="0085021D"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2126" w:type="dxa"/>
            <w:vMerge/>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845771">
        <w:trPr>
          <w:cantSplit/>
          <w:trHeight w:val="343"/>
        </w:trPr>
        <w:tc>
          <w:tcPr>
            <w:tcW w:w="2690" w:type="dxa"/>
            <w:vMerge/>
            <w:shd w:val="clear" w:color="auto" w:fill="auto"/>
            <w:vAlign w:val="center"/>
          </w:tcPr>
          <w:p w:rsidR="0085021D" w:rsidRPr="00E719FF" w:rsidRDefault="0085021D" w:rsidP="0085021D">
            <w:pPr>
              <w:widowControl w:val="0"/>
              <w:rPr>
                <w:rFonts w:ascii="Times New Roman" w:hAnsi="Times New Roman" w:cs="Times New Roman"/>
                <w:b/>
                <w:bCs/>
              </w:rPr>
            </w:pPr>
          </w:p>
        </w:tc>
        <w:tc>
          <w:tcPr>
            <w:tcW w:w="8622" w:type="dxa"/>
            <w:shd w:val="clear" w:color="auto" w:fill="auto"/>
            <w:vAlign w:val="center"/>
          </w:tcPr>
          <w:p w:rsidR="0085021D" w:rsidRPr="00E719FF" w:rsidRDefault="0085021D" w:rsidP="0085021D">
            <w:pPr>
              <w:widowControl w:val="0"/>
              <w:rPr>
                <w:rFonts w:ascii="Times New Roman" w:hAnsi="Times New Roman" w:cs="Times New Roman"/>
              </w:rPr>
            </w:pPr>
            <w:r w:rsidRPr="00E719FF">
              <w:rPr>
                <w:rFonts w:ascii="Times New Roman" w:hAnsi="Times New Roman" w:cs="Times New Roman"/>
                <w:b/>
                <w:bCs/>
              </w:rPr>
              <w:t>В том числе практических занятий</w:t>
            </w:r>
          </w:p>
        </w:tc>
        <w:tc>
          <w:tcPr>
            <w:tcW w:w="2126" w:type="dxa"/>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126" w:type="dxa"/>
            <w:vMerge/>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845771">
        <w:trPr>
          <w:cantSplit/>
          <w:trHeight w:val="343"/>
        </w:trPr>
        <w:tc>
          <w:tcPr>
            <w:tcW w:w="2690" w:type="dxa"/>
            <w:vMerge/>
            <w:shd w:val="clear" w:color="auto" w:fill="auto"/>
            <w:vAlign w:val="center"/>
          </w:tcPr>
          <w:p w:rsidR="0085021D" w:rsidRPr="00E719FF" w:rsidRDefault="0085021D" w:rsidP="0085021D">
            <w:pPr>
              <w:widowControl w:val="0"/>
              <w:rPr>
                <w:rFonts w:ascii="Times New Roman" w:hAnsi="Times New Roman" w:cs="Times New Roman"/>
                <w:b/>
                <w:bCs/>
              </w:rPr>
            </w:pPr>
          </w:p>
        </w:tc>
        <w:tc>
          <w:tcPr>
            <w:tcW w:w="8622" w:type="dxa"/>
            <w:shd w:val="clear" w:color="auto" w:fill="auto"/>
            <w:vAlign w:val="center"/>
          </w:tcPr>
          <w:p w:rsidR="0085021D" w:rsidRPr="00E719FF" w:rsidRDefault="0085021D"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Практическое занятие №</w:t>
            </w:r>
            <w:r>
              <w:rPr>
                <w:rFonts w:ascii="Times New Roman" w:eastAsia="Calibri" w:hAnsi="Times New Roman" w:cs="Times New Roman"/>
                <w:b/>
                <w:bCs/>
              </w:rPr>
              <w:t>4</w:t>
            </w:r>
          </w:p>
          <w:p w:rsidR="0085021D" w:rsidRPr="00E719FF" w:rsidRDefault="0085021D" w:rsidP="0085021D">
            <w:pPr>
              <w:widowControl w:val="0"/>
              <w:rPr>
                <w:rFonts w:ascii="Times New Roman" w:hAnsi="Times New Roman" w:cs="Times New Roman"/>
              </w:rPr>
            </w:pPr>
            <w:r w:rsidRPr="00E719FF">
              <w:rPr>
                <w:rFonts w:ascii="Times New Roman" w:eastAsia="Calibri" w:hAnsi="Times New Roman" w:cs="Times New Roman"/>
                <w:bCs/>
              </w:rPr>
              <w:t>Определение показателей качества продукции измерительным методом</w:t>
            </w:r>
          </w:p>
        </w:tc>
        <w:tc>
          <w:tcPr>
            <w:tcW w:w="2126" w:type="dxa"/>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2/2</w:t>
            </w:r>
          </w:p>
        </w:tc>
        <w:tc>
          <w:tcPr>
            <w:tcW w:w="2126" w:type="dxa"/>
            <w:vMerge/>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845771">
        <w:trPr>
          <w:cantSplit/>
          <w:trHeight w:val="343"/>
        </w:trPr>
        <w:tc>
          <w:tcPr>
            <w:tcW w:w="2690" w:type="dxa"/>
            <w:vMerge/>
            <w:shd w:val="clear" w:color="auto" w:fill="auto"/>
            <w:vAlign w:val="center"/>
          </w:tcPr>
          <w:p w:rsidR="0085021D" w:rsidRPr="00E719FF" w:rsidRDefault="0085021D" w:rsidP="0085021D">
            <w:pPr>
              <w:widowControl w:val="0"/>
              <w:rPr>
                <w:rFonts w:ascii="Times New Roman" w:hAnsi="Times New Roman" w:cs="Times New Roman"/>
                <w:b/>
                <w:bCs/>
              </w:rPr>
            </w:pPr>
          </w:p>
        </w:tc>
        <w:tc>
          <w:tcPr>
            <w:tcW w:w="8622" w:type="dxa"/>
            <w:shd w:val="clear" w:color="auto" w:fill="auto"/>
            <w:vAlign w:val="center"/>
          </w:tcPr>
          <w:p w:rsidR="0085021D" w:rsidRPr="00E719FF" w:rsidRDefault="0085021D" w:rsidP="0085021D">
            <w:pPr>
              <w:widowControl w:val="0"/>
              <w:rPr>
                <w:rFonts w:ascii="Times New Roman" w:eastAsia="Calibri" w:hAnsi="Times New Roman" w:cs="Times New Roman"/>
                <w:b/>
                <w:bCs/>
              </w:rPr>
            </w:pPr>
            <w:r w:rsidRPr="00E719FF">
              <w:rPr>
                <w:rFonts w:ascii="Times New Roman" w:eastAsia="Calibri" w:hAnsi="Times New Roman" w:cs="Times New Roman"/>
                <w:b/>
                <w:bCs/>
              </w:rPr>
              <w:t>Практическое занятие №</w:t>
            </w:r>
            <w:r>
              <w:rPr>
                <w:rFonts w:ascii="Times New Roman" w:eastAsia="Calibri" w:hAnsi="Times New Roman" w:cs="Times New Roman"/>
                <w:b/>
                <w:bCs/>
              </w:rPr>
              <w:t>5</w:t>
            </w:r>
          </w:p>
          <w:p w:rsidR="0085021D" w:rsidRPr="00E719FF" w:rsidRDefault="0085021D" w:rsidP="0085021D">
            <w:pPr>
              <w:widowControl w:val="0"/>
              <w:rPr>
                <w:rFonts w:ascii="Times New Roman" w:hAnsi="Times New Roman" w:cs="Times New Roman"/>
              </w:rPr>
            </w:pPr>
            <w:r w:rsidRPr="00E719FF">
              <w:rPr>
                <w:rFonts w:ascii="Times New Roman" w:eastAsia="Calibri" w:hAnsi="Times New Roman" w:cs="Times New Roman"/>
                <w:bCs/>
              </w:rPr>
              <w:t>Определение показателей качества продукции экспертным методом</w:t>
            </w:r>
          </w:p>
        </w:tc>
        <w:tc>
          <w:tcPr>
            <w:tcW w:w="2126" w:type="dxa"/>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719FF">
              <w:rPr>
                <w:rFonts w:ascii="Times New Roman" w:hAnsi="Times New Roman" w:cs="Times New Roman"/>
              </w:rPr>
              <w:t>2/2</w:t>
            </w:r>
          </w:p>
        </w:tc>
        <w:tc>
          <w:tcPr>
            <w:tcW w:w="2126" w:type="dxa"/>
            <w:vMerge/>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85021D" w:rsidRPr="00E719FF" w:rsidTr="00845771">
        <w:trPr>
          <w:cantSplit/>
          <w:trHeight w:val="343"/>
        </w:trPr>
        <w:tc>
          <w:tcPr>
            <w:tcW w:w="2690" w:type="dxa"/>
            <w:vMerge w:val="restart"/>
            <w:shd w:val="clear" w:color="auto" w:fill="auto"/>
            <w:vAlign w:val="center"/>
          </w:tcPr>
          <w:p w:rsidR="0085021D" w:rsidRPr="00ED729D" w:rsidRDefault="0085021D" w:rsidP="0085021D">
            <w:pPr>
              <w:rPr>
                <w:rFonts w:ascii="Times New Roman" w:eastAsia="Calibri" w:hAnsi="Times New Roman" w:cs="Times New Roman"/>
                <w:b/>
              </w:rPr>
            </w:pPr>
            <w:r w:rsidRPr="00ED729D">
              <w:rPr>
                <w:rFonts w:ascii="Times New Roman" w:eastAsia="Calibri" w:hAnsi="Times New Roman" w:cs="Times New Roman"/>
                <w:b/>
              </w:rPr>
              <w:t>Тема 3.</w:t>
            </w:r>
            <w:r w:rsidR="00260E22">
              <w:rPr>
                <w:rFonts w:ascii="Times New Roman" w:eastAsia="Calibri" w:hAnsi="Times New Roman" w:cs="Times New Roman"/>
                <w:b/>
              </w:rPr>
              <w:t>3</w:t>
            </w:r>
          </w:p>
          <w:p w:rsidR="0085021D" w:rsidRPr="00E719FF" w:rsidRDefault="0085021D" w:rsidP="0085021D">
            <w:pPr>
              <w:widowControl w:val="0"/>
              <w:rPr>
                <w:rFonts w:ascii="Times New Roman" w:hAnsi="Times New Roman" w:cs="Times New Roman"/>
                <w:b/>
                <w:bCs/>
              </w:rPr>
            </w:pPr>
            <w:r w:rsidRPr="00ED729D">
              <w:rPr>
                <w:rFonts w:ascii="Times New Roman" w:eastAsia="Calibri" w:hAnsi="Times New Roman" w:cs="Times New Roman"/>
                <w:b/>
              </w:rPr>
              <w:t>Сертификация на железнодорожном транс</w:t>
            </w:r>
            <w:r>
              <w:rPr>
                <w:rFonts w:ascii="Times New Roman" w:eastAsia="Calibri" w:hAnsi="Times New Roman" w:cs="Times New Roman"/>
                <w:b/>
              </w:rPr>
              <w:t>порте</w:t>
            </w:r>
          </w:p>
        </w:tc>
        <w:tc>
          <w:tcPr>
            <w:tcW w:w="8622" w:type="dxa"/>
            <w:shd w:val="clear" w:color="auto" w:fill="auto"/>
            <w:vAlign w:val="center"/>
          </w:tcPr>
          <w:p w:rsidR="0085021D" w:rsidRPr="00ED729D" w:rsidRDefault="0085021D" w:rsidP="0085021D">
            <w:pPr>
              <w:widowControl w:val="0"/>
              <w:rPr>
                <w:rFonts w:ascii="Times New Roman" w:eastAsia="Calibri" w:hAnsi="Times New Roman" w:cs="Times New Roman"/>
                <w:b/>
                <w:bCs/>
              </w:rPr>
            </w:pPr>
            <w:r w:rsidRPr="00ED729D">
              <w:rPr>
                <w:rFonts w:ascii="Times New Roman" w:eastAsia="Calibri" w:hAnsi="Times New Roman" w:cs="Times New Roman"/>
                <w:b/>
                <w:bCs/>
              </w:rPr>
              <w:t>Содержание</w:t>
            </w:r>
          </w:p>
        </w:tc>
        <w:tc>
          <w:tcPr>
            <w:tcW w:w="2126" w:type="dxa"/>
            <w:shd w:val="clear" w:color="auto" w:fill="auto"/>
          </w:tcPr>
          <w:p w:rsidR="0085021D" w:rsidRPr="00956C7A" w:rsidRDefault="00260E22"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4</w:t>
            </w:r>
            <w:r w:rsidR="0085021D">
              <w:rPr>
                <w:rFonts w:ascii="Times New Roman" w:hAnsi="Times New Roman" w:cs="Times New Roman"/>
                <w:b/>
              </w:rPr>
              <w:t>/-</w:t>
            </w:r>
          </w:p>
        </w:tc>
        <w:tc>
          <w:tcPr>
            <w:tcW w:w="2126" w:type="dxa"/>
            <w:shd w:val="clear" w:color="auto" w:fill="auto"/>
          </w:tcPr>
          <w:p w:rsidR="0085021D" w:rsidRPr="00E719FF" w:rsidRDefault="0085021D" w:rsidP="00850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60E22" w:rsidRPr="00E719FF" w:rsidTr="00845771">
        <w:trPr>
          <w:cantSplit/>
          <w:trHeight w:val="343"/>
        </w:trPr>
        <w:tc>
          <w:tcPr>
            <w:tcW w:w="2690" w:type="dxa"/>
            <w:vMerge/>
            <w:shd w:val="clear" w:color="auto" w:fill="auto"/>
            <w:vAlign w:val="center"/>
          </w:tcPr>
          <w:p w:rsidR="00260E22" w:rsidRPr="00ED729D" w:rsidRDefault="00260E22" w:rsidP="00260E22">
            <w:pPr>
              <w:rPr>
                <w:rFonts w:ascii="Times New Roman" w:eastAsia="Calibri" w:hAnsi="Times New Roman" w:cs="Times New Roman"/>
                <w:b/>
              </w:rPr>
            </w:pPr>
          </w:p>
        </w:tc>
        <w:tc>
          <w:tcPr>
            <w:tcW w:w="8622" w:type="dxa"/>
            <w:shd w:val="clear" w:color="auto" w:fill="auto"/>
            <w:vAlign w:val="center"/>
          </w:tcPr>
          <w:p w:rsidR="00260E22" w:rsidRPr="00ED729D" w:rsidRDefault="00260E22" w:rsidP="00260E22">
            <w:pPr>
              <w:widowControl w:val="0"/>
              <w:rPr>
                <w:rFonts w:ascii="Times New Roman" w:eastAsia="Calibri" w:hAnsi="Times New Roman" w:cs="Times New Roman"/>
                <w:b/>
                <w:bCs/>
                <w:sz w:val="24"/>
                <w:szCs w:val="24"/>
              </w:rPr>
            </w:pPr>
            <w:r w:rsidRPr="00ED729D">
              <w:rPr>
                <w:rFonts w:ascii="Times New Roman" w:eastAsia="Calibri" w:hAnsi="Times New Roman" w:cs="Times New Roman"/>
                <w:sz w:val="24"/>
                <w:szCs w:val="24"/>
              </w:rPr>
              <w:t>Основные положения Федерального закона «О железнодорожном транспорте», касающиеся сертификации продукции, поставляемой железнодорожному транспорту; система сертификации на железнодорожном транспорте</w:t>
            </w:r>
          </w:p>
        </w:tc>
        <w:tc>
          <w:tcPr>
            <w:tcW w:w="2126" w:type="dxa"/>
            <w:shd w:val="clear" w:color="auto" w:fill="auto"/>
          </w:tcPr>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4</w:t>
            </w:r>
          </w:p>
        </w:tc>
        <w:tc>
          <w:tcPr>
            <w:tcW w:w="2126" w:type="dxa"/>
            <w:shd w:val="clear" w:color="auto" w:fill="auto"/>
          </w:tcPr>
          <w:p w:rsidR="00260E22" w:rsidRDefault="00260E22" w:rsidP="00260E22">
            <w:pPr>
              <w:jc w:val="center"/>
              <w:rPr>
                <w:rFonts w:ascii="Times New Roman" w:hAnsi="Times New Roman"/>
                <w:bCs/>
                <w:iCs/>
              </w:rPr>
            </w:pPr>
            <w:r w:rsidRPr="00846101">
              <w:rPr>
                <w:rFonts w:ascii="Times New Roman" w:hAnsi="Times New Roman"/>
                <w:bCs/>
                <w:iCs/>
              </w:rPr>
              <w:t>ОК 01,</w:t>
            </w:r>
            <w:r>
              <w:rPr>
                <w:rFonts w:ascii="Times New Roman" w:hAnsi="Times New Roman"/>
                <w:bCs/>
                <w:iCs/>
              </w:rPr>
              <w:t xml:space="preserve"> </w:t>
            </w:r>
            <w:r w:rsidRPr="00846101">
              <w:rPr>
                <w:rFonts w:ascii="Times New Roman" w:hAnsi="Times New Roman"/>
                <w:bCs/>
                <w:iCs/>
              </w:rPr>
              <w:t xml:space="preserve">ОК 02, </w:t>
            </w:r>
            <w:r>
              <w:rPr>
                <w:rFonts w:ascii="Times New Roman" w:hAnsi="Times New Roman"/>
                <w:bCs/>
                <w:iCs/>
              </w:rPr>
              <w:t xml:space="preserve"> </w:t>
            </w:r>
          </w:p>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846101">
              <w:rPr>
                <w:rFonts w:ascii="Times New Roman" w:hAnsi="Times New Roman"/>
                <w:bCs/>
                <w:iCs/>
              </w:rPr>
              <w:t>ОК 04, ОК 05</w:t>
            </w:r>
          </w:p>
        </w:tc>
      </w:tr>
      <w:tr w:rsidR="00260E22" w:rsidRPr="00E719FF" w:rsidTr="00845771">
        <w:trPr>
          <w:cantSplit/>
          <w:trHeight w:val="343"/>
        </w:trPr>
        <w:tc>
          <w:tcPr>
            <w:tcW w:w="11312" w:type="dxa"/>
            <w:gridSpan w:val="2"/>
            <w:shd w:val="clear" w:color="auto" w:fill="auto"/>
            <w:vAlign w:val="center"/>
          </w:tcPr>
          <w:p w:rsidR="00260E22" w:rsidRPr="00E719FF" w:rsidRDefault="00260E22" w:rsidP="00260E22">
            <w:pPr>
              <w:widowControl w:val="0"/>
              <w:rPr>
                <w:rFonts w:ascii="Times New Roman" w:eastAsia="Calibri" w:hAnsi="Times New Roman" w:cs="Times New Roman"/>
                <w:b/>
                <w:bCs/>
              </w:rPr>
            </w:pPr>
            <w:r>
              <w:rPr>
                <w:rFonts w:ascii="Times New Roman" w:eastAsia="Calibri" w:hAnsi="Times New Roman" w:cs="Times New Roman"/>
                <w:b/>
                <w:bCs/>
              </w:rPr>
              <w:t>Итоговое занятие в форме зачета с оценкой</w:t>
            </w:r>
          </w:p>
        </w:tc>
        <w:tc>
          <w:tcPr>
            <w:tcW w:w="2126" w:type="dxa"/>
            <w:shd w:val="clear" w:color="auto" w:fill="auto"/>
          </w:tcPr>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p>
        </w:tc>
        <w:tc>
          <w:tcPr>
            <w:tcW w:w="2126" w:type="dxa"/>
            <w:shd w:val="clear" w:color="auto" w:fill="auto"/>
          </w:tcPr>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60E22" w:rsidRPr="00E719FF" w:rsidTr="00845771">
        <w:trPr>
          <w:cantSplit/>
          <w:trHeight w:val="343"/>
        </w:trPr>
        <w:tc>
          <w:tcPr>
            <w:tcW w:w="11312" w:type="dxa"/>
            <w:gridSpan w:val="2"/>
            <w:shd w:val="clear" w:color="auto" w:fill="auto"/>
            <w:vAlign w:val="center"/>
          </w:tcPr>
          <w:p w:rsidR="00260E22" w:rsidRPr="00E719FF" w:rsidRDefault="00260E22" w:rsidP="00260E22">
            <w:pPr>
              <w:widowControl w:val="0"/>
              <w:rPr>
                <w:rFonts w:ascii="Times New Roman" w:eastAsia="Calibri" w:hAnsi="Times New Roman" w:cs="Times New Roman"/>
                <w:b/>
                <w:bCs/>
              </w:rPr>
            </w:pPr>
            <w:r w:rsidRPr="00E719FF">
              <w:rPr>
                <w:rFonts w:ascii="Times New Roman" w:eastAsia="Calibri" w:hAnsi="Times New Roman" w:cs="Times New Roman"/>
                <w:b/>
                <w:bCs/>
              </w:rPr>
              <w:t xml:space="preserve">Всего </w:t>
            </w:r>
          </w:p>
        </w:tc>
        <w:tc>
          <w:tcPr>
            <w:tcW w:w="2126" w:type="dxa"/>
            <w:shd w:val="clear" w:color="auto" w:fill="auto"/>
          </w:tcPr>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E719FF">
              <w:rPr>
                <w:rFonts w:ascii="Times New Roman" w:hAnsi="Times New Roman" w:cs="Times New Roman"/>
                <w:b/>
              </w:rPr>
              <w:t>40</w:t>
            </w:r>
            <w:r>
              <w:rPr>
                <w:rFonts w:ascii="Times New Roman" w:hAnsi="Times New Roman" w:cs="Times New Roman"/>
                <w:b/>
              </w:rPr>
              <w:t>/10</w:t>
            </w:r>
          </w:p>
        </w:tc>
        <w:tc>
          <w:tcPr>
            <w:tcW w:w="2126" w:type="dxa"/>
            <w:shd w:val="clear" w:color="auto" w:fill="auto"/>
          </w:tcPr>
          <w:p w:rsidR="00260E22" w:rsidRPr="00E719FF" w:rsidRDefault="00260E22" w:rsidP="00260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bl>
    <w:p w:rsidR="00E719FF" w:rsidRPr="001D53F7" w:rsidRDefault="00E719FF" w:rsidP="00E719FF">
      <w:pPr>
        <w:suppressAutoHyphens/>
        <w:ind w:hanging="142"/>
        <w:jc w:val="both"/>
        <w:rPr>
          <w:sz w:val="28"/>
          <w:szCs w:val="28"/>
        </w:rPr>
      </w:pPr>
    </w:p>
    <w:p w:rsidR="00E719FF" w:rsidRDefault="00E719FF" w:rsidP="00E719FF">
      <w:pPr>
        <w:suppressAutoHyphens/>
        <w:ind w:hanging="142"/>
        <w:jc w:val="both"/>
      </w:pPr>
    </w:p>
    <w:p w:rsidR="00E719FF" w:rsidRDefault="00E719FF" w:rsidP="007863C1">
      <w:pPr>
        <w:pStyle w:val="114"/>
        <w:rPr>
          <w:rFonts w:ascii="Times New Roman" w:hAnsi="Times New Roman"/>
        </w:rPr>
      </w:pPr>
    </w:p>
    <w:p w:rsidR="001A2124" w:rsidRDefault="001A2124" w:rsidP="001A2124">
      <w:pPr>
        <w:pStyle w:val="114"/>
        <w:ind w:firstLine="0"/>
        <w:rPr>
          <w:rFonts w:ascii="Times New Roman" w:hAnsi="Times New Roman"/>
        </w:rPr>
      </w:pPr>
    </w:p>
    <w:p w:rsidR="00841CE6" w:rsidRDefault="00841CE6" w:rsidP="00841CE6">
      <w:pPr>
        <w:ind w:firstLine="709"/>
        <w:rPr>
          <w:rFonts w:ascii="Times New Roman" w:hAnsi="Times New Roman"/>
          <w:b/>
          <w:bCs/>
          <w:sz w:val="24"/>
          <w:szCs w:val="24"/>
        </w:rPr>
      </w:pPr>
    </w:p>
    <w:p w:rsidR="00841CE6" w:rsidRDefault="00841CE6" w:rsidP="00841CE6">
      <w:pPr>
        <w:pStyle w:val="114"/>
        <w:ind w:firstLine="0"/>
        <w:rPr>
          <w:rFonts w:ascii="Times New Roman" w:hAnsi="Times New Roman"/>
        </w:rPr>
      </w:pPr>
    </w:p>
    <w:p w:rsidR="00841CE6" w:rsidRDefault="00841CE6" w:rsidP="00841CE6">
      <w:pPr>
        <w:pStyle w:val="114"/>
        <w:ind w:firstLine="0"/>
        <w:rPr>
          <w:rFonts w:ascii="Times New Roman" w:hAnsi="Times New Roman"/>
        </w:rPr>
      </w:pPr>
    </w:p>
    <w:p w:rsidR="006D1C4C" w:rsidRDefault="006D1C4C" w:rsidP="00782EFC">
      <w:pPr>
        <w:rPr>
          <w:rFonts w:ascii="Times New Roman" w:hAnsi="Times New Roman" w:cs="Times New Roman"/>
          <w:sz w:val="24"/>
          <w:szCs w:val="24"/>
        </w:rPr>
        <w:sectPr w:rsidR="006D1C4C" w:rsidSect="0085021D">
          <w:pgSz w:w="16838" w:h="11906" w:orient="landscape"/>
          <w:pgMar w:top="851" w:right="1134" w:bottom="1135" w:left="1134" w:header="709" w:footer="709" w:gutter="0"/>
          <w:cols w:space="708"/>
          <w:docGrid w:linePitch="360"/>
        </w:sectPr>
      </w:pPr>
    </w:p>
    <w:p w:rsidR="00845771" w:rsidRDefault="00845771" w:rsidP="00845771">
      <w:pPr>
        <w:pStyle w:val="1f0"/>
        <w:rPr>
          <w:rFonts w:ascii="Times New Roman" w:hAnsi="Times New Roman"/>
        </w:rPr>
      </w:pPr>
      <w:bookmarkStart w:id="23" w:name="_Toc156825296"/>
      <w:bookmarkStart w:id="24" w:name="_Toc195458305"/>
      <w:bookmarkStart w:id="25" w:name="_Toc196303379"/>
      <w:bookmarkStart w:id="26" w:name="_Toc167883774"/>
      <w:r>
        <w:rPr>
          <w:rFonts w:ascii="Times New Roman" w:hAnsi="Times New Roman"/>
        </w:rPr>
        <w:t>3. Условия реализации ДИСЦИПЛИНЫ</w:t>
      </w:r>
      <w:bookmarkEnd w:id="23"/>
      <w:bookmarkEnd w:id="24"/>
      <w:bookmarkEnd w:id="25"/>
    </w:p>
    <w:p w:rsidR="00845771" w:rsidRPr="00845771" w:rsidRDefault="00845771" w:rsidP="00845771">
      <w:pPr>
        <w:pStyle w:val="114"/>
        <w:rPr>
          <w:rFonts w:ascii="Times New Roman" w:hAnsi="Times New Roman"/>
        </w:rPr>
      </w:pPr>
      <w:bookmarkStart w:id="27" w:name="_Toc156825297"/>
      <w:bookmarkStart w:id="28" w:name="_Toc196303380"/>
      <w:r w:rsidRPr="00845771">
        <w:rPr>
          <w:rFonts w:ascii="Times New Roman" w:hAnsi="Times New Roman"/>
        </w:rPr>
        <w:t>3.1. Материально-техническое обеспечение</w:t>
      </w:r>
      <w:bookmarkEnd w:id="27"/>
      <w:bookmarkEnd w:id="28"/>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Кабинет «Метрологии, стандартизации и сертификации», оснащенный в соответствии с приложением 3 ОПОП-П:</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Оборудование/ мебель</w:t>
      </w:r>
    </w:p>
    <w:p w:rsidR="00845771" w:rsidRPr="00845771" w:rsidRDefault="00845771" w:rsidP="00845771">
      <w:pPr>
        <w:ind w:firstLine="709"/>
        <w:rPr>
          <w:rFonts w:ascii="Times New Roman" w:hAnsi="Times New Roman" w:cs="Times New Roman"/>
        </w:rPr>
      </w:pPr>
      <w:r w:rsidRPr="00845771">
        <w:rPr>
          <w:rFonts w:ascii="Times New Roman" w:hAnsi="Times New Roman" w:cs="Times New Roman"/>
        </w:rPr>
        <w:t>-  комплект учебной мебели для преподавателя;</w:t>
      </w:r>
    </w:p>
    <w:p w:rsidR="00845771" w:rsidRPr="00845771" w:rsidRDefault="00845771" w:rsidP="00845771">
      <w:pPr>
        <w:ind w:firstLine="709"/>
        <w:rPr>
          <w:rFonts w:ascii="Times New Roman" w:hAnsi="Times New Roman" w:cs="Times New Roman"/>
        </w:rPr>
      </w:pPr>
      <w:r w:rsidRPr="00845771">
        <w:rPr>
          <w:rFonts w:ascii="Times New Roman" w:hAnsi="Times New Roman" w:cs="Times New Roman"/>
        </w:rPr>
        <w:t>- комплекты учебной мебели для обучающихся;</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 учебная доска;</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Технические средства обучения:</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 мультимедиа проектор (переносной)</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 экран (переносной)</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Демонстрационные учебно-наглядные пособия:</w:t>
      </w:r>
    </w:p>
    <w:p w:rsidR="00845771" w:rsidRPr="00845771" w:rsidRDefault="00845771" w:rsidP="00845771">
      <w:pPr>
        <w:ind w:firstLine="709"/>
        <w:rPr>
          <w:rFonts w:ascii="Times New Roman" w:hAnsi="Times New Roman" w:cs="Times New Roman"/>
          <w:bCs/>
        </w:rPr>
      </w:pPr>
      <w:r w:rsidRPr="00845771">
        <w:rPr>
          <w:rFonts w:ascii="Times New Roman" w:hAnsi="Times New Roman" w:cs="Times New Roman"/>
          <w:bCs/>
        </w:rPr>
        <w:t>- наглядные пособия (комплект презентаций)</w:t>
      </w:r>
    </w:p>
    <w:p w:rsidR="00845771" w:rsidRPr="00845771" w:rsidRDefault="00845771" w:rsidP="00845771">
      <w:pPr>
        <w:ind w:firstLine="709"/>
        <w:rPr>
          <w:rFonts w:ascii="Times New Roman" w:hAnsi="Times New Roman" w:cs="Times New Roman"/>
          <w:bCs/>
        </w:rPr>
      </w:pPr>
    </w:p>
    <w:p w:rsidR="00845771" w:rsidRPr="00845771" w:rsidRDefault="00845771" w:rsidP="00845771">
      <w:pPr>
        <w:pStyle w:val="114"/>
        <w:rPr>
          <w:rFonts w:ascii="Times New Roman" w:eastAsia="Times New Roman" w:hAnsi="Times New Roman"/>
        </w:rPr>
      </w:pPr>
      <w:bookmarkStart w:id="29" w:name="_Toc192569073"/>
      <w:bookmarkStart w:id="30" w:name="_Toc192569237"/>
      <w:r w:rsidRPr="00845771">
        <w:rPr>
          <w:rFonts w:ascii="Times New Roman" w:hAnsi="Times New Roman"/>
        </w:rPr>
        <w:t>3.2. Учебно-методическое обеспечение</w:t>
      </w:r>
      <w:bookmarkEnd w:id="29"/>
      <w:bookmarkEnd w:id="30"/>
    </w:p>
    <w:p w:rsidR="00845771" w:rsidRPr="00845771" w:rsidRDefault="00845771" w:rsidP="00845771">
      <w:pPr>
        <w:shd w:val="clear" w:color="auto" w:fill="FFFFFF"/>
        <w:ind w:firstLine="709"/>
        <w:rPr>
          <w:rFonts w:ascii="Times New Roman" w:hAnsi="Times New Roman" w:cs="Times New Roman"/>
          <w:b/>
        </w:rPr>
      </w:pPr>
      <w:r w:rsidRPr="00845771">
        <w:rPr>
          <w:rFonts w:ascii="Times New Roman" w:hAnsi="Times New Roman" w:cs="Times New Roman"/>
          <w:b/>
        </w:rPr>
        <w:t>3.2.1. Основные печатные и/или электронные издания</w:t>
      </w:r>
    </w:p>
    <w:p w:rsidR="00845771" w:rsidRPr="00845771" w:rsidRDefault="00845771" w:rsidP="00845771">
      <w:pPr>
        <w:shd w:val="clear" w:color="auto" w:fill="FFFFFF"/>
        <w:tabs>
          <w:tab w:val="left" w:pos="993"/>
        </w:tabs>
        <w:ind w:firstLine="709"/>
        <w:rPr>
          <w:rFonts w:ascii="Times New Roman" w:hAnsi="Times New Roman" w:cs="Times New Roman"/>
          <w:b/>
        </w:rPr>
      </w:pPr>
      <w:r w:rsidRPr="00845771">
        <w:rPr>
          <w:rFonts w:ascii="Times New Roman" w:hAnsi="Times New Roman" w:cs="Times New Roman"/>
          <w:b/>
        </w:rPr>
        <w:t>3.2.1. Основные электронные издания</w:t>
      </w:r>
    </w:p>
    <w:p w:rsidR="00845771" w:rsidRPr="00845771" w:rsidRDefault="00845771" w:rsidP="00845771">
      <w:pPr>
        <w:widowControl w:val="0"/>
        <w:tabs>
          <w:tab w:val="left" w:pos="993"/>
        </w:tabs>
        <w:suppressAutoHyphens/>
        <w:ind w:firstLine="709"/>
        <w:rPr>
          <w:rFonts w:ascii="Times New Roman" w:eastAsia="Andale Sans UI" w:hAnsi="Times New Roman" w:cs="Times New Roman"/>
          <w:kern w:val="2"/>
        </w:rPr>
      </w:pPr>
    </w:p>
    <w:p w:rsidR="007F2C40" w:rsidRPr="007F2C40" w:rsidRDefault="007F2C40" w:rsidP="007F2C40">
      <w:pPr>
        <w:pStyle w:val="a4"/>
        <w:widowControl w:val="0"/>
        <w:numPr>
          <w:ilvl w:val="0"/>
          <w:numId w:val="34"/>
        </w:numPr>
        <w:tabs>
          <w:tab w:val="left" w:pos="709"/>
          <w:tab w:val="left" w:pos="993"/>
        </w:tabs>
        <w:suppressAutoHyphens/>
        <w:ind w:left="0" w:firstLine="709"/>
        <w:jc w:val="both"/>
        <w:rPr>
          <w:rFonts w:ascii="Times New Roman" w:eastAsia="Andale Sans UI" w:hAnsi="Times New Roman" w:cs="Times New Roman"/>
          <w:kern w:val="2"/>
          <w:sz w:val="24"/>
          <w:szCs w:val="24"/>
        </w:rPr>
      </w:pPr>
      <w:bookmarkStart w:id="31" w:name="_GoBack"/>
      <w:r w:rsidRPr="007F2C40">
        <w:rPr>
          <w:rFonts w:ascii="Times New Roman" w:hAnsi="Times New Roman" w:cs="Times New Roman"/>
          <w:sz w:val="24"/>
          <w:szCs w:val="24"/>
          <w:shd w:val="clear" w:color="auto" w:fill="FFFFFF"/>
        </w:rPr>
        <w:t xml:space="preserve">Зайцев, С. А., Метрология, стандартизация и сертификация: учебник / С. А. Зайцев, О. Ф. Вячеславова, И. Е. Парфеньева; под общ. ред. С. А. Зайцева. — Москва: КноРус, 2024. — 174 с. — ISBN 978-5-406-13313-2. — </w:t>
      </w:r>
      <w:r w:rsidRPr="007F2C40">
        <w:rPr>
          <w:rFonts w:ascii="Times New Roman" w:eastAsia="Andale Sans UI" w:hAnsi="Times New Roman" w:cs="Times New Roman"/>
          <w:kern w:val="2"/>
          <w:sz w:val="24"/>
          <w:szCs w:val="24"/>
        </w:rPr>
        <w:t xml:space="preserve">Текст электронный // </w:t>
      </w:r>
      <w:r w:rsidRPr="007F2C40">
        <w:rPr>
          <w:rStyle w:val="a5"/>
          <w:rFonts w:ascii="Times New Roman" w:hAnsi="Times New Roman" w:cs="Times New Roman"/>
          <w:sz w:val="24"/>
          <w:szCs w:val="24"/>
        </w:rPr>
        <w:t xml:space="preserve">BOOK.ru: электронно-библиотечная система. - </w:t>
      </w:r>
      <w:r w:rsidRPr="007F2C40">
        <w:rPr>
          <w:rFonts w:ascii="Times New Roman" w:hAnsi="Times New Roman" w:cs="Times New Roman"/>
          <w:sz w:val="24"/>
          <w:szCs w:val="24"/>
          <w:shd w:val="clear" w:color="auto" w:fill="FFFFFF"/>
        </w:rPr>
        <w:t xml:space="preserve">URL: </w:t>
      </w:r>
      <w:hyperlink r:id="rId11" w:history="1">
        <w:r w:rsidRPr="007F2C40">
          <w:rPr>
            <w:rStyle w:val="af0"/>
            <w:rFonts w:ascii="Times New Roman" w:hAnsi="Times New Roman" w:cs="Times New Roman"/>
            <w:sz w:val="24"/>
            <w:szCs w:val="24"/>
          </w:rPr>
          <w:t>https://book.ru</w:t>
        </w:r>
        <w:r w:rsidRPr="007F2C40">
          <w:rPr>
            <w:rStyle w:val="af0"/>
            <w:rFonts w:ascii="Times New Roman" w:hAnsi="Times New Roman" w:cs="Times New Roman"/>
            <w:sz w:val="24"/>
            <w:szCs w:val="24"/>
          </w:rPr>
          <w:t>/</w:t>
        </w:r>
        <w:r w:rsidRPr="007F2C40">
          <w:rPr>
            <w:rStyle w:val="af0"/>
            <w:rFonts w:ascii="Times New Roman" w:hAnsi="Times New Roman" w:cs="Times New Roman"/>
            <w:sz w:val="24"/>
            <w:szCs w:val="24"/>
          </w:rPr>
          <w:t>book/954513</w:t>
        </w:r>
      </w:hyperlink>
    </w:p>
    <w:p w:rsidR="007F2C40" w:rsidRPr="007F2C40" w:rsidRDefault="007F2C40" w:rsidP="007F2C40">
      <w:pPr>
        <w:pStyle w:val="a4"/>
        <w:widowControl w:val="0"/>
        <w:numPr>
          <w:ilvl w:val="0"/>
          <w:numId w:val="34"/>
        </w:numPr>
        <w:tabs>
          <w:tab w:val="left" w:pos="709"/>
          <w:tab w:val="left" w:pos="851"/>
          <w:tab w:val="left" w:pos="1134"/>
        </w:tabs>
        <w:suppressAutoHyphens/>
        <w:ind w:left="0" w:firstLine="709"/>
        <w:jc w:val="both"/>
        <w:rPr>
          <w:rFonts w:ascii="Times New Roman" w:eastAsia="Andale Sans UI" w:hAnsi="Times New Roman" w:cs="Times New Roman"/>
          <w:kern w:val="2"/>
          <w:sz w:val="24"/>
          <w:szCs w:val="24"/>
        </w:rPr>
      </w:pPr>
      <w:r w:rsidRPr="007F2C40">
        <w:rPr>
          <w:rFonts w:ascii="Times New Roman" w:eastAsia="Andale Sans UI" w:hAnsi="Times New Roman" w:cs="Times New Roman"/>
          <w:kern w:val="2"/>
          <w:sz w:val="24"/>
          <w:szCs w:val="24"/>
        </w:rPr>
        <w:t xml:space="preserve">Зайцев, С. А. Метрология, стандартизация и сертификация : учебник / С. А. Зайцев, О. Ф. Вячеславова, И. Е. Парфеньева, ; под общ. ред. С. А. Зайцева. — Москва : КноРус, 2026. — 174 с. — ISBN 978-5-406-15202-7. </w:t>
      </w:r>
      <w:r w:rsidRPr="007F2C40">
        <w:rPr>
          <w:rFonts w:ascii="Times New Roman" w:hAnsi="Times New Roman" w:cs="Times New Roman"/>
          <w:sz w:val="24"/>
          <w:szCs w:val="24"/>
          <w:shd w:val="clear" w:color="auto" w:fill="FFFFFF"/>
        </w:rPr>
        <w:t xml:space="preserve">— </w:t>
      </w:r>
      <w:r w:rsidRPr="007F2C40">
        <w:rPr>
          <w:rFonts w:ascii="Times New Roman" w:eastAsia="Andale Sans UI" w:hAnsi="Times New Roman" w:cs="Times New Roman"/>
          <w:kern w:val="2"/>
          <w:sz w:val="24"/>
          <w:szCs w:val="24"/>
        </w:rPr>
        <w:t xml:space="preserve">Текст электронный // </w:t>
      </w:r>
      <w:r w:rsidRPr="007F2C40">
        <w:rPr>
          <w:rStyle w:val="a5"/>
          <w:rFonts w:ascii="Times New Roman" w:hAnsi="Times New Roman" w:cs="Times New Roman"/>
          <w:sz w:val="24"/>
          <w:szCs w:val="24"/>
        </w:rPr>
        <w:t xml:space="preserve">BOOK.ru: электронно-библиотечная система. - </w:t>
      </w:r>
      <w:r w:rsidRPr="007F2C40">
        <w:rPr>
          <w:rFonts w:ascii="Times New Roman" w:hAnsi="Times New Roman" w:cs="Times New Roman"/>
          <w:sz w:val="24"/>
          <w:szCs w:val="24"/>
          <w:shd w:val="clear" w:color="auto" w:fill="FFFFFF"/>
        </w:rPr>
        <w:t>URL</w:t>
      </w:r>
      <w:r w:rsidRPr="007F2C40">
        <w:rPr>
          <w:rFonts w:ascii="Times New Roman" w:eastAsia="Andale Sans UI" w:hAnsi="Times New Roman" w:cs="Times New Roman"/>
          <w:kern w:val="2"/>
          <w:sz w:val="24"/>
          <w:szCs w:val="24"/>
        </w:rPr>
        <w:t xml:space="preserve">: </w:t>
      </w:r>
      <w:hyperlink r:id="rId12" w:history="1">
        <w:r w:rsidRPr="007F2C40">
          <w:rPr>
            <w:rStyle w:val="af0"/>
            <w:rFonts w:ascii="Times New Roman" w:eastAsia="Andale Sans UI" w:hAnsi="Times New Roman" w:cs="Times New Roman"/>
            <w:kern w:val="2"/>
            <w:sz w:val="24"/>
            <w:szCs w:val="24"/>
          </w:rPr>
          <w:t>https://book.ru/book/959155</w:t>
        </w:r>
      </w:hyperlink>
    </w:p>
    <w:p w:rsidR="007F2C40" w:rsidRPr="007F2C40" w:rsidRDefault="007F2C40" w:rsidP="007F2C40">
      <w:pPr>
        <w:pStyle w:val="a4"/>
        <w:widowControl w:val="0"/>
        <w:numPr>
          <w:ilvl w:val="0"/>
          <w:numId w:val="34"/>
        </w:numPr>
        <w:tabs>
          <w:tab w:val="left" w:pos="709"/>
          <w:tab w:val="left" w:pos="993"/>
        </w:tabs>
        <w:suppressAutoHyphens/>
        <w:ind w:left="0" w:firstLine="709"/>
        <w:jc w:val="both"/>
        <w:rPr>
          <w:rFonts w:ascii="Times New Roman" w:eastAsia="Andale Sans UI" w:hAnsi="Times New Roman" w:cs="Times New Roman"/>
          <w:kern w:val="2"/>
          <w:sz w:val="24"/>
          <w:szCs w:val="24"/>
        </w:rPr>
      </w:pPr>
      <w:r w:rsidRPr="007F2C40">
        <w:rPr>
          <w:rFonts w:ascii="Times New Roman" w:eastAsia="Andale Sans UI" w:hAnsi="Times New Roman" w:cs="Times New Roman"/>
          <w:kern w:val="2"/>
          <w:sz w:val="24"/>
          <w:szCs w:val="24"/>
        </w:rPr>
        <w:t xml:space="preserve">Лифиц, И. М., Метрология, стандартизация и подтверждение соответствия: учебник / И. М. Лифиц. — Москва : КноРус, 2025. — 299 с. — ISBN 978-5-406-13790-1. —Текст электронный // </w:t>
      </w:r>
      <w:r w:rsidRPr="007F2C40">
        <w:rPr>
          <w:rStyle w:val="a5"/>
          <w:rFonts w:ascii="Times New Roman" w:hAnsi="Times New Roman" w:cs="Times New Roman"/>
          <w:sz w:val="24"/>
          <w:szCs w:val="24"/>
        </w:rPr>
        <w:t>BOOK.ru: электронно-библиотечная система</w:t>
      </w:r>
      <w:r w:rsidRPr="007F2C40">
        <w:rPr>
          <w:rFonts w:ascii="Times New Roman" w:eastAsia="Andale Sans UI" w:hAnsi="Times New Roman" w:cs="Times New Roman"/>
          <w:kern w:val="2"/>
          <w:sz w:val="24"/>
          <w:szCs w:val="24"/>
        </w:rPr>
        <w:t xml:space="preserve"> URL: </w:t>
      </w:r>
      <w:hyperlink r:id="rId13" w:history="1">
        <w:r w:rsidRPr="007F2C40">
          <w:rPr>
            <w:rStyle w:val="af0"/>
            <w:rFonts w:ascii="Times New Roman" w:eastAsia="Andale Sans UI" w:hAnsi="Times New Roman" w:cs="Times New Roman"/>
            <w:kern w:val="2"/>
            <w:sz w:val="24"/>
            <w:szCs w:val="24"/>
          </w:rPr>
          <w:t>https://book</w:t>
        </w:r>
        <w:r w:rsidRPr="007F2C40">
          <w:rPr>
            <w:rStyle w:val="af0"/>
            <w:rFonts w:ascii="Times New Roman" w:eastAsia="Andale Sans UI" w:hAnsi="Times New Roman" w:cs="Times New Roman"/>
            <w:kern w:val="2"/>
            <w:sz w:val="24"/>
            <w:szCs w:val="24"/>
          </w:rPr>
          <w:t>.</w:t>
        </w:r>
        <w:r w:rsidRPr="007F2C40">
          <w:rPr>
            <w:rStyle w:val="af0"/>
            <w:rFonts w:ascii="Times New Roman" w:eastAsia="Andale Sans UI" w:hAnsi="Times New Roman" w:cs="Times New Roman"/>
            <w:kern w:val="2"/>
            <w:sz w:val="24"/>
            <w:szCs w:val="24"/>
          </w:rPr>
          <w:t>ru/book/955599</w:t>
        </w:r>
      </w:hyperlink>
    </w:p>
    <w:p w:rsidR="007F2C40" w:rsidRPr="007F2C40" w:rsidRDefault="007F2C40" w:rsidP="007F2C40">
      <w:pPr>
        <w:pStyle w:val="a4"/>
        <w:widowControl w:val="0"/>
        <w:numPr>
          <w:ilvl w:val="0"/>
          <w:numId w:val="34"/>
        </w:numPr>
        <w:tabs>
          <w:tab w:val="left" w:pos="709"/>
          <w:tab w:val="left" w:pos="993"/>
        </w:tabs>
        <w:suppressAutoHyphens/>
        <w:ind w:left="0" w:firstLine="709"/>
        <w:jc w:val="both"/>
        <w:rPr>
          <w:rFonts w:ascii="Times New Roman" w:eastAsia="Andale Sans UI" w:hAnsi="Times New Roman" w:cs="Times New Roman"/>
          <w:kern w:val="2"/>
          <w:sz w:val="24"/>
          <w:szCs w:val="24"/>
        </w:rPr>
      </w:pPr>
      <w:r w:rsidRPr="007F2C40">
        <w:rPr>
          <w:rFonts w:ascii="Times New Roman" w:eastAsia="Andale Sans UI" w:hAnsi="Times New Roman" w:cs="Times New Roman"/>
          <w:kern w:val="2"/>
          <w:sz w:val="24"/>
          <w:szCs w:val="24"/>
        </w:rPr>
        <w:t xml:space="preserve">Шишмарёв, В. Ю., Метрология, стандартизация и сертификация: учебник / В. Ю. Шишмарёв. — Москва: КноРус, 2024. — 304 с. — ISBN 978-5-406-13055-1. — Текст электронный // </w:t>
      </w:r>
      <w:r w:rsidRPr="007F2C40">
        <w:rPr>
          <w:rStyle w:val="a5"/>
          <w:rFonts w:ascii="Times New Roman" w:hAnsi="Times New Roman" w:cs="Times New Roman"/>
          <w:sz w:val="24"/>
          <w:szCs w:val="24"/>
        </w:rPr>
        <w:t>BOOK.ru: электронно-библиотечная система -</w:t>
      </w:r>
      <w:r w:rsidRPr="007F2C40">
        <w:rPr>
          <w:rFonts w:ascii="Times New Roman" w:eastAsia="Andale Sans UI" w:hAnsi="Times New Roman" w:cs="Times New Roman"/>
          <w:kern w:val="2"/>
          <w:sz w:val="24"/>
          <w:szCs w:val="24"/>
        </w:rPr>
        <w:t xml:space="preserve"> URL: </w:t>
      </w:r>
      <w:hyperlink r:id="rId14" w:history="1">
        <w:r w:rsidRPr="007F2C40">
          <w:rPr>
            <w:rStyle w:val="af0"/>
            <w:rFonts w:ascii="Times New Roman" w:eastAsia="Andale Sans UI" w:hAnsi="Times New Roman" w:cs="Times New Roman"/>
            <w:kern w:val="2"/>
            <w:sz w:val="24"/>
            <w:szCs w:val="24"/>
          </w:rPr>
          <w:t>https://book.ru/book/95</w:t>
        </w:r>
        <w:r w:rsidRPr="007F2C40">
          <w:rPr>
            <w:rStyle w:val="af0"/>
            <w:rFonts w:ascii="Times New Roman" w:eastAsia="Andale Sans UI" w:hAnsi="Times New Roman" w:cs="Times New Roman"/>
            <w:kern w:val="2"/>
            <w:sz w:val="24"/>
            <w:szCs w:val="24"/>
          </w:rPr>
          <w:t>4</w:t>
        </w:r>
        <w:r w:rsidRPr="007F2C40">
          <w:rPr>
            <w:rStyle w:val="af0"/>
            <w:rFonts w:ascii="Times New Roman" w:eastAsia="Andale Sans UI" w:hAnsi="Times New Roman" w:cs="Times New Roman"/>
            <w:kern w:val="2"/>
            <w:sz w:val="24"/>
            <w:szCs w:val="24"/>
          </w:rPr>
          <w:t>027</w:t>
        </w:r>
      </w:hyperlink>
    </w:p>
    <w:p w:rsidR="007F2C40" w:rsidRPr="007F2C40" w:rsidRDefault="007F2C40" w:rsidP="007F2C40">
      <w:pPr>
        <w:pStyle w:val="a4"/>
        <w:widowControl w:val="0"/>
        <w:numPr>
          <w:ilvl w:val="0"/>
          <w:numId w:val="34"/>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7F2C40">
        <w:rPr>
          <w:rFonts w:ascii="Times New Roman" w:eastAsia="Andale Sans UI" w:hAnsi="Times New Roman" w:cs="Times New Roman"/>
          <w:kern w:val="2"/>
          <w:sz w:val="24"/>
          <w:szCs w:val="24"/>
        </w:rPr>
        <w:t xml:space="preserve">Шишмарёв, В. Ю. Метрология, стандартизация и сертификация : учебник / В. Ю. Шишмарёв. — Москва : КноРус, 2026. — 304 с. — ISBN 978-5-406-15180-8. — Текст электронный // </w:t>
      </w:r>
      <w:r w:rsidRPr="007F2C40">
        <w:rPr>
          <w:rStyle w:val="a5"/>
          <w:rFonts w:ascii="Times New Roman" w:hAnsi="Times New Roman" w:cs="Times New Roman"/>
          <w:sz w:val="24"/>
          <w:szCs w:val="24"/>
        </w:rPr>
        <w:t>BOOK.ru: электронно-библиотечная система -</w:t>
      </w:r>
      <w:r w:rsidRPr="007F2C40">
        <w:rPr>
          <w:rFonts w:ascii="Times New Roman" w:eastAsia="Andale Sans UI" w:hAnsi="Times New Roman" w:cs="Times New Roman"/>
          <w:kern w:val="2"/>
          <w:sz w:val="24"/>
          <w:szCs w:val="24"/>
        </w:rPr>
        <w:t xml:space="preserve"> URL: </w:t>
      </w:r>
      <w:hyperlink r:id="rId15" w:history="1">
        <w:r w:rsidRPr="007F2C40">
          <w:rPr>
            <w:rStyle w:val="af0"/>
            <w:rFonts w:ascii="Times New Roman" w:eastAsia="Andale Sans UI" w:hAnsi="Times New Roman" w:cs="Times New Roman"/>
            <w:kern w:val="2"/>
            <w:sz w:val="24"/>
            <w:szCs w:val="24"/>
          </w:rPr>
          <w:t>https://book.ru/book/959150</w:t>
        </w:r>
      </w:hyperlink>
    </w:p>
    <w:p w:rsidR="007F2C40" w:rsidRPr="007F2C40" w:rsidRDefault="007F2C40" w:rsidP="007F2C40">
      <w:pPr>
        <w:shd w:val="clear" w:color="auto" w:fill="FFFFFF"/>
        <w:ind w:firstLine="709"/>
        <w:jc w:val="both"/>
        <w:rPr>
          <w:rFonts w:ascii="Times New Roman" w:hAnsi="Times New Roman" w:cs="Times New Roman"/>
          <w:sz w:val="24"/>
          <w:szCs w:val="24"/>
          <w:lang w:val="x-none"/>
        </w:rPr>
      </w:pPr>
    </w:p>
    <w:p w:rsidR="007F2C40" w:rsidRPr="007F2C40" w:rsidRDefault="007F2C40" w:rsidP="007F2C40">
      <w:pPr>
        <w:suppressAutoHyphens/>
        <w:ind w:firstLine="709"/>
        <w:rPr>
          <w:rFonts w:ascii="Times New Roman" w:hAnsi="Times New Roman" w:cs="Times New Roman"/>
          <w:b/>
          <w:sz w:val="24"/>
          <w:szCs w:val="24"/>
        </w:rPr>
      </w:pPr>
      <w:r w:rsidRPr="007F2C40">
        <w:rPr>
          <w:rFonts w:ascii="Times New Roman" w:hAnsi="Times New Roman" w:cs="Times New Roman"/>
          <w:b/>
          <w:sz w:val="24"/>
          <w:szCs w:val="24"/>
        </w:rPr>
        <w:t>3.2.1. Дополнительные электронные издания </w:t>
      </w:r>
    </w:p>
    <w:p w:rsidR="007F2C40" w:rsidRPr="007F2C40" w:rsidRDefault="007F2C40" w:rsidP="007F2C40">
      <w:pPr>
        <w:pStyle w:val="a4"/>
        <w:widowControl w:val="0"/>
        <w:tabs>
          <w:tab w:val="left" w:pos="709"/>
        </w:tabs>
        <w:ind w:left="0" w:firstLine="709"/>
        <w:jc w:val="both"/>
        <w:rPr>
          <w:rFonts w:ascii="Times New Roman" w:hAnsi="Times New Roman" w:cs="Times New Roman"/>
          <w:sz w:val="24"/>
          <w:szCs w:val="24"/>
          <w:shd w:val="clear" w:color="auto" w:fill="FFFFFF"/>
        </w:rPr>
      </w:pPr>
      <w:r w:rsidRPr="007F2C40">
        <w:rPr>
          <w:rFonts w:ascii="Times New Roman" w:hAnsi="Times New Roman" w:cs="Times New Roman"/>
          <w:sz w:val="24"/>
          <w:szCs w:val="24"/>
          <w:shd w:val="clear" w:color="auto" w:fill="FFFFFF"/>
        </w:rPr>
        <w:t xml:space="preserve">1. Зайцев, С. А., Метрология, стандартизация и сертификация: учебник / С. А. Зайцев, О. Ф. Вячеславова, И. Е. Парфеньева; под общ. ред. С. А. Зайцева. — Москва: КноРус, 2021. — 174 с. — ISBN 978-5-406-13313-2. — </w:t>
      </w:r>
      <w:r w:rsidRPr="007F2C40">
        <w:rPr>
          <w:rFonts w:ascii="Times New Roman" w:eastAsia="Andale Sans UI" w:hAnsi="Times New Roman" w:cs="Times New Roman"/>
          <w:kern w:val="2"/>
          <w:sz w:val="24"/>
          <w:szCs w:val="24"/>
        </w:rPr>
        <w:t xml:space="preserve">Текст электронный // </w:t>
      </w:r>
      <w:r w:rsidRPr="007F2C40">
        <w:rPr>
          <w:rStyle w:val="a5"/>
          <w:rFonts w:ascii="Times New Roman" w:hAnsi="Times New Roman" w:cs="Times New Roman"/>
          <w:sz w:val="24"/>
          <w:szCs w:val="24"/>
        </w:rPr>
        <w:t xml:space="preserve">BOOK.ru: электронно-библиотечная система. - </w:t>
      </w:r>
      <w:r w:rsidRPr="007F2C40">
        <w:rPr>
          <w:rFonts w:ascii="Times New Roman" w:hAnsi="Times New Roman" w:cs="Times New Roman"/>
          <w:sz w:val="24"/>
          <w:szCs w:val="24"/>
          <w:shd w:val="clear" w:color="auto" w:fill="FFFFFF"/>
        </w:rPr>
        <w:t xml:space="preserve">URL: URL: </w:t>
      </w:r>
      <w:hyperlink r:id="rId16" w:history="1">
        <w:r w:rsidRPr="007F2C40">
          <w:rPr>
            <w:rStyle w:val="af0"/>
            <w:rFonts w:ascii="Times New Roman" w:hAnsi="Times New Roman" w:cs="Times New Roman"/>
            <w:sz w:val="24"/>
            <w:szCs w:val="24"/>
          </w:rPr>
          <w:t>https://book.ru/book/938466</w:t>
        </w:r>
      </w:hyperlink>
    </w:p>
    <w:p w:rsidR="007F2C40" w:rsidRPr="007F2C40" w:rsidRDefault="007F2C40" w:rsidP="007F2C40">
      <w:pPr>
        <w:pStyle w:val="a4"/>
        <w:widowControl w:val="0"/>
        <w:tabs>
          <w:tab w:val="left" w:pos="709"/>
          <w:tab w:val="left" w:pos="993"/>
        </w:tabs>
        <w:ind w:left="0" w:firstLine="709"/>
        <w:jc w:val="both"/>
        <w:rPr>
          <w:rFonts w:ascii="Times New Roman" w:eastAsia="Andale Sans UI" w:hAnsi="Times New Roman" w:cs="Times New Roman"/>
          <w:kern w:val="2"/>
          <w:sz w:val="24"/>
          <w:szCs w:val="24"/>
        </w:rPr>
      </w:pPr>
      <w:r w:rsidRPr="007F2C40">
        <w:rPr>
          <w:rFonts w:ascii="Times New Roman" w:hAnsi="Times New Roman" w:cs="Times New Roman"/>
          <w:sz w:val="24"/>
          <w:szCs w:val="24"/>
        </w:rPr>
        <w:t xml:space="preserve">2. </w:t>
      </w:r>
      <w:r w:rsidRPr="007F2C40">
        <w:rPr>
          <w:rFonts w:ascii="Times New Roman" w:eastAsia="Andale Sans UI" w:hAnsi="Times New Roman" w:cs="Times New Roman"/>
          <w:kern w:val="2"/>
          <w:sz w:val="24"/>
          <w:szCs w:val="24"/>
        </w:rPr>
        <w:t xml:space="preserve">Шишмарёв, В. Ю., Метрология, стандартизация и сертификация : учебник / В. Ю. Шишмарёв. — Москва: КноРус, 2021. — 304 с. — ISBN 978-5-406-13055-1. — Текст электронный // </w:t>
      </w:r>
      <w:r w:rsidRPr="007F2C40">
        <w:rPr>
          <w:rStyle w:val="a5"/>
          <w:rFonts w:ascii="Times New Roman" w:hAnsi="Times New Roman" w:cs="Times New Roman"/>
          <w:sz w:val="24"/>
          <w:szCs w:val="24"/>
        </w:rPr>
        <w:t xml:space="preserve">BOOK.ru: электронно-библиотечная система. - </w:t>
      </w:r>
      <w:r w:rsidRPr="007F2C40">
        <w:rPr>
          <w:rFonts w:ascii="Times New Roman" w:eastAsia="Andale Sans UI" w:hAnsi="Times New Roman" w:cs="Times New Roman"/>
          <w:kern w:val="2"/>
          <w:sz w:val="24"/>
          <w:szCs w:val="24"/>
        </w:rPr>
        <w:t xml:space="preserve"> URL:  </w:t>
      </w:r>
      <w:hyperlink r:id="rId17" w:history="1">
        <w:r w:rsidRPr="007F2C40">
          <w:rPr>
            <w:rStyle w:val="af0"/>
            <w:rFonts w:ascii="Times New Roman" w:eastAsia="Andale Sans UI" w:hAnsi="Times New Roman" w:cs="Times New Roman"/>
            <w:kern w:val="2"/>
            <w:sz w:val="24"/>
            <w:szCs w:val="24"/>
          </w:rPr>
          <w:t>https://book.ru/book/940950</w:t>
        </w:r>
      </w:hyperlink>
    </w:p>
    <w:bookmarkEnd w:id="31"/>
    <w:p w:rsidR="007F2C40" w:rsidRPr="00CC1D3F" w:rsidRDefault="007F2C40" w:rsidP="007F2C40">
      <w:pPr>
        <w:pStyle w:val="a4"/>
        <w:widowControl w:val="0"/>
        <w:tabs>
          <w:tab w:val="left" w:pos="709"/>
          <w:tab w:val="left" w:pos="993"/>
        </w:tabs>
        <w:ind w:left="1069"/>
        <w:jc w:val="both"/>
        <w:rPr>
          <w:rFonts w:eastAsia="Andale Sans UI"/>
          <w:kern w:val="2"/>
        </w:rPr>
      </w:pPr>
    </w:p>
    <w:p w:rsidR="00845771" w:rsidRPr="00CC1D3F" w:rsidRDefault="00845771" w:rsidP="00845771">
      <w:pPr>
        <w:pStyle w:val="a4"/>
        <w:widowControl w:val="0"/>
        <w:tabs>
          <w:tab w:val="left" w:pos="709"/>
          <w:tab w:val="left" w:pos="993"/>
        </w:tabs>
        <w:ind w:left="1069"/>
        <w:jc w:val="both"/>
        <w:rPr>
          <w:rFonts w:eastAsia="Andale Sans UI"/>
          <w:kern w:val="2"/>
        </w:rPr>
      </w:pPr>
    </w:p>
    <w:p w:rsidR="00845771" w:rsidRPr="00CC1D3F" w:rsidRDefault="00845771" w:rsidP="00845771">
      <w:pPr>
        <w:suppressAutoHyphens/>
        <w:ind w:firstLine="709"/>
        <w:jc w:val="both"/>
      </w:pP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6"/>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4824B5">
        <w:trPr>
          <w:trHeight w:val="519"/>
        </w:trPr>
        <w:tc>
          <w:tcPr>
            <w:tcW w:w="154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841CE6" w:rsidRPr="00E31D96" w:rsidTr="004824B5">
        <w:trPr>
          <w:trHeight w:val="698"/>
        </w:trPr>
        <w:tc>
          <w:tcPr>
            <w:tcW w:w="1544" w:type="pct"/>
          </w:tcPr>
          <w:p w:rsidR="00841CE6" w:rsidRPr="00845771" w:rsidRDefault="00841CE6" w:rsidP="00845771">
            <w:pPr>
              <w:widowControl w:val="0"/>
              <w:contextualSpacing/>
              <w:jc w:val="both"/>
              <w:rPr>
                <w:rFonts w:ascii="Times New Roman" w:hAnsi="Times New Roman"/>
              </w:rPr>
            </w:pPr>
            <w:r w:rsidRPr="00845771">
              <w:rPr>
                <w:rFonts w:ascii="Times New Roman" w:hAnsi="Times New Roman"/>
              </w:rPr>
              <w:t xml:space="preserve">Знает: </w:t>
            </w:r>
          </w:p>
          <w:p w:rsidR="00841CE6" w:rsidRPr="0017530F" w:rsidRDefault="00841CE6" w:rsidP="00845771">
            <w:pPr>
              <w:widowControl w:val="0"/>
              <w:tabs>
                <w:tab w:val="num" w:pos="1260"/>
              </w:tabs>
              <w:jc w:val="both"/>
              <w:rPr>
                <w:rFonts w:ascii="Times New Roman" w:hAnsi="Times New Roman"/>
              </w:rPr>
            </w:pPr>
            <w:r>
              <w:rPr>
                <w:rFonts w:ascii="Times New Roman" w:hAnsi="Times New Roman"/>
              </w:rPr>
              <w:t xml:space="preserve">- </w:t>
            </w:r>
            <w:r w:rsidRPr="0017530F">
              <w:rPr>
                <w:rFonts w:ascii="Times New Roman" w:hAnsi="Times New Roman"/>
              </w:rPr>
              <w:t>правовые основы, цели, задачи, принципы, объекты и средства метрологии, стандартизации и сертификации;</w:t>
            </w:r>
          </w:p>
          <w:p w:rsidR="00841CE6" w:rsidRPr="0017530F" w:rsidRDefault="00841CE6" w:rsidP="00845771">
            <w:pPr>
              <w:widowControl w:val="0"/>
              <w:tabs>
                <w:tab w:val="num" w:pos="1260"/>
              </w:tabs>
              <w:jc w:val="both"/>
              <w:rPr>
                <w:rFonts w:ascii="Times New Roman" w:hAnsi="Times New Roman"/>
              </w:rPr>
            </w:pPr>
            <w:r>
              <w:rPr>
                <w:rFonts w:ascii="Times New Roman" w:hAnsi="Times New Roman"/>
              </w:rPr>
              <w:t xml:space="preserve">- </w:t>
            </w:r>
            <w:r w:rsidRPr="0017530F">
              <w:rPr>
                <w:rFonts w:ascii="Times New Roman" w:hAnsi="Times New Roman"/>
              </w:rPr>
              <w:t>основные понятия и определения, показатели качества и методы их оценки;</w:t>
            </w:r>
          </w:p>
          <w:p w:rsidR="00841CE6" w:rsidRPr="00845771" w:rsidRDefault="00841CE6" w:rsidP="00845771">
            <w:pPr>
              <w:widowControl w:val="0"/>
              <w:tabs>
                <w:tab w:val="num" w:pos="1260"/>
              </w:tabs>
              <w:jc w:val="both"/>
              <w:rPr>
                <w:rFonts w:ascii="Times New Roman" w:hAnsi="Times New Roman"/>
              </w:rPr>
            </w:pPr>
            <w:r>
              <w:rPr>
                <w:rFonts w:ascii="Times New Roman" w:hAnsi="Times New Roman"/>
              </w:rPr>
              <w:t xml:space="preserve">- </w:t>
            </w:r>
            <w:r w:rsidRPr="0017530F">
              <w:rPr>
                <w:rFonts w:ascii="Times New Roman" w:hAnsi="Times New Roman"/>
              </w:rPr>
              <w:t>технологическое обеспечение качества, порядок и правила сертификации</w:t>
            </w:r>
          </w:p>
        </w:tc>
        <w:tc>
          <w:tcPr>
            <w:tcW w:w="1840" w:type="pct"/>
          </w:tcPr>
          <w:p w:rsidR="00841CE6" w:rsidRPr="00845771" w:rsidRDefault="00841CE6" w:rsidP="00845771">
            <w:pPr>
              <w:widowControl w:val="0"/>
              <w:jc w:val="both"/>
              <w:rPr>
                <w:rFonts w:ascii="Times New Roman" w:hAnsi="Times New Roman"/>
              </w:rPr>
            </w:pPr>
            <w:r w:rsidRPr="00845771">
              <w:rPr>
                <w:rFonts w:ascii="Times New Roman" w:hAnsi="Times New Roman"/>
              </w:rPr>
              <w:t>- знание задач стандартизации, её экономической эффективности;</w:t>
            </w:r>
          </w:p>
          <w:p w:rsidR="00841CE6" w:rsidRPr="00845771" w:rsidRDefault="00841CE6" w:rsidP="00845771">
            <w:pPr>
              <w:widowControl w:val="0"/>
              <w:jc w:val="both"/>
              <w:rPr>
                <w:rFonts w:ascii="Times New Roman" w:hAnsi="Times New Roman"/>
              </w:rPr>
            </w:pPr>
            <w:r w:rsidRPr="00845771">
              <w:rPr>
                <w:rFonts w:ascii="Times New Roman" w:hAnsi="Times New Roman"/>
              </w:rPr>
              <w:t>- знание основных положений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841CE6" w:rsidRPr="00845771" w:rsidRDefault="00841CE6" w:rsidP="00845771">
            <w:pPr>
              <w:widowControl w:val="0"/>
              <w:jc w:val="both"/>
              <w:rPr>
                <w:rFonts w:ascii="Times New Roman" w:hAnsi="Times New Roman"/>
              </w:rPr>
            </w:pPr>
            <w:r w:rsidRPr="00845771">
              <w:rPr>
                <w:rFonts w:ascii="Times New Roman" w:hAnsi="Times New Roman"/>
              </w:rPr>
              <w:t>- знание основных понятий и определений метрологии, стандартизации и сертификации и документации систем качества;</w:t>
            </w:r>
          </w:p>
          <w:p w:rsidR="00841CE6" w:rsidRPr="00845771" w:rsidRDefault="00841CE6" w:rsidP="00845771">
            <w:pPr>
              <w:widowControl w:val="0"/>
              <w:jc w:val="both"/>
              <w:rPr>
                <w:rFonts w:ascii="Times New Roman" w:hAnsi="Times New Roman"/>
              </w:rPr>
            </w:pPr>
            <w:r w:rsidRPr="00845771">
              <w:rPr>
                <w:rFonts w:ascii="Times New Roman" w:hAnsi="Times New Roman"/>
              </w:rPr>
              <w:t>- знание терминологии и единиц измерения величин в соответствии с действующими стандартами и международной системой единиц СИ;</w:t>
            </w:r>
          </w:p>
          <w:p w:rsidR="00841CE6" w:rsidRPr="00845771" w:rsidRDefault="00841CE6" w:rsidP="00845771">
            <w:pPr>
              <w:widowControl w:val="0"/>
              <w:contextualSpacing/>
              <w:jc w:val="both"/>
              <w:rPr>
                <w:rFonts w:ascii="Times New Roman" w:hAnsi="Times New Roman"/>
              </w:rPr>
            </w:pPr>
            <w:r w:rsidRPr="00845771">
              <w:rPr>
                <w:rFonts w:ascii="Times New Roman" w:hAnsi="Times New Roman"/>
              </w:rPr>
              <w:t>- знание форм подтверждения качества</w:t>
            </w:r>
          </w:p>
        </w:tc>
        <w:tc>
          <w:tcPr>
            <w:tcW w:w="1616" w:type="pct"/>
          </w:tcPr>
          <w:p w:rsidR="00841CE6" w:rsidRPr="00915633" w:rsidRDefault="00841CE6" w:rsidP="00845771">
            <w:pPr>
              <w:jc w:val="both"/>
              <w:rPr>
                <w:rFonts w:ascii="Times New Roman" w:hAnsi="Times New Roman"/>
                <w:bCs/>
              </w:rPr>
            </w:pPr>
            <w:r>
              <w:rPr>
                <w:rFonts w:ascii="Times New Roman" w:hAnsi="Times New Roman"/>
                <w:bCs/>
              </w:rPr>
              <w:t>- </w:t>
            </w:r>
            <w:r w:rsidRPr="00915633">
              <w:rPr>
                <w:rFonts w:ascii="Times New Roman" w:hAnsi="Times New Roman"/>
                <w:bCs/>
              </w:rPr>
              <w:t>устный опрос;</w:t>
            </w:r>
          </w:p>
          <w:p w:rsidR="00841CE6" w:rsidRDefault="00841CE6" w:rsidP="00845771">
            <w:pPr>
              <w:jc w:val="both"/>
              <w:rPr>
                <w:rFonts w:ascii="Times New Roman" w:hAnsi="Times New Roman"/>
                <w:bCs/>
              </w:rPr>
            </w:pPr>
            <w:r>
              <w:rPr>
                <w:rFonts w:ascii="Times New Roman" w:hAnsi="Times New Roman"/>
                <w:bCs/>
              </w:rPr>
              <w:t xml:space="preserve">- оценка </w:t>
            </w:r>
            <w:r w:rsidRPr="00915633">
              <w:rPr>
                <w:rFonts w:ascii="Times New Roman" w:hAnsi="Times New Roman"/>
                <w:bCs/>
              </w:rPr>
              <w:t>результатов</w:t>
            </w:r>
            <w:r>
              <w:rPr>
                <w:rFonts w:ascii="Times New Roman" w:hAnsi="Times New Roman"/>
                <w:bCs/>
              </w:rPr>
              <w:t xml:space="preserve"> выполнения практических работ;</w:t>
            </w:r>
          </w:p>
          <w:p w:rsidR="00841CE6" w:rsidRDefault="00841CE6" w:rsidP="00845771">
            <w:pPr>
              <w:jc w:val="both"/>
              <w:rPr>
                <w:rFonts w:ascii="Times New Roman" w:hAnsi="Times New Roman"/>
                <w:bCs/>
              </w:rPr>
            </w:pPr>
            <w:r w:rsidRPr="00915633">
              <w:rPr>
                <w:rFonts w:ascii="Times New Roman" w:hAnsi="Times New Roman"/>
                <w:bCs/>
              </w:rPr>
              <w:t>- оценка в рамках текущего контроля результатов выполнения индивидуальных контрольных заданий</w:t>
            </w:r>
            <w:r>
              <w:rPr>
                <w:rFonts w:ascii="Times New Roman" w:hAnsi="Times New Roman"/>
                <w:bCs/>
              </w:rPr>
              <w:t>;</w:t>
            </w:r>
            <w:r w:rsidRPr="00915633">
              <w:rPr>
                <w:rFonts w:ascii="Times New Roman" w:hAnsi="Times New Roman"/>
                <w:bCs/>
              </w:rPr>
              <w:t xml:space="preserve"> </w:t>
            </w:r>
          </w:p>
          <w:p w:rsidR="00841CE6" w:rsidRPr="00915633" w:rsidRDefault="00841CE6" w:rsidP="00845771">
            <w:pPr>
              <w:jc w:val="both"/>
              <w:rPr>
                <w:rFonts w:ascii="Times New Roman" w:hAnsi="Times New Roman"/>
                <w:bCs/>
              </w:rPr>
            </w:pPr>
            <w:r w:rsidRPr="00915633">
              <w:rPr>
                <w:rFonts w:ascii="Times New Roman" w:hAnsi="Times New Roman"/>
                <w:bCs/>
              </w:rPr>
              <w:t>- письменный опрос в форме тестирования;</w:t>
            </w:r>
          </w:p>
          <w:p w:rsidR="00841CE6" w:rsidRDefault="00841CE6" w:rsidP="00845771">
            <w:pPr>
              <w:jc w:val="both"/>
              <w:rPr>
                <w:rFonts w:ascii="Times New Roman" w:hAnsi="Times New Roman"/>
                <w:bCs/>
              </w:rPr>
            </w:pPr>
            <w:r w:rsidRPr="00915633">
              <w:rPr>
                <w:rFonts w:ascii="Times New Roman" w:hAnsi="Times New Roman"/>
                <w:bCs/>
              </w:rPr>
              <w:t>- экспертное наблюдение и оценивание выполнения практических работ</w:t>
            </w:r>
            <w:r>
              <w:rPr>
                <w:rFonts w:ascii="Times New Roman" w:hAnsi="Times New Roman"/>
                <w:bCs/>
              </w:rPr>
              <w:t>;</w:t>
            </w:r>
          </w:p>
          <w:p w:rsidR="00841CE6" w:rsidRPr="00E31D96" w:rsidRDefault="00841CE6" w:rsidP="00845771">
            <w:pPr>
              <w:suppressAutoHyphens/>
              <w:contextualSpacing/>
              <w:jc w:val="both"/>
              <w:rPr>
                <w:rFonts w:ascii="Times New Roman" w:hAnsi="Times New Roman" w:cs="Times New Roman"/>
              </w:rPr>
            </w:pPr>
            <w:r>
              <w:rPr>
                <w:rFonts w:ascii="Times New Roman" w:hAnsi="Times New Roman"/>
                <w:bCs/>
              </w:rPr>
              <w:t>-</w:t>
            </w:r>
            <w:r w:rsidR="00F52D9C">
              <w:rPr>
                <w:rFonts w:ascii="Times New Roman" w:hAnsi="Times New Roman"/>
                <w:bCs/>
              </w:rPr>
              <w:t xml:space="preserve"> дифференцированный зачет</w:t>
            </w:r>
          </w:p>
        </w:tc>
      </w:tr>
      <w:tr w:rsidR="00841CE6" w:rsidRPr="00E31D96" w:rsidTr="004824B5">
        <w:trPr>
          <w:trHeight w:val="698"/>
        </w:trPr>
        <w:tc>
          <w:tcPr>
            <w:tcW w:w="1544" w:type="pct"/>
          </w:tcPr>
          <w:p w:rsidR="00841CE6" w:rsidRPr="00845771" w:rsidRDefault="00841CE6" w:rsidP="00845771">
            <w:pPr>
              <w:widowControl w:val="0"/>
              <w:contextualSpacing/>
              <w:jc w:val="both"/>
              <w:rPr>
                <w:rFonts w:ascii="Times New Roman" w:hAnsi="Times New Roman"/>
              </w:rPr>
            </w:pPr>
            <w:r w:rsidRPr="00845771">
              <w:rPr>
                <w:rFonts w:ascii="Times New Roman" w:hAnsi="Times New Roman"/>
              </w:rPr>
              <w:t xml:space="preserve">Умеет: </w:t>
            </w:r>
          </w:p>
          <w:p w:rsidR="00841CE6" w:rsidRPr="003430F9" w:rsidRDefault="00841CE6" w:rsidP="00845771">
            <w:pPr>
              <w:widowControl w:val="0"/>
              <w:tabs>
                <w:tab w:val="num" w:pos="1260"/>
              </w:tabs>
              <w:jc w:val="both"/>
              <w:rPr>
                <w:rFonts w:ascii="Times New Roman" w:hAnsi="Times New Roman"/>
              </w:rPr>
            </w:pPr>
            <w:r>
              <w:rPr>
                <w:rFonts w:ascii="Times New Roman" w:hAnsi="Times New Roman"/>
              </w:rPr>
              <w:t xml:space="preserve">- </w:t>
            </w:r>
            <w:r w:rsidRPr="003430F9">
              <w:rPr>
                <w:rFonts w:ascii="Times New Roman" w:hAnsi="Times New Roman"/>
              </w:rPr>
              <w:t>применять документацию систем качества;</w:t>
            </w:r>
          </w:p>
          <w:p w:rsidR="00841CE6" w:rsidRPr="00845771" w:rsidRDefault="00841CE6" w:rsidP="00845771">
            <w:pPr>
              <w:widowControl w:val="0"/>
              <w:jc w:val="both"/>
              <w:rPr>
                <w:rFonts w:ascii="Times New Roman" w:hAnsi="Times New Roman"/>
              </w:rPr>
            </w:pPr>
            <w:r>
              <w:rPr>
                <w:rFonts w:ascii="Times New Roman" w:hAnsi="Times New Roman"/>
              </w:rPr>
              <w:t xml:space="preserve">- </w:t>
            </w:r>
            <w:r w:rsidRPr="003430F9">
              <w:rPr>
                <w:rFonts w:ascii="Times New Roman" w:hAnsi="Times New Roman"/>
              </w:rPr>
              <w:t>применять основные правила и документы систем сертификации Российской Федерации</w:t>
            </w:r>
          </w:p>
        </w:tc>
        <w:tc>
          <w:tcPr>
            <w:tcW w:w="1840" w:type="pct"/>
          </w:tcPr>
          <w:p w:rsidR="00841CE6" w:rsidRPr="00845771" w:rsidRDefault="00841CE6" w:rsidP="00845771">
            <w:pPr>
              <w:widowControl w:val="0"/>
              <w:jc w:val="both"/>
              <w:rPr>
                <w:rFonts w:ascii="Times New Roman" w:hAnsi="Times New Roman"/>
              </w:rPr>
            </w:pPr>
            <w:r w:rsidRPr="00845771">
              <w:rPr>
                <w:rFonts w:ascii="Times New Roman" w:hAnsi="Times New Roman"/>
              </w:rPr>
              <w:t>- умение использовать в профессиональной деятельности документацию систем качества;</w:t>
            </w:r>
          </w:p>
          <w:p w:rsidR="00841CE6" w:rsidRPr="00845771" w:rsidRDefault="00841CE6" w:rsidP="00845771">
            <w:pPr>
              <w:widowControl w:val="0"/>
              <w:jc w:val="both"/>
              <w:rPr>
                <w:rFonts w:ascii="Times New Roman" w:hAnsi="Times New Roman"/>
              </w:rPr>
            </w:pPr>
            <w:r w:rsidRPr="00845771">
              <w:rPr>
                <w:rFonts w:ascii="Times New Roman" w:hAnsi="Times New Roman"/>
              </w:rPr>
              <w:t>- умение оформлять технологическую и техническую документацию в соответствии с действующей нормативной базой;</w:t>
            </w:r>
          </w:p>
          <w:p w:rsidR="00841CE6" w:rsidRPr="00845771" w:rsidRDefault="00841CE6" w:rsidP="00845771">
            <w:pPr>
              <w:widowControl w:val="0"/>
              <w:jc w:val="both"/>
              <w:rPr>
                <w:rFonts w:ascii="Times New Roman" w:hAnsi="Times New Roman"/>
              </w:rPr>
            </w:pPr>
            <w:r w:rsidRPr="00845771">
              <w:rPr>
                <w:rFonts w:ascii="Times New Roman" w:hAnsi="Times New Roman"/>
              </w:rPr>
              <w:t>- умение приводить несистемные величины измерений в соответствие с действующими стандартами и международной системой единиц СИ;</w:t>
            </w:r>
          </w:p>
          <w:p w:rsidR="00841CE6" w:rsidRPr="00845771" w:rsidRDefault="00841CE6" w:rsidP="00845771">
            <w:pPr>
              <w:widowControl w:val="0"/>
              <w:jc w:val="both"/>
              <w:rPr>
                <w:rFonts w:ascii="Times New Roman" w:hAnsi="Times New Roman"/>
              </w:rPr>
            </w:pPr>
            <w:r w:rsidRPr="00845771">
              <w:rPr>
                <w:rFonts w:ascii="Times New Roman" w:hAnsi="Times New Roman"/>
              </w:rPr>
              <w:t>- умение применять требования нормативных документов к основным видам продукции (услуг) и процессов</w:t>
            </w:r>
          </w:p>
        </w:tc>
        <w:tc>
          <w:tcPr>
            <w:tcW w:w="1616" w:type="pct"/>
          </w:tcPr>
          <w:p w:rsidR="00841CE6" w:rsidRPr="00331C6E" w:rsidRDefault="00841CE6" w:rsidP="00845771">
            <w:pPr>
              <w:jc w:val="both"/>
              <w:rPr>
                <w:rFonts w:ascii="Times New Roman" w:hAnsi="Times New Roman"/>
              </w:rPr>
            </w:pPr>
            <w:r w:rsidRPr="00331C6E">
              <w:rPr>
                <w:rFonts w:ascii="Times New Roman" w:hAnsi="Times New Roman"/>
              </w:rPr>
              <w:t xml:space="preserve">- экспертное наблюдение за деятельностью обучающихся на </w:t>
            </w:r>
            <w:r>
              <w:rPr>
                <w:rFonts w:ascii="Times New Roman" w:hAnsi="Times New Roman"/>
              </w:rPr>
              <w:t>практических</w:t>
            </w:r>
            <w:r w:rsidRPr="00331C6E">
              <w:rPr>
                <w:rFonts w:ascii="Times New Roman" w:hAnsi="Times New Roman"/>
              </w:rPr>
              <w:t xml:space="preserve"> занятиях;</w:t>
            </w:r>
          </w:p>
          <w:p w:rsidR="00841CE6" w:rsidRPr="00331C6E" w:rsidRDefault="00841CE6" w:rsidP="00845771">
            <w:pPr>
              <w:jc w:val="both"/>
              <w:rPr>
                <w:rFonts w:ascii="Times New Roman" w:hAnsi="Times New Roman"/>
                <w:bCs/>
              </w:rPr>
            </w:pPr>
            <w:r w:rsidRPr="00331C6E">
              <w:rPr>
                <w:rFonts w:ascii="Times New Roman" w:hAnsi="Times New Roman"/>
                <w:bCs/>
              </w:rPr>
              <w:t xml:space="preserve">- оценка результатов выполнения </w:t>
            </w:r>
            <w:r>
              <w:rPr>
                <w:rFonts w:ascii="Times New Roman" w:hAnsi="Times New Roman"/>
                <w:bCs/>
              </w:rPr>
              <w:t>практических</w:t>
            </w:r>
            <w:r w:rsidRPr="00331C6E">
              <w:rPr>
                <w:rFonts w:ascii="Times New Roman" w:hAnsi="Times New Roman"/>
                <w:bCs/>
              </w:rPr>
              <w:t xml:space="preserve"> работ;</w:t>
            </w:r>
          </w:p>
          <w:p w:rsidR="00841CE6" w:rsidRPr="00915633" w:rsidRDefault="00841CE6" w:rsidP="00845771">
            <w:pPr>
              <w:jc w:val="both"/>
              <w:rPr>
                <w:rFonts w:ascii="Times New Roman" w:hAnsi="Times New Roman"/>
                <w:bCs/>
              </w:rPr>
            </w:pPr>
            <w:r w:rsidRPr="00915633">
              <w:rPr>
                <w:rFonts w:ascii="Times New Roman" w:hAnsi="Times New Roman"/>
                <w:bCs/>
              </w:rPr>
              <w:t>- оценка в рамках текущего контроля результатов выполнения инд</w:t>
            </w:r>
            <w:r>
              <w:rPr>
                <w:rFonts w:ascii="Times New Roman" w:hAnsi="Times New Roman"/>
                <w:bCs/>
              </w:rPr>
              <w:t>ивидуальных контрольных заданий</w:t>
            </w:r>
            <w:r w:rsidRPr="00915633">
              <w:rPr>
                <w:rFonts w:ascii="Times New Roman" w:hAnsi="Times New Roman"/>
                <w:bCs/>
              </w:rPr>
              <w:t>;</w:t>
            </w:r>
          </w:p>
          <w:p w:rsidR="00841CE6" w:rsidRPr="00E31D96" w:rsidRDefault="00841CE6" w:rsidP="00845771">
            <w:pPr>
              <w:suppressAutoHyphens/>
              <w:contextualSpacing/>
              <w:jc w:val="both"/>
              <w:rPr>
                <w:rFonts w:ascii="Times New Roman" w:hAnsi="Times New Roman" w:cs="Times New Roman"/>
              </w:rPr>
            </w:pPr>
            <w:r>
              <w:rPr>
                <w:rFonts w:ascii="Times New Roman" w:hAnsi="Times New Roman"/>
                <w:bCs/>
              </w:rPr>
              <w:t>- </w:t>
            </w:r>
            <w:r w:rsidR="00F52D9C">
              <w:rPr>
                <w:rFonts w:ascii="Times New Roman" w:hAnsi="Times New Roman"/>
                <w:bCs/>
              </w:rPr>
              <w:t>дифференцированный зачет</w:t>
            </w:r>
          </w:p>
        </w:tc>
      </w:tr>
      <w:tr w:rsidR="00841CE6" w:rsidRPr="00E31D96" w:rsidTr="004824B5">
        <w:trPr>
          <w:trHeight w:val="698"/>
        </w:trPr>
        <w:tc>
          <w:tcPr>
            <w:tcW w:w="1544" w:type="pct"/>
          </w:tcPr>
          <w:p w:rsidR="00841CE6" w:rsidRPr="00845771" w:rsidRDefault="00841CE6" w:rsidP="00845771">
            <w:pPr>
              <w:widowControl w:val="0"/>
              <w:contextualSpacing/>
              <w:jc w:val="both"/>
              <w:rPr>
                <w:rFonts w:ascii="Times New Roman" w:hAnsi="Times New Roman"/>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841CE6" w:rsidRPr="00845771" w:rsidRDefault="00841CE6" w:rsidP="00845771">
            <w:pPr>
              <w:widowControl w:val="0"/>
              <w:contextualSpacing/>
              <w:jc w:val="both"/>
              <w:rPr>
                <w:rFonts w:ascii="Times New Roman" w:hAnsi="Times New Roman"/>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841CE6" w:rsidRPr="00915633" w:rsidRDefault="00841CE6" w:rsidP="00845771">
            <w:pPr>
              <w:jc w:val="both"/>
              <w:rPr>
                <w:rFonts w:ascii="Times New Roman" w:hAnsi="Times New Roman"/>
                <w:bCs/>
              </w:rPr>
            </w:pPr>
            <w:r>
              <w:rPr>
                <w:rFonts w:ascii="Times New Roman" w:hAnsi="Times New Roman"/>
                <w:bCs/>
              </w:rPr>
              <w:t>- </w:t>
            </w:r>
            <w:r w:rsidRPr="00915633">
              <w:rPr>
                <w:rFonts w:ascii="Times New Roman" w:hAnsi="Times New Roman"/>
                <w:bCs/>
              </w:rPr>
              <w:t>устный опрос;</w:t>
            </w:r>
          </w:p>
          <w:p w:rsidR="00841CE6" w:rsidRDefault="00841CE6" w:rsidP="00845771">
            <w:pPr>
              <w:jc w:val="both"/>
              <w:rPr>
                <w:rFonts w:ascii="Times New Roman" w:hAnsi="Times New Roman"/>
                <w:bCs/>
              </w:rPr>
            </w:pPr>
            <w:r>
              <w:rPr>
                <w:rFonts w:ascii="Times New Roman" w:hAnsi="Times New Roman"/>
                <w:bCs/>
              </w:rPr>
              <w:t xml:space="preserve">- оценка </w:t>
            </w:r>
            <w:r w:rsidRPr="00915633">
              <w:rPr>
                <w:rFonts w:ascii="Times New Roman" w:hAnsi="Times New Roman"/>
                <w:bCs/>
              </w:rPr>
              <w:t>результатов</w:t>
            </w:r>
            <w:r>
              <w:rPr>
                <w:rFonts w:ascii="Times New Roman" w:hAnsi="Times New Roman"/>
                <w:bCs/>
              </w:rPr>
              <w:t xml:space="preserve"> выполнения практических работ;</w:t>
            </w:r>
          </w:p>
          <w:p w:rsidR="00841CE6" w:rsidRDefault="00841CE6" w:rsidP="00845771">
            <w:pPr>
              <w:jc w:val="both"/>
              <w:rPr>
                <w:rFonts w:ascii="Times New Roman" w:hAnsi="Times New Roman"/>
                <w:bCs/>
              </w:rPr>
            </w:pPr>
            <w:r w:rsidRPr="00915633">
              <w:rPr>
                <w:rFonts w:ascii="Times New Roman" w:hAnsi="Times New Roman"/>
                <w:bCs/>
              </w:rPr>
              <w:t>- оценка в рамках текущего контроля результатов выполнения индивидуальных контрольных заданий</w:t>
            </w:r>
            <w:r>
              <w:rPr>
                <w:rFonts w:ascii="Times New Roman" w:hAnsi="Times New Roman"/>
                <w:bCs/>
              </w:rPr>
              <w:t>;</w:t>
            </w:r>
            <w:r w:rsidRPr="00915633">
              <w:rPr>
                <w:rFonts w:ascii="Times New Roman" w:hAnsi="Times New Roman"/>
                <w:bCs/>
              </w:rPr>
              <w:t xml:space="preserve"> </w:t>
            </w:r>
          </w:p>
          <w:p w:rsidR="00841CE6" w:rsidRPr="00915633" w:rsidRDefault="00841CE6" w:rsidP="00845771">
            <w:pPr>
              <w:jc w:val="both"/>
              <w:rPr>
                <w:rFonts w:ascii="Times New Roman" w:hAnsi="Times New Roman"/>
                <w:bCs/>
              </w:rPr>
            </w:pPr>
            <w:r w:rsidRPr="00915633">
              <w:rPr>
                <w:rFonts w:ascii="Times New Roman" w:hAnsi="Times New Roman"/>
                <w:bCs/>
              </w:rPr>
              <w:t>- письменный опрос в форме тестирования;</w:t>
            </w:r>
          </w:p>
          <w:p w:rsidR="00841CE6" w:rsidRDefault="00841CE6" w:rsidP="00845771">
            <w:pPr>
              <w:jc w:val="both"/>
              <w:rPr>
                <w:rFonts w:ascii="Times New Roman" w:hAnsi="Times New Roman"/>
                <w:bCs/>
              </w:rPr>
            </w:pPr>
            <w:r w:rsidRPr="00915633">
              <w:rPr>
                <w:rFonts w:ascii="Times New Roman" w:hAnsi="Times New Roman"/>
                <w:bCs/>
              </w:rPr>
              <w:t>- экспертное наблюдение и оценивание выполнения практических работ</w:t>
            </w:r>
            <w:r>
              <w:rPr>
                <w:rFonts w:ascii="Times New Roman" w:hAnsi="Times New Roman"/>
                <w:bCs/>
              </w:rPr>
              <w:t>;</w:t>
            </w:r>
          </w:p>
          <w:p w:rsidR="00841CE6" w:rsidRPr="00E31D96" w:rsidRDefault="00841CE6" w:rsidP="00845771">
            <w:pPr>
              <w:suppressAutoHyphens/>
              <w:jc w:val="both"/>
              <w:rPr>
                <w:rFonts w:ascii="Times New Roman" w:hAnsi="Times New Roman" w:cs="Times New Roman"/>
              </w:rPr>
            </w:pPr>
            <w:r>
              <w:rPr>
                <w:rFonts w:ascii="Times New Roman" w:hAnsi="Times New Roman"/>
                <w:bCs/>
              </w:rPr>
              <w:t>- </w:t>
            </w:r>
            <w:r w:rsidR="00F52D9C">
              <w:rPr>
                <w:rFonts w:ascii="Times New Roman" w:hAnsi="Times New Roman"/>
                <w:bCs/>
              </w:rPr>
              <w:t>дифференцированный зачет</w:t>
            </w:r>
          </w:p>
        </w:tc>
      </w:tr>
      <w:tr w:rsidR="00841CE6" w:rsidRPr="00E31D96" w:rsidTr="004824B5">
        <w:trPr>
          <w:trHeight w:val="698"/>
        </w:trPr>
        <w:tc>
          <w:tcPr>
            <w:tcW w:w="1544" w:type="pct"/>
          </w:tcPr>
          <w:p w:rsidR="00841CE6" w:rsidRPr="00E31D96" w:rsidRDefault="00841CE6" w:rsidP="00845771">
            <w:pPr>
              <w:widowControl w:val="0"/>
              <w:contextualSpacing/>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841CE6" w:rsidRPr="00E31D96" w:rsidRDefault="00841CE6" w:rsidP="00845771">
            <w:pPr>
              <w:widowControl w:val="0"/>
              <w:contextualSpacing/>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841CE6" w:rsidRPr="00E31D96" w:rsidRDefault="00841CE6" w:rsidP="00845771">
            <w:pPr>
              <w:widowControl w:val="0"/>
              <w:jc w:val="both"/>
              <w:rPr>
                <w:rFonts w:ascii="Times New Roman" w:hAnsi="Times New Roman"/>
                <w:iCs/>
              </w:rPr>
            </w:pPr>
          </w:p>
        </w:tc>
      </w:tr>
      <w:tr w:rsidR="00841CE6" w:rsidRPr="00E31D96" w:rsidTr="004824B5">
        <w:trPr>
          <w:trHeight w:val="698"/>
        </w:trPr>
        <w:tc>
          <w:tcPr>
            <w:tcW w:w="1544" w:type="pct"/>
          </w:tcPr>
          <w:p w:rsidR="00841CE6" w:rsidRPr="00E31D96" w:rsidRDefault="00841CE6" w:rsidP="00845771">
            <w:pPr>
              <w:widowControl w:val="0"/>
              <w:contextualSpacing/>
              <w:jc w:val="both"/>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1840" w:type="pct"/>
          </w:tcPr>
          <w:p w:rsidR="00841CE6" w:rsidRPr="0018578C" w:rsidRDefault="00841CE6" w:rsidP="00845771">
            <w:pPr>
              <w:widowControl w:val="0"/>
              <w:contextualSpacing/>
              <w:jc w:val="both"/>
              <w:rPr>
                <w:rFonts w:ascii="Times New Roman" w:hAnsi="Times New Roman"/>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841CE6" w:rsidRPr="00E31D96" w:rsidRDefault="00841CE6" w:rsidP="00845771">
            <w:pPr>
              <w:widowControl w:val="0"/>
              <w:spacing w:line="276" w:lineRule="auto"/>
              <w:contextualSpacing/>
              <w:jc w:val="both"/>
              <w:rPr>
                <w:rFonts w:ascii="Times New Roman" w:hAnsi="Times New Roman" w:cs="Times New Roman"/>
                <w:i/>
              </w:rPr>
            </w:pPr>
          </w:p>
        </w:tc>
      </w:tr>
      <w:tr w:rsidR="00841CE6" w:rsidRPr="00E31D96" w:rsidTr="004824B5">
        <w:trPr>
          <w:trHeight w:val="698"/>
        </w:trPr>
        <w:tc>
          <w:tcPr>
            <w:tcW w:w="1544" w:type="pct"/>
          </w:tcPr>
          <w:p w:rsidR="00841CE6" w:rsidRPr="00E31D96" w:rsidRDefault="00841CE6" w:rsidP="00845771">
            <w:pPr>
              <w:widowControl w:val="0"/>
              <w:contextualSpacing/>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841CE6" w:rsidRPr="0018578C" w:rsidRDefault="00841CE6" w:rsidP="00845771">
            <w:pPr>
              <w:widowControl w:val="0"/>
              <w:jc w:val="both"/>
              <w:rPr>
                <w:rFonts w:ascii="Times New Roman" w:hAnsi="Times New Roman"/>
              </w:rPr>
            </w:pPr>
            <w:r w:rsidRPr="0018578C">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841CE6" w:rsidRPr="00E31D96" w:rsidRDefault="00841CE6" w:rsidP="00845771">
            <w:pPr>
              <w:widowControl w:val="0"/>
              <w:contextualSpacing/>
              <w:jc w:val="both"/>
              <w:rPr>
                <w:rFonts w:ascii="Times New Roman" w:hAnsi="Times New Roman"/>
              </w:rPr>
            </w:pPr>
            <w:r w:rsidRPr="0018578C">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841CE6" w:rsidRPr="00E31D96" w:rsidRDefault="00841CE6" w:rsidP="00845771">
            <w:pPr>
              <w:widowControl w:val="0"/>
              <w:spacing w:line="276" w:lineRule="auto"/>
              <w:contextualSpacing/>
              <w:jc w:val="both"/>
              <w:rPr>
                <w:rFonts w:ascii="Times New Roman" w:hAnsi="Times New Roman" w:cs="Times New Roman"/>
                <w:i/>
              </w:rPr>
            </w:pPr>
          </w:p>
        </w:tc>
      </w:tr>
    </w:tbl>
    <w:p w:rsidR="00C63897" w:rsidRPr="00E31D96" w:rsidRDefault="00C63897" w:rsidP="00845771">
      <w:pPr>
        <w:widowControl w:val="0"/>
        <w:jc w:val="both"/>
        <w:rPr>
          <w:rFonts w:ascii="Times New Roman" w:hAnsi="Times New Roman" w:cs="Times New Roman"/>
          <w:b/>
          <w:bCs/>
        </w:rPr>
      </w:pPr>
    </w:p>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BF" w:rsidRDefault="008348BF" w:rsidP="00A858FE">
      <w:r>
        <w:separator/>
      </w:r>
    </w:p>
  </w:endnote>
  <w:endnote w:type="continuationSeparator" w:id="0">
    <w:p w:rsidR="008348BF" w:rsidRDefault="008348B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BF" w:rsidRDefault="008348BF" w:rsidP="00A858FE">
      <w:r>
        <w:separator/>
      </w:r>
    </w:p>
  </w:footnote>
  <w:footnote w:type="continuationSeparator" w:id="0">
    <w:p w:rsidR="008348BF" w:rsidRDefault="008348B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24" w:rsidRDefault="008348BF">
    <w:pPr>
      <w:pStyle w:val="ac"/>
      <w:jc w:val="center"/>
    </w:pPr>
    <w:r>
      <w:fldChar w:fldCharType="begin"/>
    </w:r>
    <w:r>
      <w:instrText xml:space="preserve"> PAGE   \* MERGEFORMAT </w:instrText>
    </w:r>
    <w:r>
      <w:fldChar w:fldCharType="separate"/>
    </w:r>
    <w:r w:rsidR="001A2124">
      <w:rPr>
        <w:noProof/>
      </w:rPr>
      <w:t>48</w:t>
    </w:r>
    <w:r>
      <w:rPr>
        <w:noProof/>
      </w:rPr>
      <w:fldChar w:fldCharType="end"/>
    </w:r>
  </w:p>
  <w:p w:rsidR="001A2124" w:rsidRDefault="001A212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1A2124" w:rsidRDefault="008348BF">
        <w:pPr>
          <w:pStyle w:val="ac"/>
          <w:jc w:val="center"/>
        </w:pPr>
        <w:r>
          <w:fldChar w:fldCharType="begin"/>
        </w:r>
        <w:r>
          <w:instrText>PAGE   \* MERGEFORMAT</w:instrText>
        </w:r>
        <w:r>
          <w:fldChar w:fldCharType="separate"/>
        </w:r>
        <w:r w:rsidR="007F2C40">
          <w:rPr>
            <w:noProof/>
          </w:rPr>
          <w:t>8</w:t>
        </w:r>
        <w:r>
          <w:rPr>
            <w:noProof/>
          </w:rPr>
          <w:fldChar w:fldCharType="end"/>
        </w:r>
      </w:p>
    </w:sdtContent>
  </w:sdt>
  <w:p w:rsidR="001A2124" w:rsidRDefault="001A212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24" w:rsidRDefault="008348BF">
    <w:pPr>
      <w:pStyle w:val="ac"/>
      <w:jc w:val="center"/>
    </w:pPr>
    <w:r>
      <w:fldChar w:fldCharType="begin"/>
    </w:r>
    <w:r>
      <w:instrText xml:space="preserve"> PAGE   \* MERGEFORMAT </w:instrText>
    </w:r>
    <w:r>
      <w:fldChar w:fldCharType="separate"/>
    </w:r>
    <w:r w:rsidR="001A2124">
      <w:rPr>
        <w:noProof/>
      </w:rPr>
      <w:t>48</w:t>
    </w:r>
    <w:r>
      <w:rPr>
        <w:noProof/>
      </w:rPr>
      <w:fldChar w:fldCharType="end"/>
    </w:r>
  </w:p>
  <w:p w:rsidR="001A2124" w:rsidRDefault="001A212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64A4CA1"/>
    <w:multiLevelType w:val="hybridMultilevel"/>
    <w:tmpl w:val="1AE0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7145A"/>
    <w:multiLevelType w:val="hybridMultilevel"/>
    <w:tmpl w:val="09C07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1E2574F"/>
    <w:multiLevelType w:val="hybridMultilevel"/>
    <w:tmpl w:val="8570C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500EAA"/>
    <w:multiLevelType w:val="hybridMultilevel"/>
    <w:tmpl w:val="81E49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FF4DF2"/>
    <w:multiLevelType w:val="hybridMultilevel"/>
    <w:tmpl w:val="13002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4D5F7555"/>
    <w:multiLevelType w:val="hybridMultilevel"/>
    <w:tmpl w:val="3076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12483E"/>
    <w:multiLevelType w:val="hybridMultilevel"/>
    <w:tmpl w:val="53E27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F83DF7"/>
    <w:multiLevelType w:val="hybridMultilevel"/>
    <w:tmpl w:val="C23C2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1"/>
  </w:num>
  <w:num w:numId="3">
    <w:abstractNumId w:val="25"/>
  </w:num>
  <w:num w:numId="4">
    <w:abstractNumId w:val="14"/>
  </w:num>
  <w:num w:numId="5">
    <w:abstractNumId w:val="8"/>
  </w:num>
  <w:num w:numId="6">
    <w:abstractNumId w:val="2"/>
  </w:num>
  <w:num w:numId="7">
    <w:abstractNumId w:val="21"/>
  </w:num>
  <w:num w:numId="8">
    <w:abstractNumId w:val="4"/>
  </w:num>
  <w:num w:numId="9">
    <w:abstractNumId w:val="15"/>
  </w:num>
  <w:num w:numId="10">
    <w:abstractNumId w:val="3"/>
  </w:num>
  <w:num w:numId="11">
    <w:abstractNumId w:val="20"/>
  </w:num>
  <w:num w:numId="12">
    <w:abstractNumId w:val="30"/>
  </w:num>
  <w:num w:numId="13">
    <w:abstractNumId w:val="29"/>
  </w:num>
  <w:num w:numId="14">
    <w:abstractNumId w:val="0"/>
  </w:num>
  <w:num w:numId="15">
    <w:abstractNumId w:val="17"/>
  </w:num>
  <w:num w:numId="16">
    <w:abstractNumId w:val="10"/>
  </w:num>
  <w:num w:numId="17">
    <w:abstractNumId w:val="6"/>
  </w:num>
  <w:num w:numId="18">
    <w:abstractNumId w:val="12"/>
  </w:num>
  <w:num w:numId="19">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4"/>
  </w:num>
  <w:num w:numId="24">
    <w:abstractNumId w:val="31"/>
  </w:num>
  <w:num w:numId="25">
    <w:abstractNumId w:val="28"/>
  </w:num>
  <w:num w:numId="26">
    <w:abstractNumId w:val="9"/>
  </w:num>
  <w:num w:numId="27">
    <w:abstractNumId w:val="22"/>
  </w:num>
  <w:num w:numId="28">
    <w:abstractNumId w:val="19"/>
  </w:num>
  <w:num w:numId="29">
    <w:abstractNumId w:val="16"/>
  </w:num>
  <w:num w:numId="30">
    <w:abstractNumId w:val="13"/>
  </w:num>
  <w:num w:numId="31">
    <w:abstractNumId w:val="26"/>
  </w:num>
  <w:num w:numId="32">
    <w:abstractNumId w:val="18"/>
  </w:num>
  <w:num w:numId="33">
    <w:abstractNumId w:val="23"/>
  </w:num>
  <w:num w:numId="3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2217F"/>
    <w:rsid w:val="000002B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366C7"/>
    <w:rsid w:val="00042069"/>
    <w:rsid w:val="0004479C"/>
    <w:rsid w:val="000500EC"/>
    <w:rsid w:val="00057C78"/>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DB5"/>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4A98"/>
    <w:rsid w:val="00155BB4"/>
    <w:rsid w:val="001604E7"/>
    <w:rsid w:val="0016297B"/>
    <w:rsid w:val="00163473"/>
    <w:rsid w:val="00164F90"/>
    <w:rsid w:val="00165700"/>
    <w:rsid w:val="00170B3F"/>
    <w:rsid w:val="001718B9"/>
    <w:rsid w:val="00171FB9"/>
    <w:rsid w:val="00173305"/>
    <w:rsid w:val="00173CD4"/>
    <w:rsid w:val="00173DEB"/>
    <w:rsid w:val="001773A8"/>
    <w:rsid w:val="001773C5"/>
    <w:rsid w:val="00177C13"/>
    <w:rsid w:val="00180071"/>
    <w:rsid w:val="00181183"/>
    <w:rsid w:val="00183D21"/>
    <w:rsid w:val="0018446A"/>
    <w:rsid w:val="0018578C"/>
    <w:rsid w:val="00187560"/>
    <w:rsid w:val="001944D3"/>
    <w:rsid w:val="00196996"/>
    <w:rsid w:val="00197F9A"/>
    <w:rsid w:val="001A2124"/>
    <w:rsid w:val="001A38DD"/>
    <w:rsid w:val="001A5DA5"/>
    <w:rsid w:val="001A6B4D"/>
    <w:rsid w:val="001A723D"/>
    <w:rsid w:val="001B238E"/>
    <w:rsid w:val="001C3496"/>
    <w:rsid w:val="001C3659"/>
    <w:rsid w:val="001E3387"/>
    <w:rsid w:val="001E4519"/>
    <w:rsid w:val="001E788E"/>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0E22"/>
    <w:rsid w:val="0026104A"/>
    <w:rsid w:val="00261A98"/>
    <w:rsid w:val="00262246"/>
    <w:rsid w:val="002634CE"/>
    <w:rsid w:val="00270B26"/>
    <w:rsid w:val="00280ABA"/>
    <w:rsid w:val="002817C3"/>
    <w:rsid w:val="00284E57"/>
    <w:rsid w:val="00286EA2"/>
    <w:rsid w:val="002879BA"/>
    <w:rsid w:val="00290CA1"/>
    <w:rsid w:val="00291E7B"/>
    <w:rsid w:val="002945C8"/>
    <w:rsid w:val="002A19FA"/>
    <w:rsid w:val="002A400A"/>
    <w:rsid w:val="002A538D"/>
    <w:rsid w:val="002B2F36"/>
    <w:rsid w:val="002C3739"/>
    <w:rsid w:val="002C4B17"/>
    <w:rsid w:val="002C75C7"/>
    <w:rsid w:val="002D0503"/>
    <w:rsid w:val="002D49B6"/>
    <w:rsid w:val="002E04AE"/>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17E71"/>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0188"/>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2C40"/>
    <w:rsid w:val="008018C7"/>
    <w:rsid w:val="00802A37"/>
    <w:rsid w:val="00811910"/>
    <w:rsid w:val="00815CB5"/>
    <w:rsid w:val="0081775B"/>
    <w:rsid w:val="00820155"/>
    <w:rsid w:val="0082217F"/>
    <w:rsid w:val="008221DB"/>
    <w:rsid w:val="0082276A"/>
    <w:rsid w:val="00824A07"/>
    <w:rsid w:val="008276F3"/>
    <w:rsid w:val="0083014A"/>
    <w:rsid w:val="0083183C"/>
    <w:rsid w:val="008336C6"/>
    <w:rsid w:val="008348BF"/>
    <w:rsid w:val="0083567F"/>
    <w:rsid w:val="00841CE6"/>
    <w:rsid w:val="00842160"/>
    <w:rsid w:val="00845771"/>
    <w:rsid w:val="0085021D"/>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6C7A"/>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4483"/>
    <w:rsid w:val="00BC51F6"/>
    <w:rsid w:val="00BC7A2E"/>
    <w:rsid w:val="00BD1C92"/>
    <w:rsid w:val="00BD6A9B"/>
    <w:rsid w:val="00BD6C87"/>
    <w:rsid w:val="00BD744C"/>
    <w:rsid w:val="00BE320C"/>
    <w:rsid w:val="00BF07DC"/>
    <w:rsid w:val="00BF1F38"/>
    <w:rsid w:val="00BF20DB"/>
    <w:rsid w:val="00BF2E82"/>
    <w:rsid w:val="00BF510E"/>
    <w:rsid w:val="00BF572F"/>
    <w:rsid w:val="00BF7FA9"/>
    <w:rsid w:val="00C02D01"/>
    <w:rsid w:val="00C03480"/>
    <w:rsid w:val="00C0458D"/>
    <w:rsid w:val="00C079B1"/>
    <w:rsid w:val="00C10568"/>
    <w:rsid w:val="00C11CA7"/>
    <w:rsid w:val="00C12101"/>
    <w:rsid w:val="00C12C35"/>
    <w:rsid w:val="00C162D4"/>
    <w:rsid w:val="00C17D5E"/>
    <w:rsid w:val="00C22785"/>
    <w:rsid w:val="00C30AF6"/>
    <w:rsid w:val="00C328C9"/>
    <w:rsid w:val="00C341D6"/>
    <w:rsid w:val="00C34FE7"/>
    <w:rsid w:val="00C35B20"/>
    <w:rsid w:val="00C36635"/>
    <w:rsid w:val="00C36BD4"/>
    <w:rsid w:val="00C40043"/>
    <w:rsid w:val="00C421C8"/>
    <w:rsid w:val="00C422A9"/>
    <w:rsid w:val="00C455CE"/>
    <w:rsid w:val="00C4573C"/>
    <w:rsid w:val="00C460EE"/>
    <w:rsid w:val="00C471C3"/>
    <w:rsid w:val="00C500FE"/>
    <w:rsid w:val="00C55112"/>
    <w:rsid w:val="00C632F2"/>
    <w:rsid w:val="00C63897"/>
    <w:rsid w:val="00C64571"/>
    <w:rsid w:val="00C65B2F"/>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19FF"/>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D729D"/>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462B3"/>
    <w:rsid w:val="00F509BC"/>
    <w:rsid w:val="00F51251"/>
    <w:rsid w:val="00F51D4D"/>
    <w:rsid w:val="00F52D9C"/>
    <w:rsid w:val="00F5373D"/>
    <w:rsid w:val="00F54598"/>
    <w:rsid w:val="00F56026"/>
    <w:rsid w:val="00F57271"/>
    <w:rsid w:val="00F57F06"/>
    <w:rsid w:val="00F57FFE"/>
    <w:rsid w:val="00F62DD3"/>
    <w:rsid w:val="00F63E6B"/>
    <w:rsid w:val="00F64E28"/>
    <w:rsid w:val="00F666EC"/>
    <w:rsid w:val="00F70A68"/>
    <w:rsid w:val="00F716DB"/>
    <w:rsid w:val="00F7330E"/>
    <w:rsid w:val="00F735C1"/>
    <w:rsid w:val="00F77D1D"/>
    <w:rsid w:val="00F803A5"/>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A0732"/>
  <w15:docId w15:val="{AA219599-0B08-4006-98FB-B9F33619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6">
    <w:name w:val="Font Style46"/>
    <w:uiPriority w:val="99"/>
    <w:rsid w:val="00E719FF"/>
    <w:rPr>
      <w:rFonts w:ascii="Times New Roman" w:hAnsi="Times New Roman" w:cs="Times New Roman"/>
      <w:b/>
      <w:bCs/>
      <w:sz w:val="18"/>
      <w:szCs w:val="18"/>
    </w:rPr>
  </w:style>
  <w:style w:type="paragraph" w:customStyle="1" w:styleId="Style28">
    <w:name w:val="Style28"/>
    <w:basedOn w:val="a"/>
    <w:uiPriority w:val="99"/>
    <w:rsid w:val="00E719FF"/>
    <w:pPr>
      <w:widowControl w:val="0"/>
      <w:autoSpaceDE w:val="0"/>
      <w:autoSpaceDN w:val="0"/>
      <w:adjustRightInd w:val="0"/>
      <w:spacing w:line="229" w:lineRule="exact"/>
      <w:ind w:firstLine="709"/>
      <w:jc w:val="both"/>
    </w:pPr>
    <w:rPr>
      <w:rFonts w:ascii="Times New Roman" w:eastAsia="Times New Roman" w:hAnsi="Times New Roman" w:cs="Times New Roman"/>
      <w:sz w:val="24"/>
      <w:szCs w:val="24"/>
      <w:lang w:eastAsia="ru-RU"/>
    </w:rPr>
  </w:style>
  <w:style w:type="character" w:customStyle="1" w:styleId="FontStyle45">
    <w:name w:val="Font Style45"/>
    <w:uiPriority w:val="99"/>
    <w:rsid w:val="00E719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55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9155" TargetMode="External"/><Relationship Id="rId17" Type="http://schemas.openxmlformats.org/officeDocument/2006/relationships/hyperlink" Target="https://book.ru/book/940950" TargetMode="External"/><Relationship Id="rId2" Type="http://schemas.openxmlformats.org/officeDocument/2006/relationships/numbering" Target="numbering.xml"/><Relationship Id="rId16" Type="http://schemas.openxmlformats.org/officeDocument/2006/relationships/hyperlink" Target="https://book.ru/book/938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4513" TargetMode="External"/><Relationship Id="rId5" Type="http://schemas.openxmlformats.org/officeDocument/2006/relationships/webSettings" Target="webSettings.xml"/><Relationship Id="rId15" Type="http://schemas.openxmlformats.org/officeDocument/2006/relationships/hyperlink" Target="https://book.ru/book/959150"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4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69E0-7416-40E9-B323-BFC04EBE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11</Pages>
  <Words>2633</Words>
  <Characters>15012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37</cp:revision>
  <cp:lastPrinted>2024-07-05T06:01:00Z</cp:lastPrinted>
  <dcterms:created xsi:type="dcterms:W3CDTF">2024-05-27T10:21:00Z</dcterms:created>
  <dcterms:modified xsi:type="dcterms:W3CDTF">2026-03-25T04:56:00Z</dcterms:modified>
</cp:coreProperties>
</file>