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8051A" w14:textId="31C218AD" w:rsidR="00DA74E4" w:rsidRPr="00500039" w:rsidRDefault="00DA74E4" w:rsidP="00DA74E4">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r w:rsidR="00666BB7">
        <w:rPr>
          <w:rFonts w:ascii="Times New Roman" w:hAnsi="Times New Roman"/>
          <w:bCs/>
          <w:sz w:val="24"/>
          <w:szCs w:val="24"/>
          <w:lang w:eastAsia="ru-RU"/>
        </w:rPr>
        <w:t>2.12</w:t>
      </w:r>
    </w:p>
    <w:p w14:paraId="7BD8A629" w14:textId="77777777" w:rsidR="00DA74E4" w:rsidRPr="00500039" w:rsidRDefault="00DA74E4" w:rsidP="00DA74E4">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14:paraId="416B6C6E" w14:textId="77777777" w:rsidR="00DA74E4" w:rsidRPr="00500039" w:rsidRDefault="00DA74E4" w:rsidP="00DA74E4">
      <w:pPr>
        <w:jc w:val="right"/>
        <w:rPr>
          <w:rFonts w:ascii="Times New Roman" w:hAnsi="Times New Roman"/>
          <w:spacing w:val="-2"/>
          <w:sz w:val="24"/>
          <w:szCs w:val="24"/>
        </w:rPr>
      </w:pPr>
      <w:r w:rsidRPr="00500039">
        <w:rPr>
          <w:rFonts w:ascii="Times New Roman" w:hAnsi="Times New Roman"/>
          <w:spacing w:val="-2"/>
          <w:sz w:val="24"/>
          <w:szCs w:val="24"/>
        </w:rPr>
        <w:t xml:space="preserve">23.02.01 Организация перевозок и </w:t>
      </w:r>
    </w:p>
    <w:p w14:paraId="512B836A" w14:textId="77777777" w:rsidR="00DA74E4" w:rsidRPr="00500039" w:rsidRDefault="00DA74E4" w:rsidP="00DA74E4">
      <w:pPr>
        <w:jc w:val="right"/>
        <w:rPr>
          <w:rFonts w:ascii="Times New Roman" w:hAnsi="Times New Roman"/>
          <w:spacing w:val="-2"/>
          <w:sz w:val="24"/>
          <w:szCs w:val="24"/>
        </w:rPr>
      </w:pPr>
      <w:r w:rsidRPr="00500039">
        <w:rPr>
          <w:rFonts w:ascii="Times New Roman" w:hAnsi="Times New Roman"/>
          <w:spacing w:val="-2"/>
          <w:sz w:val="24"/>
          <w:szCs w:val="24"/>
        </w:rPr>
        <w:t>управление на транспорте</w:t>
      </w:r>
    </w:p>
    <w:p w14:paraId="0D5D4FFA" w14:textId="77777777" w:rsidR="00DA74E4" w:rsidRPr="00500039" w:rsidRDefault="00DA74E4" w:rsidP="00DA74E4">
      <w:pPr>
        <w:jc w:val="right"/>
        <w:rPr>
          <w:rFonts w:ascii="Times New Roman" w:hAnsi="Times New Roman"/>
          <w:sz w:val="24"/>
          <w:szCs w:val="24"/>
          <w:lang w:eastAsia="ru-RU"/>
        </w:rPr>
      </w:pPr>
      <w:r w:rsidRPr="00500039">
        <w:rPr>
          <w:rFonts w:ascii="Times New Roman" w:hAnsi="Times New Roman"/>
          <w:spacing w:val="-2"/>
          <w:sz w:val="24"/>
          <w:szCs w:val="24"/>
        </w:rPr>
        <w:t xml:space="preserve"> (по видам)</w:t>
      </w:r>
    </w:p>
    <w:p w14:paraId="4FD1F4D3" w14:textId="77777777" w:rsidR="00DA74E4" w:rsidRPr="00FB601A" w:rsidRDefault="00DA74E4" w:rsidP="00DA74E4">
      <w:pPr>
        <w:pStyle w:val="affffff3"/>
        <w:ind w:left="426" w:hanging="1135"/>
        <w:jc w:val="right"/>
        <w:rPr>
          <w:rFonts w:ascii="Times New Roman" w:hAnsi="Times New Roman"/>
          <w:bCs/>
          <w:sz w:val="28"/>
          <w:szCs w:val="28"/>
        </w:rPr>
      </w:pPr>
    </w:p>
    <w:p w14:paraId="44AA15AC" w14:textId="77777777" w:rsidR="00DA74E4" w:rsidRPr="00FB601A" w:rsidRDefault="00DA74E4" w:rsidP="00DA74E4">
      <w:pPr>
        <w:jc w:val="right"/>
        <w:rPr>
          <w:rFonts w:ascii="Times New Roman" w:hAnsi="Times New Roman"/>
        </w:rPr>
      </w:pPr>
    </w:p>
    <w:p w14:paraId="4C0E4B37" w14:textId="77777777" w:rsidR="00DA74E4" w:rsidRPr="00FB601A" w:rsidRDefault="00DA74E4" w:rsidP="00DA74E4">
      <w:pPr>
        <w:rPr>
          <w:rFonts w:ascii="Times New Roman" w:hAnsi="Times New Roman"/>
          <w:b/>
          <w:bCs/>
          <w:sz w:val="28"/>
          <w:szCs w:val="28"/>
        </w:rPr>
      </w:pPr>
    </w:p>
    <w:p w14:paraId="158F634B" w14:textId="77777777" w:rsidR="00F57F06" w:rsidRPr="00D65C62" w:rsidRDefault="00F57F06" w:rsidP="00F57F06">
      <w:pPr>
        <w:rPr>
          <w:rFonts w:ascii="Times New Roman" w:hAnsi="Times New Roman"/>
        </w:rPr>
      </w:pPr>
    </w:p>
    <w:p w14:paraId="38E0ED91" w14:textId="77777777" w:rsidR="00F57F06" w:rsidRPr="00D65C62" w:rsidRDefault="00F57F06" w:rsidP="00F57F06">
      <w:pPr>
        <w:rPr>
          <w:rFonts w:ascii="Times New Roman" w:hAnsi="Times New Roman"/>
          <w:sz w:val="24"/>
          <w:szCs w:val="24"/>
        </w:rPr>
      </w:pPr>
    </w:p>
    <w:p w14:paraId="2806ABCB" w14:textId="77777777"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14:paraId="22F9559A" w14:textId="77777777" w:rsidR="00F57F06" w:rsidRPr="00122F62" w:rsidRDefault="00F57F06" w:rsidP="00F57F06">
      <w:pPr>
        <w:jc w:val="center"/>
        <w:rPr>
          <w:rFonts w:ascii="Times New Roman" w:hAnsi="Times New Roman"/>
          <w:b/>
          <w:sz w:val="24"/>
          <w:szCs w:val="24"/>
        </w:rPr>
      </w:pPr>
    </w:p>
    <w:p w14:paraId="5255BA07" w14:textId="3CBDC809" w:rsidR="0052383E" w:rsidRDefault="0049415F" w:rsidP="0052383E">
      <w:pPr>
        <w:jc w:val="center"/>
        <w:rPr>
          <w:rFonts w:ascii="Times New Roman" w:hAnsi="Times New Roman"/>
          <w:b/>
          <w:sz w:val="24"/>
          <w:szCs w:val="24"/>
        </w:rPr>
      </w:pPr>
      <w:r>
        <w:rPr>
          <w:rFonts w:ascii="Times New Roman" w:hAnsi="Times New Roman"/>
          <w:b/>
          <w:sz w:val="24"/>
          <w:szCs w:val="24"/>
        </w:rPr>
        <w:t>СГ</w:t>
      </w:r>
      <w:r w:rsidR="00F57F06" w:rsidRPr="009C6CE4">
        <w:rPr>
          <w:rFonts w:ascii="Times New Roman" w:hAnsi="Times New Roman"/>
          <w:b/>
          <w:sz w:val="24"/>
          <w:szCs w:val="24"/>
        </w:rPr>
        <w:t>.0</w:t>
      </w:r>
      <w:r>
        <w:rPr>
          <w:rFonts w:ascii="Times New Roman" w:hAnsi="Times New Roman"/>
          <w:b/>
          <w:sz w:val="24"/>
          <w:szCs w:val="24"/>
        </w:rPr>
        <w:t>1</w:t>
      </w:r>
      <w:r w:rsidR="00F57F06" w:rsidRPr="009C6CE4">
        <w:rPr>
          <w:rFonts w:ascii="Times New Roman" w:hAnsi="Times New Roman"/>
          <w:b/>
          <w:sz w:val="24"/>
          <w:szCs w:val="24"/>
        </w:rPr>
        <w:t xml:space="preserve"> </w:t>
      </w:r>
      <w:r w:rsidR="00B92CA9">
        <w:rPr>
          <w:rFonts w:ascii="Times New Roman" w:hAnsi="Times New Roman"/>
          <w:b/>
          <w:sz w:val="24"/>
          <w:szCs w:val="24"/>
        </w:rPr>
        <w:t>ИСТОРИЯ</w:t>
      </w:r>
      <w:r>
        <w:rPr>
          <w:rFonts w:ascii="Times New Roman" w:hAnsi="Times New Roman"/>
          <w:b/>
          <w:sz w:val="24"/>
          <w:szCs w:val="24"/>
        </w:rPr>
        <w:t xml:space="preserve"> РОССИ</w:t>
      </w:r>
      <w:r w:rsidR="002440CA">
        <w:rPr>
          <w:rFonts w:ascii="Times New Roman" w:hAnsi="Times New Roman"/>
          <w:b/>
          <w:sz w:val="24"/>
          <w:szCs w:val="24"/>
        </w:rPr>
        <w:t>И</w:t>
      </w:r>
    </w:p>
    <w:p w14:paraId="3DCE8A84" w14:textId="77777777" w:rsidR="003A4435" w:rsidRPr="0052383E" w:rsidRDefault="003A4435" w:rsidP="0052383E">
      <w:pPr>
        <w:jc w:val="center"/>
        <w:rPr>
          <w:rFonts w:ascii="Times New Roman" w:eastAsia="Times New Roman" w:hAnsi="Times New Roman" w:cs="Times New Roman"/>
          <w:b/>
          <w:sz w:val="24"/>
          <w:szCs w:val="24"/>
          <w:lang w:eastAsia="ru-RU"/>
        </w:rPr>
      </w:pPr>
    </w:p>
    <w:p w14:paraId="6D0FA08A" w14:textId="77777777" w:rsidR="0052383E" w:rsidRPr="0052383E" w:rsidRDefault="0052383E" w:rsidP="0052383E">
      <w:pPr>
        <w:ind w:left="1134" w:right="567"/>
        <w:jc w:val="center"/>
        <w:rPr>
          <w:rFonts w:ascii="Times New Roman" w:eastAsia="Calibri" w:hAnsi="Times New Roman" w:cs="Times New Roman"/>
          <w:color w:val="000000"/>
          <w:sz w:val="24"/>
          <w:szCs w:val="24"/>
        </w:rPr>
      </w:pPr>
      <w:bookmarkStart w:id="0" w:name="_Hlk174007191"/>
    </w:p>
    <w:p w14:paraId="0B8EB730" w14:textId="77777777" w:rsidR="0052383E" w:rsidRPr="0052383E" w:rsidRDefault="0052383E" w:rsidP="0052383E">
      <w:pPr>
        <w:ind w:left="1134" w:right="567"/>
        <w:jc w:val="center"/>
        <w:rPr>
          <w:rFonts w:ascii="Times New Roman" w:eastAsia="Calibri" w:hAnsi="Times New Roman" w:cs="Times New Roman"/>
          <w:color w:val="000000"/>
          <w:sz w:val="24"/>
          <w:szCs w:val="24"/>
        </w:rPr>
      </w:pPr>
    </w:p>
    <w:p w14:paraId="7D165306" w14:textId="77777777" w:rsidR="0052383E" w:rsidRPr="0052383E" w:rsidRDefault="0052383E" w:rsidP="0052383E">
      <w:pPr>
        <w:ind w:left="1134" w:right="567"/>
        <w:jc w:val="center"/>
        <w:rPr>
          <w:rFonts w:ascii="Times New Roman" w:eastAsia="Calibri" w:hAnsi="Times New Roman" w:cs="Times New Roman"/>
          <w:color w:val="000000"/>
          <w:sz w:val="24"/>
          <w:szCs w:val="24"/>
        </w:rPr>
      </w:pPr>
    </w:p>
    <w:p w14:paraId="5C7BFBEC" w14:textId="77777777" w:rsidR="0052383E" w:rsidRDefault="0052383E" w:rsidP="0052383E">
      <w:pPr>
        <w:ind w:left="1134" w:right="567"/>
        <w:jc w:val="center"/>
        <w:rPr>
          <w:rFonts w:ascii="Times New Roman" w:eastAsia="Calibri" w:hAnsi="Times New Roman" w:cs="Times New Roman"/>
          <w:color w:val="000000"/>
          <w:sz w:val="24"/>
          <w:szCs w:val="24"/>
        </w:rPr>
      </w:pPr>
    </w:p>
    <w:p w14:paraId="1B7C788F" w14:textId="77777777" w:rsidR="0052383E" w:rsidRPr="0052383E" w:rsidRDefault="0052383E" w:rsidP="0052383E">
      <w:pPr>
        <w:ind w:left="1134" w:right="567"/>
        <w:jc w:val="center"/>
        <w:rPr>
          <w:rFonts w:ascii="Times New Roman" w:eastAsia="Calibri" w:hAnsi="Times New Roman" w:cs="Times New Roman"/>
          <w:color w:val="000000"/>
          <w:sz w:val="24"/>
          <w:szCs w:val="24"/>
        </w:rPr>
      </w:pPr>
    </w:p>
    <w:p w14:paraId="0AEBE30E" w14:textId="3CD20F55" w:rsidR="0052383E" w:rsidRDefault="0052383E" w:rsidP="0052383E">
      <w:pPr>
        <w:jc w:val="center"/>
        <w:rPr>
          <w:rFonts w:ascii="Times New Roman" w:eastAsia="Calibri" w:hAnsi="Times New Roman" w:cs="Times New Roman"/>
          <w:color w:val="000000"/>
          <w:sz w:val="24"/>
          <w:szCs w:val="24"/>
        </w:rPr>
        <w:sectPr w:rsidR="0052383E" w:rsidSect="0052383E">
          <w:headerReference w:type="even" r:id="rId8"/>
          <w:headerReference w:type="default" r:id="rId9"/>
          <w:pgSz w:w="11906" w:h="16838"/>
          <w:pgMar w:top="1134" w:right="567" w:bottom="1134" w:left="1134" w:header="709" w:footer="709" w:gutter="0"/>
          <w:cols w:space="708"/>
          <w:titlePg/>
          <w:docGrid w:linePitch="360"/>
        </w:sectPr>
      </w:pPr>
    </w:p>
    <w:p w14:paraId="6CCB6BE7" w14:textId="77777777" w:rsidR="00502F97" w:rsidRPr="00DF068E" w:rsidRDefault="00C422A9" w:rsidP="00C422A9">
      <w:pPr>
        <w:pStyle w:val="1f"/>
        <w:rPr>
          <w:rFonts w:ascii="Times New Roman" w:hAnsi="Times New Roman"/>
        </w:rPr>
      </w:pPr>
      <w:bookmarkStart w:id="1" w:name="_Toc167883762"/>
      <w:bookmarkStart w:id="2" w:name="_Toc194308315"/>
      <w:bookmarkStart w:id="3" w:name="_Toc149904144"/>
      <w:bookmarkStart w:id="4" w:name="_Toc150695622"/>
      <w:bookmarkStart w:id="5" w:name="_Toc150695787"/>
      <w:bookmarkEnd w:id="0"/>
      <w:r>
        <w:rPr>
          <w:rFonts w:ascii="Times New Roman" w:hAnsi="Times New Roman"/>
        </w:rPr>
        <w:lastRenderedPageBreak/>
        <w:t>СОДЕРЖАНИЕ</w:t>
      </w:r>
      <w:r w:rsidR="00DF068E" w:rsidRPr="00DF068E">
        <w:rPr>
          <w:rFonts w:ascii="Times New Roman" w:hAnsi="Times New Roman"/>
        </w:rPr>
        <w:t xml:space="preserve"> ПРОГРАММЫ</w:t>
      </w:r>
      <w:bookmarkEnd w:id="1"/>
      <w:bookmarkEnd w:id="2"/>
    </w:p>
    <w:p w14:paraId="09EE5D5F" w14:textId="12FB1FA4" w:rsidR="008B1880" w:rsidRDefault="00751DF7">
      <w:pPr>
        <w:pStyle w:val="14"/>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hyperlink w:anchor="_Toc194308315" w:history="1">
        <w:r w:rsidR="008B1880" w:rsidRPr="005F319E">
          <w:rPr>
            <w:rStyle w:val="af0"/>
          </w:rPr>
          <w:t>СОДЕРЖАНИЕ ПРОГРАММЫ</w:t>
        </w:r>
        <w:r w:rsidR="008B1880">
          <w:rPr>
            <w:webHidden/>
          </w:rPr>
          <w:tab/>
        </w:r>
        <w:r w:rsidR="008B1880">
          <w:rPr>
            <w:webHidden/>
          </w:rPr>
          <w:fldChar w:fldCharType="begin"/>
        </w:r>
        <w:r w:rsidR="008B1880">
          <w:rPr>
            <w:webHidden/>
          </w:rPr>
          <w:instrText xml:space="preserve"> PAGEREF _Toc194308315 \h </w:instrText>
        </w:r>
        <w:r w:rsidR="008B1880">
          <w:rPr>
            <w:webHidden/>
          </w:rPr>
        </w:r>
        <w:r w:rsidR="008B1880">
          <w:rPr>
            <w:webHidden/>
          </w:rPr>
          <w:fldChar w:fldCharType="separate"/>
        </w:r>
        <w:r w:rsidR="008B1880">
          <w:rPr>
            <w:webHidden/>
          </w:rPr>
          <w:t>2</w:t>
        </w:r>
        <w:r w:rsidR="008B1880">
          <w:rPr>
            <w:webHidden/>
          </w:rPr>
          <w:fldChar w:fldCharType="end"/>
        </w:r>
      </w:hyperlink>
    </w:p>
    <w:p w14:paraId="1880B8B1" w14:textId="2775E4FD" w:rsidR="008B1880" w:rsidRDefault="00994877">
      <w:pPr>
        <w:pStyle w:val="14"/>
        <w:tabs>
          <w:tab w:val="left" w:pos="480"/>
        </w:tabs>
        <w:rPr>
          <w:rFonts w:asciiTheme="minorHAnsi" w:eastAsiaTheme="minorEastAsia" w:hAnsiTheme="minorHAnsi" w:cstheme="minorBidi"/>
          <w:b w:val="0"/>
          <w:bCs w:val="0"/>
          <w:lang w:eastAsia="ru-RU"/>
        </w:rPr>
      </w:pPr>
      <w:hyperlink w:anchor="_Toc194308316" w:history="1">
        <w:r w:rsidR="008B1880" w:rsidRPr="005F319E">
          <w:rPr>
            <w:rStyle w:val="af0"/>
          </w:rPr>
          <w:t>1.</w:t>
        </w:r>
        <w:r w:rsidR="008B1880">
          <w:rPr>
            <w:rFonts w:asciiTheme="minorHAnsi" w:eastAsiaTheme="minorEastAsia" w:hAnsiTheme="minorHAnsi" w:cstheme="minorBidi"/>
            <w:b w:val="0"/>
            <w:bCs w:val="0"/>
            <w:lang w:eastAsia="ru-RU"/>
          </w:rPr>
          <w:tab/>
        </w:r>
        <w:r w:rsidR="008B1880" w:rsidRPr="005F319E">
          <w:rPr>
            <w:rStyle w:val="af0"/>
            <w:iCs/>
          </w:rPr>
          <w:t>Общая характеристика РАБОЧЕЙ ПРОГРАММЫ</w:t>
        </w:r>
        <w:r w:rsidR="008B1880">
          <w:rPr>
            <w:webHidden/>
          </w:rPr>
          <w:tab/>
        </w:r>
        <w:r w:rsidR="008B1880">
          <w:rPr>
            <w:webHidden/>
          </w:rPr>
          <w:fldChar w:fldCharType="begin"/>
        </w:r>
        <w:r w:rsidR="008B1880">
          <w:rPr>
            <w:webHidden/>
          </w:rPr>
          <w:instrText xml:space="preserve"> PAGEREF _Toc194308316 \h </w:instrText>
        </w:r>
        <w:r w:rsidR="008B1880">
          <w:rPr>
            <w:webHidden/>
          </w:rPr>
        </w:r>
        <w:r w:rsidR="008B1880">
          <w:rPr>
            <w:webHidden/>
          </w:rPr>
          <w:fldChar w:fldCharType="separate"/>
        </w:r>
        <w:r w:rsidR="008B1880">
          <w:rPr>
            <w:webHidden/>
          </w:rPr>
          <w:t>3</w:t>
        </w:r>
        <w:r w:rsidR="008B1880">
          <w:rPr>
            <w:webHidden/>
          </w:rPr>
          <w:fldChar w:fldCharType="end"/>
        </w:r>
      </w:hyperlink>
    </w:p>
    <w:p w14:paraId="1D3A141A" w14:textId="17C3951E" w:rsidR="008B1880" w:rsidRDefault="00994877">
      <w:pPr>
        <w:pStyle w:val="14"/>
        <w:rPr>
          <w:rFonts w:asciiTheme="minorHAnsi" w:eastAsiaTheme="minorEastAsia" w:hAnsiTheme="minorHAnsi" w:cstheme="minorBidi"/>
          <w:b w:val="0"/>
          <w:bCs w:val="0"/>
          <w:lang w:eastAsia="ru-RU"/>
        </w:rPr>
      </w:pPr>
      <w:hyperlink w:anchor="_Toc194308317" w:history="1">
        <w:r w:rsidR="008B1880" w:rsidRPr="005F319E">
          <w:rPr>
            <w:rStyle w:val="af0"/>
            <w:iCs/>
          </w:rPr>
          <w:t xml:space="preserve">УЧЕБНОЙ ДИСЦИПЛИНЫ </w:t>
        </w:r>
        <w:r w:rsidR="008B1880" w:rsidRPr="005F319E">
          <w:rPr>
            <w:rStyle w:val="af0"/>
          </w:rPr>
          <w:t>СГЦ.01 ИСТОРИЯ РОССИИ</w:t>
        </w:r>
        <w:r w:rsidR="008B1880">
          <w:rPr>
            <w:webHidden/>
          </w:rPr>
          <w:tab/>
        </w:r>
        <w:r w:rsidR="008B1880">
          <w:rPr>
            <w:webHidden/>
          </w:rPr>
          <w:fldChar w:fldCharType="begin"/>
        </w:r>
        <w:r w:rsidR="008B1880">
          <w:rPr>
            <w:webHidden/>
          </w:rPr>
          <w:instrText xml:space="preserve"> PAGEREF _Toc194308317 \h </w:instrText>
        </w:r>
        <w:r w:rsidR="008B1880">
          <w:rPr>
            <w:webHidden/>
          </w:rPr>
        </w:r>
        <w:r w:rsidR="008B1880">
          <w:rPr>
            <w:webHidden/>
          </w:rPr>
          <w:fldChar w:fldCharType="separate"/>
        </w:r>
        <w:r w:rsidR="008B1880">
          <w:rPr>
            <w:webHidden/>
          </w:rPr>
          <w:t>3</w:t>
        </w:r>
        <w:r w:rsidR="008B1880">
          <w:rPr>
            <w:webHidden/>
          </w:rPr>
          <w:fldChar w:fldCharType="end"/>
        </w:r>
      </w:hyperlink>
    </w:p>
    <w:p w14:paraId="5821ECF4" w14:textId="76E23E73" w:rsidR="008B1880" w:rsidRDefault="00994877">
      <w:pPr>
        <w:pStyle w:val="21"/>
        <w:rPr>
          <w:rFonts w:asciiTheme="minorHAnsi" w:eastAsiaTheme="minorEastAsia" w:hAnsiTheme="minorHAnsi" w:cstheme="minorBidi"/>
          <w:i w:val="0"/>
          <w:iCs w:val="0"/>
          <w:sz w:val="22"/>
          <w:szCs w:val="22"/>
        </w:rPr>
      </w:pPr>
      <w:hyperlink w:anchor="_Toc194308318" w:history="1">
        <w:r w:rsidR="008B1880" w:rsidRPr="005F319E">
          <w:rPr>
            <w:rStyle w:val="af0"/>
          </w:rPr>
          <w:t>1.1. Цель и место дисциплины в структуре образовательной программы</w:t>
        </w:r>
        <w:r w:rsidR="008B1880">
          <w:rPr>
            <w:webHidden/>
          </w:rPr>
          <w:tab/>
        </w:r>
        <w:r w:rsidR="008B1880">
          <w:rPr>
            <w:webHidden/>
          </w:rPr>
          <w:fldChar w:fldCharType="begin"/>
        </w:r>
        <w:r w:rsidR="008B1880">
          <w:rPr>
            <w:webHidden/>
          </w:rPr>
          <w:instrText xml:space="preserve"> PAGEREF _Toc194308318 \h </w:instrText>
        </w:r>
        <w:r w:rsidR="008B1880">
          <w:rPr>
            <w:webHidden/>
          </w:rPr>
        </w:r>
        <w:r w:rsidR="008B1880">
          <w:rPr>
            <w:webHidden/>
          </w:rPr>
          <w:fldChar w:fldCharType="separate"/>
        </w:r>
        <w:r w:rsidR="008B1880">
          <w:rPr>
            <w:webHidden/>
          </w:rPr>
          <w:t>3</w:t>
        </w:r>
        <w:r w:rsidR="008B1880">
          <w:rPr>
            <w:webHidden/>
          </w:rPr>
          <w:fldChar w:fldCharType="end"/>
        </w:r>
      </w:hyperlink>
    </w:p>
    <w:p w14:paraId="288C3FBB" w14:textId="70BE050B" w:rsidR="008B1880" w:rsidRDefault="00994877">
      <w:pPr>
        <w:pStyle w:val="21"/>
        <w:rPr>
          <w:rFonts w:asciiTheme="minorHAnsi" w:eastAsiaTheme="minorEastAsia" w:hAnsiTheme="minorHAnsi" w:cstheme="minorBidi"/>
          <w:i w:val="0"/>
          <w:iCs w:val="0"/>
          <w:sz w:val="22"/>
          <w:szCs w:val="22"/>
        </w:rPr>
      </w:pPr>
      <w:hyperlink w:anchor="_Toc194308319" w:history="1">
        <w:r w:rsidR="008B1880" w:rsidRPr="005F319E">
          <w:rPr>
            <w:rStyle w:val="af0"/>
          </w:rPr>
          <w:t>1.2. Планируемые результаты освоения дисциплины</w:t>
        </w:r>
        <w:r w:rsidR="008B1880">
          <w:rPr>
            <w:webHidden/>
          </w:rPr>
          <w:tab/>
        </w:r>
        <w:r w:rsidR="008B1880">
          <w:rPr>
            <w:webHidden/>
          </w:rPr>
          <w:fldChar w:fldCharType="begin"/>
        </w:r>
        <w:r w:rsidR="008B1880">
          <w:rPr>
            <w:webHidden/>
          </w:rPr>
          <w:instrText xml:space="preserve"> PAGEREF _Toc194308319 \h </w:instrText>
        </w:r>
        <w:r w:rsidR="008B1880">
          <w:rPr>
            <w:webHidden/>
          </w:rPr>
        </w:r>
        <w:r w:rsidR="008B1880">
          <w:rPr>
            <w:webHidden/>
          </w:rPr>
          <w:fldChar w:fldCharType="separate"/>
        </w:r>
        <w:r w:rsidR="008B1880">
          <w:rPr>
            <w:webHidden/>
          </w:rPr>
          <w:t>3</w:t>
        </w:r>
        <w:r w:rsidR="008B1880">
          <w:rPr>
            <w:webHidden/>
          </w:rPr>
          <w:fldChar w:fldCharType="end"/>
        </w:r>
      </w:hyperlink>
    </w:p>
    <w:p w14:paraId="2775C2C6" w14:textId="4C9FCD49" w:rsidR="008B1880" w:rsidRDefault="00994877">
      <w:pPr>
        <w:pStyle w:val="14"/>
        <w:rPr>
          <w:rFonts w:asciiTheme="minorHAnsi" w:eastAsiaTheme="minorEastAsia" w:hAnsiTheme="minorHAnsi" w:cstheme="minorBidi"/>
          <w:b w:val="0"/>
          <w:bCs w:val="0"/>
          <w:lang w:eastAsia="ru-RU"/>
        </w:rPr>
      </w:pPr>
      <w:hyperlink w:anchor="_Toc194308320" w:history="1">
        <w:r w:rsidR="008B1880" w:rsidRPr="005F319E">
          <w:rPr>
            <w:rStyle w:val="af0"/>
          </w:rPr>
          <w:t>2. Структура и содержание ДИСЦИПЛИНЫ</w:t>
        </w:r>
        <w:r w:rsidR="008B1880">
          <w:rPr>
            <w:webHidden/>
          </w:rPr>
          <w:tab/>
        </w:r>
        <w:r w:rsidR="008B1880">
          <w:rPr>
            <w:webHidden/>
          </w:rPr>
          <w:fldChar w:fldCharType="begin"/>
        </w:r>
        <w:r w:rsidR="008B1880">
          <w:rPr>
            <w:webHidden/>
          </w:rPr>
          <w:instrText xml:space="preserve"> PAGEREF _Toc194308320 \h </w:instrText>
        </w:r>
        <w:r w:rsidR="008B1880">
          <w:rPr>
            <w:webHidden/>
          </w:rPr>
        </w:r>
        <w:r w:rsidR="008B1880">
          <w:rPr>
            <w:webHidden/>
          </w:rPr>
          <w:fldChar w:fldCharType="separate"/>
        </w:r>
        <w:r w:rsidR="008B1880">
          <w:rPr>
            <w:webHidden/>
          </w:rPr>
          <w:t>4</w:t>
        </w:r>
        <w:r w:rsidR="008B1880">
          <w:rPr>
            <w:webHidden/>
          </w:rPr>
          <w:fldChar w:fldCharType="end"/>
        </w:r>
      </w:hyperlink>
    </w:p>
    <w:p w14:paraId="6BBDF799" w14:textId="28EA1F76" w:rsidR="008B1880" w:rsidRDefault="00994877">
      <w:pPr>
        <w:pStyle w:val="21"/>
        <w:rPr>
          <w:rFonts w:asciiTheme="minorHAnsi" w:eastAsiaTheme="minorEastAsia" w:hAnsiTheme="minorHAnsi" w:cstheme="minorBidi"/>
          <w:i w:val="0"/>
          <w:iCs w:val="0"/>
          <w:sz w:val="22"/>
          <w:szCs w:val="22"/>
        </w:rPr>
      </w:pPr>
      <w:hyperlink w:anchor="_Toc194308321" w:history="1">
        <w:r w:rsidR="008B1880" w:rsidRPr="005F319E">
          <w:rPr>
            <w:rStyle w:val="af0"/>
          </w:rPr>
          <w:t>2.1. Трудоемкость освоения дисциплины</w:t>
        </w:r>
        <w:r w:rsidR="008B1880">
          <w:rPr>
            <w:webHidden/>
          </w:rPr>
          <w:tab/>
        </w:r>
        <w:r w:rsidR="008B1880">
          <w:rPr>
            <w:webHidden/>
          </w:rPr>
          <w:fldChar w:fldCharType="begin"/>
        </w:r>
        <w:r w:rsidR="008B1880">
          <w:rPr>
            <w:webHidden/>
          </w:rPr>
          <w:instrText xml:space="preserve"> PAGEREF _Toc194308321 \h </w:instrText>
        </w:r>
        <w:r w:rsidR="008B1880">
          <w:rPr>
            <w:webHidden/>
          </w:rPr>
        </w:r>
        <w:r w:rsidR="008B1880">
          <w:rPr>
            <w:webHidden/>
          </w:rPr>
          <w:fldChar w:fldCharType="separate"/>
        </w:r>
        <w:r w:rsidR="008B1880">
          <w:rPr>
            <w:webHidden/>
          </w:rPr>
          <w:t>4</w:t>
        </w:r>
        <w:r w:rsidR="008B1880">
          <w:rPr>
            <w:webHidden/>
          </w:rPr>
          <w:fldChar w:fldCharType="end"/>
        </w:r>
      </w:hyperlink>
    </w:p>
    <w:p w14:paraId="71D0A855" w14:textId="4E2F0949" w:rsidR="008B1880" w:rsidRDefault="00994877">
      <w:pPr>
        <w:pStyle w:val="21"/>
        <w:rPr>
          <w:rFonts w:asciiTheme="minorHAnsi" w:eastAsiaTheme="minorEastAsia" w:hAnsiTheme="minorHAnsi" w:cstheme="minorBidi"/>
          <w:i w:val="0"/>
          <w:iCs w:val="0"/>
          <w:sz w:val="22"/>
          <w:szCs w:val="22"/>
        </w:rPr>
      </w:pPr>
      <w:hyperlink w:anchor="_Toc194308322" w:history="1">
        <w:r w:rsidR="008B1880" w:rsidRPr="005F319E">
          <w:rPr>
            <w:rStyle w:val="af0"/>
          </w:rPr>
          <w:t>2.2. Содержание дисциплины</w:t>
        </w:r>
        <w:r w:rsidR="008B1880">
          <w:rPr>
            <w:webHidden/>
          </w:rPr>
          <w:tab/>
        </w:r>
        <w:r w:rsidR="008B1880">
          <w:rPr>
            <w:webHidden/>
          </w:rPr>
          <w:fldChar w:fldCharType="begin"/>
        </w:r>
        <w:r w:rsidR="008B1880">
          <w:rPr>
            <w:webHidden/>
          </w:rPr>
          <w:instrText xml:space="preserve"> PAGEREF _Toc194308322 \h </w:instrText>
        </w:r>
        <w:r w:rsidR="008B1880">
          <w:rPr>
            <w:webHidden/>
          </w:rPr>
        </w:r>
        <w:r w:rsidR="008B1880">
          <w:rPr>
            <w:webHidden/>
          </w:rPr>
          <w:fldChar w:fldCharType="separate"/>
        </w:r>
        <w:r w:rsidR="008B1880">
          <w:rPr>
            <w:webHidden/>
          </w:rPr>
          <w:t>5</w:t>
        </w:r>
        <w:r w:rsidR="008B1880">
          <w:rPr>
            <w:webHidden/>
          </w:rPr>
          <w:fldChar w:fldCharType="end"/>
        </w:r>
      </w:hyperlink>
    </w:p>
    <w:p w14:paraId="6CD6B98A" w14:textId="07480259" w:rsidR="008B1880" w:rsidRDefault="00994877">
      <w:pPr>
        <w:pStyle w:val="14"/>
        <w:rPr>
          <w:rFonts w:asciiTheme="minorHAnsi" w:eastAsiaTheme="minorEastAsia" w:hAnsiTheme="minorHAnsi" w:cstheme="minorBidi"/>
          <w:b w:val="0"/>
          <w:bCs w:val="0"/>
          <w:lang w:eastAsia="ru-RU"/>
        </w:rPr>
      </w:pPr>
      <w:hyperlink w:anchor="_Toc194308323" w:history="1">
        <w:r w:rsidR="008B1880" w:rsidRPr="005F319E">
          <w:rPr>
            <w:rStyle w:val="af0"/>
          </w:rPr>
          <w:t>3. Условия реализации ДИСЦИПЛИНЫ</w:t>
        </w:r>
        <w:r w:rsidR="008B1880">
          <w:rPr>
            <w:webHidden/>
          </w:rPr>
          <w:tab/>
        </w:r>
        <w:r w:rsidR="008B1880">
          <w:rPr>
            <w:webHidden/>
          </w:rPr>
          <w:fldChar w:fldCharType="begin"/>
        </w:r>
        <w:r w:rsidR="008B1880">
          <w:rPr>
            <w:webHidden/>
          </w:rPr>
          <w:instrText xml:space="preserve"> PAGEREF _Toc194308323 \h </w:instrText>
        </w:r>
        <w:r w:rsidR="008B1880">
          <w:rPr>
            <w:webHidden/>
          </w:rPr>
        </w:r>
        <w:r w:rsidR="008B1880">
          <w:rPr>
            <w:webHidden/>
          </w:rPr>
          <w:fldChar w:fldCharType="separate"/>
        </w:r>
        <w:r w:rsidR="008B1880">
          <w:rPr>
            <w:webHidden/>
          </w:rPr>
          <w:t>10</w:t>
        </w:r>
        <w:r w:rsidR="008B1880">
          <w:rPr>
            <w:webHidden/>
          </w:rPr>
          <w:fldChar w:fldCharType="end"/>
        </w:r>
      </w:hyperlink>
    </w:p>
    <w:p w14:paraId="0498DC4C" w14:textId="6D894348" w:rsidR="008B1880" w:rsidRDefault="00994877">
      <w:pPr>
        <w:pStyle w:val="21"/>
        <w:rPr>
          <w:rFonts w:asciiTheme="minorHAnsi" w:eastAsiaTheme="minorEastAsia" w:hAnsiTheme="minorHAnsi" w:cstheme="minorBidi"/>
          <w:i w:val="0"/>
          <w:iCs w:val="0"/>
          <w:sz w:val="22"/>
          <w:szCs w:val="22"/>
        </w:rPr>
      </w:pPr>
      <w:hyperlink w:anchor="_Toc194308324" w:history="1">
        <w:r w:rsidR="008B1880" w:rsidRPr="005F319E">
          <w:rPr>
            <w:rStyle w:val="af0"/>
          </w:rPr>
          <w:t>3.1. Материально-техническое обеспечение</w:t>
        </w:r>
        <w:r w:rsidR="008B1880">
          <w:rPr>
            <w:webHidden/>
          </w:rPr>
          <w:tab/>
        </w:r>
        <w:r w:rsidR="008B1880">
          <w:rPr>
            <w:webHidden/>
          </w:rPr>
          <w:fldChar w:fldCharType="begin"/>
        </w:r>
        <w:r w:rsidR="008B1880">
          <w:rPr>
            <w:webHidden/>
          </w:rPr>
          <w:instrText xml:space="preserve"> PAGEREF _Toc194308324 \h </w:instrText>
        </w:r>
        <w:r w:rsidR="008B1880">
          <w:rPr>
            <w:webHidden/>
          </w:rPr>
        </w:r>
        <w:r w:rsidR="008B1880">
          <w:rPr>
            <w:webHidden/>
          </w:rPr>
          <w:fldChar w:fldCharType="separate"/>
        </w:r>
        <w:r w:rsidR="008B1880">
          <w:rPr>
            <w:webHidden/>
          </w:rPr>
          <w:t>10</w:t>
        </w:r>
        <w:r w:rsidR="008B1880">
          <w:rPr>
            <w:webHidden/>
          </w:rPr>
          <w:fldChar w:fldCharType="end"/>
        </w:r>
      </w:hyperlink>
    </w:p>
    <w:p w14:paraId="7747F824" w14:textId="1F31AF8A" w:rsidR="008B1880" w:rsidRDefault="00994877">
      <w:pPr>
        <w:pStyle w:val="21"/>
        <w:rPr>
          <w:rFonts w:asciiTheme="minorHAnsi" w:eastAsiaTheme="minorEastAsia" w:hAnsiTheme="minorHAnsi" w:cstheme="minorBidi"/>
          <w:i w:val="0"/>
          <w:iCs w:val="0"/>
          <w:sz w:val="22"/>
          <w:szCs w:val="22"/>
        </w:rPr>
      </w:pPr>
      <w:hyperlink w:anchor="_Toc194308325" w:history="1">
        <w:r w:rsidR="008B1880" w:rsidRPr="005F319E">
          <w:rPr>
            <w:rStyle w:val="af0"/>
          </w:rPr>
          <w:t>3.2. Учебно-методическое обеспечение</w:t>
        </w:r>
        <w:r w:rsidR="008B1880">
          <w:rPr>
            <w:webHidden/>
          </w:rPr>
          <w:tab/>
        </w:r>
        <w:r w:rsidR="008B1880">
          <w:rPr>
            <w:webHidden/>
          </w:rPr>
          <w:fldChar w:fldCharType="begin"/>
        </w:r>
        <w:r w:rsidR="008B1880">
          <w:rPr>
            <w:webHidden/>
          </w:rPr>
          <w:instrText xml:space="preserve"> PAGEREF _Toc194308325 \h </w:instrText>
        </w:r>
        <w:r w:rsidR="008B1880">
          <w:rPr>
            <w:webHidden/>
          </w:rPr>
        </w:r>
        <w:r w:rsidR="008B1880">
          <w:rPr>
            <w:webHidden/>
          </w:rPr>
          <w:fldChar w:fldCharType="separate"/>
        </w:r>
        <w:r w:rsidR="008B1880">
          <w:rPr>
            <w:webHidden/>
          </w:rPr>
          <w:t>10</w:t>
        </w:r>
        <w:r w:rsidR="008B1880">
          <w:rPr>
            <w:webHidden/>
          </w:rPr>
          <w:fldChar w:fldCharType="end"/>
        </w:r>
      </w:hyperlink>
    </w:p>
    <w:p w14:paraId="1F07878C" w14:textId="72E70F17" w:rsidR="008B1880" w:rsidRDefault="00994877">
      <w:pPr>
        <w:pStyle w:val="14"/>
        <w:rPr>
          <w:rFonts w:asciiTheme="minorHAnsi" w:eastAsiaTheme="minorEastAsia" w:hAnsiTheme="minorHAnsi" w:cstheme="minorBidi"/>
          <w:b w:val="0"/>
          <w:bCs w:val="0"/>
          <w:lang w:eastAsia="ru-RU"/>
        </w:rPr>
      </w:pPr>
      <w:hyperlink w:anchor="_Toc194308326" w:history="1">
        <w:r w:rsidR="008B1880" w:rsidRPr="005F319E">
          <w:rPr>
            <w:rStyle w:val="af0"/>
          </w:rPr>
          <w:t>4. Контроль и оценка результатов освоения ДИСЦИПЛИНЫ</w:t>
        </w:r>
        <w:r w:rsidR="008B1880">
          <w:rPr>
            <w:webHidden/>
          </w:rPr>
          <w:tab/>
        </w:r>
        <w:r w:rsidR="008B1880">
          <w:rPr>
            <w:webHidden/>
          </w:rPr>
          <w:fldChar w:fldCharType="begin"/>
        </w:r>
        <w:r w:rsidR="008B1880">
          <w:rPr>
            <w:webHidden/>
          </w:rPr>
          <w:instrText xml:space="preserve"> PAGEREF _Toc194308326 \h </w:instrText>
        </w:r>
        <w:r w:rsidR="008B1880">
          <w:rPr>
            <w:webHidden/>
          </w:rPr>
        </w:r>
        <w:r w:rsidR="008B1880">
          <w:rPr>
            <w:webHidden/>
          </w:rPr>
          <w:fldChar w:fldCharType="separate"/>
        </w:r>
        <w:r w:rsidR="008B1880">
          <w:rPr>
            <w:webHidden/>
          </w:rPr>
          <w:t>11</w:t>
        </w:r>
        <w:r w:rsidR="008B1880">
          <w:rPr>
            <w:webHidden/>
          </w:rPr>
          <w:fldChar w:fldCharType="end"/>
        </w:r>
      </w:hyperlink>
    </w:p>
    <w:p w14:paraId="6E5D8274" w14:textId="740F4C48" w:rsidR="00C422A9" w:rsidRPr="00C34FE7" w:rsidRDefault="00751DF7" w:rsidP="000143A1">
      <w:pPr>
        <w:pStyle w:val="1f"/>
        <w:jc w:val="left"/>
        <w:rPr>
          <w:rFonts w:ascii="Times New Roman" w:hAnsi="Times New Roman"/>
          <w:b w:val="0"/>
          <w:bCs w:val="0"/>
        </w:rPr>
      </w:pPr>
      <w:r w:rsidRPr="00C34FE7">
        <w:rPr>
          <w:rFonts w:ascii="Times New Roman" w:hAnsi="Times New Roman"/>
          <w:b w:val="0"/>
          <w:bCs w:val="0"/>
        </w:rPr>
        <w:fldChar w:fldCharType="end"/>
      </w:r>
    </w:p>
    <w:p w14:paraId="1462802C" w14:textId="77777777" w:rsidR="00C422A9" w:rsidRPr="00DF068E" w:rsidRDefault="00C422A9" w:rsidP="00C422A9">
      <w:pPr>
        <w:pStyle w:val="1f"/>
        <w:jc w:val="left"/>
        <w:rPr>
          <w:rFonts w:ascii="Times New Roman" w:hAnsi="Times New Roman"/>
        </w:rPr>
        <w:sectPr w:rsidR="00C422A9" w:rsidRPr="00DF068E" w:rsidSect="0052383E">
          <w:pgSz w:w="11906" w:h="16838"/>
          <w:pgMar w:top="1134" w:right="567" w:bottom="1134" w:left="1134" w:header="709" w:footer="709" w:gutter="0"/>
          <w:cols w:space="708"/>
          <w:titlePg/>
          <w:docGrid w:linePitch="360"/>
        </w:sectPr>
      </w:pPr>
    </w:p>
    <w:p w14:paraId="21DBDE58" w14:textId="77777777" w:rsidR="00F57F06" w:rsidRPr="00F57F06" w:rsidRDefault="006E7FF4" w:rsidP="00E860BB">
      <w:pPr>
        <w:pStyle w:val="1f"/>
        <w:numPr>
          <w:ilvl w:val="0"/>
          <w:numId w:val="14"/>
        </w:numPr>
        <w:spacing w:after="0"/>
        <w:rPr>
          <w:rStyle w:val="afb"/>
          <w:rFonts w:ascii="Times New Roman Полужирный" w:hAnsi="Times New Roman Полужирный"/>
          <w:i w:val="0"/>
        </w:rPr>
      </w:pPr>
      <w:bookmarkStart w:id="6" w:name="_Toc156294566"/>
      <w:bookmarkStart w:id="7" w:name="_Toc194308316"/>
      <w:r w:rsidRPr="00F57F06">
        <w:rPr>
          <w:rStyle w:val="afb"/>
          <w:i w:val="0"/>
          <w:iCs/>
        </w:rPr>
        <w:lastRenderedPageBreak/>
        <w:t>Общая характеристика</w:t>
      </w:r>
      <w:bookmarkEnd w:id="3"/>
      <w:bookmarkEnd w:id="4"/>
      <w:bookmarkEnd w:id="5"/>
      <w:bookmarkEnd w:id="6"/>
      <w:r w:rsidR="00A07404" w:rsidRPr="00F57F06">
        <w:rPr>
          <w:rStyle w:val="afb"/>
          <w:i w:val="0"/>
          <w:iCs/>
        </w:rPr>
        <w:t xml:space="preserve"> РАБОЧЕЙ ПРОГРАММЫ</w:t>
      </w:r>
      <w:bookmarkEnd w:id="7"/>
      <w:r w:rsidR="00A07404" w:rsidRPr="00F57F06">
        <w:rPr>
          <w:rStyle w:val="afb"/>
          <w:i w:val="0"/>
          <w:iCs/>
        </w:rPr>
        <w:t xml:space="preserve"> </w:t>
      </w:r>
    </w:p>
    <w:p w14:paraId="22A9E7FB" w14:textId="77777777" w:rsidR="00E860BB" w:rsidRDefault="00A07404" w:rsidP="00E860BB">
      <w:pPr>
        <w:pStyle w:val="1f"/>
        <w:spacing w:after="0"/>
        <w:ind w:left="720"/>
        <w:rPr>
          <w:rStyle w:val="afb"/>
          <w:i w:val="0"/>
          <w:iCs/>
        </w:rPr>
      </w:pPr>
      <w:bookmarkStart w:id="8" w:name="_Toc167883764"/>
      <w:bookmarkStart w:id="9" w:name="_Toc194308317"/>
      <w:r w:rsidRPr="00F57F06">
        <w:rPr>
          <w:rStyle w:val="afb"/>
          <w:i w:val="0"/>
          <w:iCs/>
        </w:rPr>
        <w:t>УЧЕБНОЙ ДИСЦИПЛИНЫ</w:t>
      </w:r>
      <w:bookmarkEnd w:id="8"/>
      <w:r w:rsidR="0052383E">
        <w:rPr>
          <w:rStyle w:val="afb"/>
          <w:i w:val="0"/>
          <w:iCs/>
        </w:rPr>
        <w:t xml:space="preserve"> </w:t>
      </w:r>
    </w:p>
    <w:p w14:paraId="0AED9EF4" w14:textId="6407CC2F" w:rsidR="00A07404" w:rsidRPr="00E860BB" w:rsidRDefault="00E860BB" w:rsidP="00E860BB">
      <w:pPr>
        <w:pStyle w:val="1f"/>
        <w:spacing w:after="0"/>
        <w:ind w:left="720"/>
        <w:rPr>
          <w:rFonts w:ascii="Times New Roman" w:hAnsi="Times New Roman"/>
          <w:b w:val="0"/>
        </w:rPr>
      </w:pPr>
      <w:r>
        <w:rPr>
          <w:rFonts w:ascii="Times New Roman" w:hAnsi="Times New Roman"/>
          <w:b w:val="0"/>
          <w:caps w:val="0"/>
        </w:rPr>
        <w:t>«</w:t>
      </w:r>
      <w:r w:rsidRPr="00E860BB">
        <w:rPr>
          <w:rFonts w:ascii="Times New Roman" w:hAnsi="Times New Roman"/>
          <w:b w:val="0"/>
          <w:caps w:val="0"/>
        </w:rPr>
        <w:t xml:space="preserve">История </w:t>
      </w:r>
      <w:bookmarkEnd w:id="9"/>
      <w:r w:rsidRPr="00E860BB">
        <w:rPr>
          <w:rFonts w:ascii="Times New Roman" w:hAnsi="Times New Roman"/>
          <w:b w:val="0"/>
          <w:caps w:val="0"/>
        </w:rPr>
        <w:t>России</w:t>
      </w:r>
      <w:r>
        <w:rPr>
          <w:rFonts w:ascii="Times New Roman" w:hAnsi="Times New Roman"/>
          <w:b w:val="0"/>
          <w:caps w:val="0"/>
        </w:rPr>
        <w:t>»</w:t>
      </w:r>
    </w:p>
    <w:p w14:paraId="58F7A6F8" w14:textId="77777777" w:rsidR="00C63897" w:rsidRPr="00EA6E1D" w:rsidRDefault="007863C1" w:rsidP="00DA74E4">
      <w:pPr>
        <w:pStyle w:val="114"/>
        <w:spacing w:after="0" w:line="240" w:lineRule="auto"/>
        <w:rPr>
          <w:rFonts w:ascii="Times New Roman" w:hAnsi="Times New Roman"/>
        </w:rPr>
      </w:pPr>
      <w:bookmarkStart w:id="10" w:name="_Toc150695623"/>
      <w:bookmarkStart w:id="11" w:name="_Toc156294567"/>
      <w:bookmarkStart w:id="12" w:name="_Toc194308318"/>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0"/>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1"/>
      <w:bookmarkEnd w:id="12"/>
    </w:p>
    <w:p w14:paraId="2FCD5801" w14:textId="309B1DA3" w:rsidR="00C63897" w:rsidRPr="00B92CA9" w:rsidRDefault="004F5C5E" w:rsidP="00DA74E4">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B92CA9">
        <w:rPr>
          <w:rFonts w:ascii="Times New Roman" w:eastAsia="Times New Roman" w:hAnsi="Times New Roman" w:cs="Times New Roman"/>
          <w:sz w:val="24"/>
          <w:szCs w:val="24"/>
          <w:lang w:eastAsia="ru-RU"/>
        </w:rPr>
        <w:t xml:space="preserve"> </w:t>
      </w:r>
      <w:r w:rsidR="00DA74E4">
        <w:rPr>
          <w:rFonts w:ascii="Times New Roman" w:eastAsia="Times New Roman" w:hAnsi="Times New Roman" w:cs="Times New Roman"/>
          <w:sz w:val="24"/>
          <w:szCs w:val="24"/>
          <w:lang w:eastAsia="ru-RU"/>
        </w:rPr>
        <w:t>«</w:t>
      </w:r>
      <w:r w:rsidR="00B92CA9">
        <w:rPr>
          <w:rFonts w:ascii="Times New Roman" w:eastAsia="Times New Roman" w:hAnsi="Times New Roman" w:cs="Times New Roman"/>
          <w:sz w:val="24"/>
          <w:szCs w:val="24"/>
          <w:lang w:eastAsia="ru-RU"/>
        </w:rPr>
        <w:t>История</w:t>
      </w:r>
      <w:r w:rsidR="0049415F">
        <w:rPr>
          <w:rFonts w:ascii="Times New Roman" w:eastAsia="Times New Roman" w:hAnsi="Times New Roman" w:cs="Times New Roman"/>
          <w:sz w:val="24"/>
          <w:szCs w:val="24"/>
          <w:lang w:eastAsia="ru-RU"/>
        </w:rPr>
        <w:t xml:space="preserve"> </w:t>
      </w:r>
      <w:r w:rsidR="0052383E">
        <w:rPr>
          <w:rFonts w:ascii="Times New Roman" w:eastAsia="Times New Roman" w:hAnsi="Times New Roman" w:cs="Times New Roman"/>
          <w:sz w:val="24"/>
          <w:szCs w:val="24"/>
          <w:lang w:eastAsia="ru-RU"/>
        </w:rPr>
        <w:t>России</w:t>
      </w:r>
      <w:r w:rsidR="00DA74E4">
        <w:rPr>
          <w:rFonts w:ascii="Times New Roman" w:eastAsia="Times New Roman" w:hAnsi="Times New Roman" w:cs="Times New Roman"/>
          <w:sz w:val="24"/>
          <w:szCs w:val="24"/>
          <w:lang w:eastAsia="ru-RU"/>
        </w:rPr>
        <w:t>»</w:t>
      </w:r>
      <w:r w:rsidR="0052383E" w:rsidRPr="00FA680C">
        <w:rPr>
          <w:rFonts w:ascii="Times New Roman" w:eastAsia="Times New Roman" w:hAnsi="Times New Roman" w:cs="Times New Roman"/>
          <w:sz w:val="24"/>
          <w:szCs w:val="24"/>
          <w:lang w:eastAsia="ru-RU"/>
        </w:rPr>
        <w:t xml:space="preserve">: </w:t>
      </w:r>
      <w:r w:rsidR="0052383E" w:rsidRPr="0052383E">
        <w:rPr>
          <w:rFonts w:ascii="Times New Roman" w:eastAsia="Times New Roman" w:hAnsi="Times New Roman" w:cs="Times New Roman"/>
          <w:iCs/>
          <w:sz w:val="24"/>
          <w:szCs w:val="24"/>
          <w:lang w:eastAsia="ru-RU"/>
        </w:rPr>
        <w:t>формирование</w:t>
      </w:r>
      <w:r w:rsidR="00B92CA9" w:rsidRPr="0052383E">
        <w:rPr>
          <w:rFonts w:ascii="Times New Roman" w:eastAsia="Times New Roman" w:hAnsi="Times New Roman"/>
          <w:bCs/>
          <w:iCs/>
          <w:sz w:val="24"/>
          <w:szCs w:val="24"/>
          <w:lang w:eastAsia="ru-RU"/>
        </w:rPr>
        <w:t xml:space="preserve"> </w:t>
      </w:r>
      <w:r w:rsidR="00B92CA9" w:rsidRPr="00B92CA9">
        <w:rPr>
          <w:rFonts w:ascii="Times New Roman" w:eastAsia="Times New Roman" w:hAnsi="Times New Roman"/>
          <w:bCs/>
          <w:iCs/>
          <w:sz w:val="24"/>
          <w:szCs w:val="24"/>
          <w:lang w:eastAsia="ru-RU"/>
        </w:rPr>
        <w:t>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B92CA9">
        <w:rPr>
          <w:rFonts w:ascii="Times New Roman" w:eastAsia="Times New Roman" w:hAnsi="Times New Roman"/>
          <w:bCs/>
          <w:iCs/>
          <w:sz w:val="24"/>
          <w:szCs w:val="24"/>
          <w:lang w:eastAsia="ru-RU"/>
        </w:rPr>
        <w:t>.</w:t>
      </w:r>
    </w:p>
    <w:p w14:paraId="73B5E505" w14:textId="107D5919" w:rsidR="004F5C5E" w:rsidRDefault="00B115E3" w:rsidP="00DA74E4">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DA74E4">
        <w:rPr>
          <w:rFonts w:ascii="Times New Roman" w:hAnsi="Times New Roman" w:cs="Times New Roman"/>
          <w:sz w:val="24"/>
          <w:szCs w:val="24"/>
        </w:rPr>
        <w:t>«</w:t>
      </w:r>
      <w:r w:rsidR="0049415F">
        <w:rPr>
          <w:rFonts w:ascii="Times New Roman" w:hAnsi="Times New Roman" w:cs="Times New Roman"/>
          <w:sz w:val="24"/>
          <w:szCs w:val="24"/>
        </w:rPr>
        <w:t>История России</w:t>
      </w:r>
      <w:r w:rsidR="00DA74E4">
        <w:rPr>
          <w:rFonts w:ascii="Times New Roman" w:hAnsi="Times New Roman" w:cs="Times New Roman"/>
          <w:sz w:val="24"/>
          <w:szCs w:val="24"/>
        </w:rPr>
        <w:t>»</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9603E8">
        <w:rPr>
          <w:rFonts w:ascii="Times New Roman" w:hAnsi="Times New Roman" w:cs="Times New Roman"/>
          <w:sz w:val="24"/>
          <w:szCs w:val="24"/>
        </w:rPr>
        <w:t>социально-гуманитарного</w:t>
      </w:r>
      <w:r w:rsidR="00D119C8" w:rsidRPr="00D119C8">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14:paraId="33CFD1C0" w14:textId="77777777" w:rsidR="00DA74E4" w:rsidRDefault="00DA74E4" w:rsidP="00DA74E4">
      <w:pPr>
        <w:suppressAutoHyphens/>
        <w:ind w:firstLine="709"/>
        <w:jc w:val="both"/>
        <w:rPr>
          <w:rFonts w:ascii="Times New Roman" w:hAnsi="Times New Roman" w:cs="Times New Roman"/>
          <w:color w:val="0070C0"/>
          <w:sz w:val="24"/>
          <w:szCs w:val="24"/>
        </w:rPr>
      </w:pPr>
    </w:p>
    <w:p w14:paraId="241FD5AC" w14:textId="77777777" w:rsidR="00EA6E1D" w:rsidRPr="00EA6E1D" w:rsidRDefault="00EA6E1D" w:rsidP="00DA74E4">
      <w:pPr>
        <w:pStyle w:val="114"/>
        <w:spacing w:after="0" w:line="240" w:lineRule="auto"/>
        <w:rPr>
          <w:rFonts w:ascii="Times New Roman" w:hAnsi="Times New Roman"/>
        </w:rPr>
      </w:pPr>
      <w:bookmarkStart w:id="13" w:name="_Toc156294568"/>
      <w:bookmarkStart w:id="14" w:name="_Toc194308319"/>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3"/>
      <w:bookmarkEnd w:id="14"/>
    </w:p>
    <w:p w14:paraId="7454EDD7" w14:textId="77777777" w:rsidR="00C63897" w:rsidRDefault="00EA6E1D" w:rsidP="00DA74E4">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79354072" w14:textId="77777777" w:rsidR="0020413C" w:rsidRPr="0052383E" w:rsidRDefault="0020413C" w:rsidP="00DA74E4">
      <w:pPr>
        <w:ind w:firstLine="709"/>
        <w:rPr>
          <w:rFonts w:ascii="Times New Roman" w:hAnsi="Times New Roman" w:cs="Times New Roman"/>
          <w:b/>
          <w:bCs/>
          <w:sz w:val="24"/>
          <w:szCs w:val="24"/>
        </w:rPr>
      </w:pPr>
      <w:r w:rsidRPr="0052383E">
        <w:rPr>
          <w:rFonts w:ascii="Times New Roman" w:hAnsi="Times New Roman" w:cs="Times New Roman"/>
          <w:b/>
          <w:bCs/>
          <w:sz w:val="24"/>
          <w:szCs w:val="24"/>
        </w:rPr>
        <w:t xml:space="preserve">В результате освоения </w:t>
      </w:r>
      <w:r w:rsidR="00B115E3" w:rsidRPr="0052383E">
        <w:rPr>
          <w:rFonts w:ascii="Times New Roman" w:hAnsi="Times New Roman" w:cs="Times New Roman"/>
          <w:b/>
          <w:bCs/>
          <w:sz w:val="24"/>
          <w:szCs w:val="24"/>
        </w:rPr>
        <w:t>дисциплины</w:t>
      </w:r>
      <w:r w:rsidRPr="0052383E">
        <w:rPr>
          <w:rFonts w:ascii="Times New Roman" w:hAnsi="Times New Roman" w:cs="Times New Roman"/>
          <w:b/>
          <w:bCs/>
          <w:sz w:val="24"/>
          <w:szCs w:val="24"/>
        </w:rPr>
        <w:t xml:space="preserve"> обучающийся должен:</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716"/>
        <w:gridCol w:w="4623"/>
      </w:tblGrid>
      <w:tr w:rsidR="00DA74E4" w:rsidRPr="00F21863" w14:paraId="7CCD7021" w14:textId="77777777" w:rsidTr="00DA74E4">
        <w:tc>
          <w:tcPr>
            <w:tcW w:w="949" w:type="dxa"/>
            <w:tcBorders>
              <w:top w:val="single" w:sz="4" w:space="0" w:color="auto"/>
              <w:left w:val="single" w:sz="4" w:space="0" w:color="auto"/>
              <w:right w:val="single" w:sz="4" w:space="0" w:color="auto"/>
            </w:tcBorders>
          </w:tcPr>
          <w:p w14:paraId="0AF6529F" w14:textId="689BE345" w:rsidR="00DA74E4" w:rsidRPr="00F21863" w:rsidRDefault="00DA74E4" w:rsidP="00DA74E4">
            <w:pPr>
              <w:rPr>
                <w:rStyle w:val="afb"/>
                <w:b/>
                <w:sz w:val="24"/>
                <w:szCs w:val="24"/>
              </w:rPr>
            </w:pPr>
            <w:bookmarkStart w:id="15" w:name="_Hlk158201861"/>
            <w:r w:rsidRPr="00F21863">
              <w:rPr>
                <w:rStyle w:val="afb"/>
                <w:b/>
                <w:i w:val="0"/>
                <w:sz w:val="24"/>
                <w:szCs w:val="24"/>
              </w:rPr>
              <w:t>Код ОК, ПК</w:t>
            </w:r>
          </w:p>
        </w:tc>
        <w:tc>
          <w:tcPr>
            <w:tcW w:w="4716" w:type="dxa"/>
            <w:tcBorders>
              <w:top w:val="single" w:sz="4" w:space="0" w:color="auto"/>
              <w:left w:val="single" w:sz="4" w:space="0" w:color="auto"/>
              <w:right w:val="single" w:sz="4" w:space="0" w:color="auto"/>
            </w:tcBorders>
          </w:tcPr>
          <w:p w14:paraId="26CC6552" w14:textId="19DCACB4" w:rsidR="00DA74E4" w:rsidRPr="00F21863" w:rsidRDefault="00DA74E4" w:rsidP="00DA74E4">
            <w:pPr>
              <w:tabs>
                <w:tab w:val="center" w:pos="2065"/>
                <w:tab w:val="right" w:pos="4130"/>
              </w:tabs>
              <w:rPr>
                <w:rFonts w:ascii="Times New Roman" w:hAnsi="Times New Roman" w:cs="Times New Roman"/>
                <w:b/>
                <w:sz w:val="24"/>
                <w:szCs w:val="24"/>
              </w:rPr>
            </w:pPr>
            <w:r w:rsidRPr="00F21863">
              <w:rPr>
                <w:rFonts w:ascii="Times New Roman" w:hAnsi="Times New Roman" w:cs="Times New Roman"/>
                <w:b/>
                <w:sz w:val="24"/>
                <w:szCs w:val="24"/>
              </w:rPr>
              <w:tab/>
              <w:t>Уметь</w:t>
            </w:r>
            <w:r w:rsidRPr="00F21863">
              <w:rPr>
                <w:rFonts w:ascii="Times New Roman" w:hAnsi="Times New Roman" w:cs="Times New Roman"/>
                <w:b/>
                <w:sz w:val="24"/>
                <w:szCs w:val="24"/>
              </w:rPr>
              <w:tab/>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0A57C02D" w14:textId="77777777" w:rsidR="00DA74E4" w:rsidRPr="00F21863" w:rsidRDefault="00DA74E4" w:rsidP="00DA74E4">
            <w:pPr>
              <w:jc w:val="center"/>
              <w:rPr>
                <w:rFonts w:ascii="Times New Roman" w:hAnsi="Times New Roman" w:cs="Times New Roman"/>
                <w:b/>
                <w:i/>
                <w:sz w:val="24"/>
                <w:szCs w:val="24"/>
              </w:rPr>
            </w:pPr>
            <w:r w:rsidRPr="00F21863">
              <w:rPr>
                <w:rFonts w:ascii="Times New Roman" w:hAnsi="Times New Roman" w:cs="Times New Roman"/>
                <w:b/>
                <w:sz w:val="24"/>
                <w:szCs w:val="24"/>
              </w:rPr>
              <w:t>Знать</w:t>
            </w:r>
          </w:p>
        </w:tc>
      </w:tr>
      <w:tr w:rsidR="00F21863" w:rsidRPr="00F21863" w14:paraId="135E46AF" w14:textId="77777777" w:rsidTr="00DA74E4">
        <w:trPr>
          <w:trHeight w:val="1733"/>
        </w:trPr>
        <w:tc>
          <w:tcPr>
            <w:tcW w:w="949" w:type="dxa"/>
            <w:tcBorders>
              <w:top w:val="single" w:sz="4" w:space="0" w:color="auto"/>
              <w:left w:val="single" w:sz="4" w:space="0" w:color="auto"/>
              <w:right w:val="single" w:sz="4" w:space="0" w:color="auto"/>
            </w:tcBorders>
            <w:vAlign w:val="center"/>
          </w:tcPr>
          <w:p w14:paraId="7053A363" w14:textId="4647902F" w:rsidR="00F21863" w:rsidRPr="00F21863" w:rsidRDefault="00F21863" w:rsidP="00F21863">
            <w:pPr>
              <w:jc w:val="center"/>
              <w:rPr>
                <w:rFonts w:ascii="Times New Roman" w:hAnsi="Times New Roman" w:cs="Times New Roman"/>
                <w:bCs/>
                <w:sz w:val="24"/>
                <w:szCs w:val="24"/>
              </w:rPr>
            </w:pPr>
            <w:r w:rsidRPr="00F21863">
              <w:rPr>
                <w:rFonts w:ascii="Times New Roman" w:hAnsi="Times New Roman" w:cs="Times New Roman"/>
                <w:bCs/>
                <w:sz w:val="24"/>
                <w:szCs w:val="24"/>
              </w:rPr>
              <w:t>ОК 01</w:t>
            </w:r>
          </w:p>
        </w:tc>
        <w:tc>
          <w:tcPr>
            <w:tcW w:w="4716" w:type="dxa"/>
            <w:tcBorders>
              <w:top w:val="single" w:sz="4" w:space="0" w:color="000000"/>
              <w:left w:val="single" w:sz="4" w:space="0" w:color="000000"/>
              <w:right w:val="single" w:sz="4" w:space="0" w:color="000000"/>
            </w:tcBorders>
            <w:shd w:val="clear" w:color="auto" w:fill="auto"/>
          </w:tcPr>
          <w:p w14:paraId="75EB5F98" w14:textId="50192CE9"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выделять факторы, определившие уникальность становления духовно-нравственных ценностей в России;</w:t>
            </w:r>
          </w:p>
          <w:p w14:paraId="61BF3FDB" w14:textId="4B9195FA" w:rsidR="00F21863" w:rsidRPr="00F21863" w:rsidRDefault="00F21863" w:rsidP="00F21863">
            <w:pPr>
              <w:widowControl w:val="0"/>
              <w:jc w:val="both"/>
              <w:rPr>
                <w:rFonts w:ascii="Times New Roman" w:hAnsi="Times New Roman"/>
                <w:i/>
                <w:sz w:val="24"/>
                <w:szCs w:val="24"/>
              </w:rPr>
            </w:pPr>
            <w:r w:rsidRPr="00F21863">
              <w:rPr>
                <w:rFonts w:ascii="Times New Roman" w:hAnsi="Times New Roman"/>
                <w:sz w:val="24"/>
                <w:szCs w:val="24"/>
              </w:rPr>
              <w:t>- 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с времен образования Древнерусского государства до настоящего времени;</w:t>
            </w:r>
          </w:p>
          <w:p w14:paraId="0101954C" w14:textId="766B45F3"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34C924D4" w14:textId="4009AEED"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защищать историческую правду, не допускать умаления подвига российского народа по защите Отечества;</w:t>
            </w:r>
          </w:p>
          <w:p w14:paraId="2396B6E7" w14:textId="226D45C5"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демонстрировать готовность противостоять фальсификациям российской истории;</w:t>
            </w:r>
          </w:p>
          <w:p w14:paraId="6790ABA5" w14:textId="5A8C649C" w:rsidR="00F21863"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sz w:val="24"/>
                <w:szCs w:val="24"/>
              </w:rPr>
              <w:t>- демонстрировать уважительное отношение к историческому наследию и социокультурным традициям Российского государства;</w:t>
            </w:r>
          </w:p>
        </w:tc>
        <w:tc>
          <w:tcPr>
            <w:tcW w:w="4623" w:type="dxa"/>
            <w:tcBorders>
              <w:top w:val="single" w:sz="4" w:space="0" w:color="000000"/>
              <w:left w:val="single" w:sz="4" w:space="0" w:color="000000"/>
              <w:right w:val="single" w:sz="4" w:space="0" w:color="000000"/>
            </w:tcBorders>
            <w:shd w:val="clear" w:color="auto" w:fill="auto"/>
          </w:tcPr>
          <w:p w14:paraId="52767F58" w14:textId="726BDC3D" w:rsidR="00F21863" w:rsidRPr="00F21863" w:rsidRDefault="00F21863" w:rsidP="00F21863">
            <w:pPr>
              <w:pStyle w:val="TableParagraph"/>
              <w:autoSpaceDE/>
              <w:autoSpaceDN/>
              <w:jc w:val="both"/>
              <w:rPr>
                <w:sz w:val="24"/>
                <w:szCs w:val="24"/>
              </w:rPr>
            </w:pPr>
            <w:r w:rsidRPr="00F21863">
              <w:rPr>
                <w:sz w:val="24"/>
                <w:szCs w:val="24"/>
              </w:rPr>
              <w:t xml:space="preserve">-ключевые события, основные даты и исторические этапы развития России до настоящего времени; </w:t>
            </w:r>
          </w:p>
          <w:p w14:paraId="270037AD" w14:textId="0D7E9009" w:rsidR="00F21863" w:rsidRPr="00F21863" w:rsidRDefault="00F21863" w:rsidP="00F21863">
            <w:pPr>
              <w:pStyle w:val="TableParagraph"/>
              <w:autoSpaceDE/>
              <w:autoSpaceDN/>
              <w:jc w:val="both"/>
              <w:rPr>
                <w:sz w:val="24"/>
                <w:szCs w:val="24"/>
                <w:shd w:val="clear" w:color="auto" w:fill="FFD821"/>
              </w:rPr>
            </w:pPr>
            <w:r w:rsidRPr="00F21863">
              <w:rPr>
                <w:sz w:val="24"/>
                <w:szCs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4E64A01E" w14:textId="7FE41F3B" w:rsidR="00F21863" w:rsidRPr="00F21863" w:rsidRDefault="00F21863" w:rsidP="00F21863">
            <w:pPr>
              <w:pStyle w:val="TableParagraph"/>
              <w:autoSpaceDE/>
              <w:autoSpaceDN/>
              <w:jc w:val="both"/>
              <w:rPr>
                <w:sz w:val="24"/>
                <w:szCs w:val="24"/>
                <w:shd w:val="clear" w:color="auto" w:fill="FFD821"/>
              </w:rPr>
            </w:pPr>
            <w:r w:rsidRPr="00F21863">
              <w:rPr>
                <w:sz w:val="24"/>
                <w:szCs w:val="24"/>
              </w:rPr>
              <w:t>-традиционные российские духовно-нравственные ценности;</w:t>
            </w:r>
          </w:p>
          <w:p w14:paraId="1686D226" w14:textId="2EB354D5" w:rsidR="00F21863" w:rsidRPr="00F21863" w:rsidRDefault="00F21863" w:rsidP="00F21863">
            <w:pPr>
              <w:pStyle w:val="a4"/>
              <w:ind w:left="0"/>
              <w:jc w:val="both"/>
              <w:rPr>
                <w:rFonts w:ascii="Times New Roman" w:hAnsi="Times New Roman" w:cs="Times New Roman"/>
                <w:bCs/>
                <w:sz w:val="24"/>
                <w:szCs w:val="24"/>
              </w:rPr>
            </w:pPr>
            <w:r w:rsidRPr="00F21863">
              <w:rPr>
                <w:sz w:val="24"/>
                <w:szCs w:val="24"/>
              </w:rPr>
              <w:t>-роль и значение России в современном мире;</w:t>
            </w:r>
          </w:p>
        </w:tc>
      </w:tr>
      <w:tr w:rsidR="00DA74E4" w:rsidRPr="00F21863" w14:paraId="797A4E0A" w14:textId="77777777" w:rsidTr="00DA74E4">
        <w:trPr>
          <w:trHeight w:val="1153"/>
        </w:trPr>
        <w:tc>
          <w:tcPr>
            <w:tcW w:w="949" w:type="dxa"/>
            <w:tcBorders>
              <w:left w:val="single" w:sz="4" w:space="0" w:color="auto"/>
              <w:right w:val="single" w:sz="4" w:space="0" w:color="auto"/>
            </w:tcBorders>
          </w:tcPr>
          <w:p w14:paraId="22CA6385" w14:textId="689BE345" w:rsidR="00DA74E4" w:rsidRPr="00F21863" w:rsidRDefault="00DA74E4" w:rsidP="00DA74E4">
            <w:pPr>
              <w:jc w:val="center"/>
              <w:rPr>
                <w:rFonts w:ascii="Times New Roman" w:hAnsi="Times New Roman" w:cs="Times New Roman"/>
                <w:bCs/>
                <w:sz w:val="24"/>
                <w:szCs w:val="24"/>
              </w:rPr>
            </w:pPr>
            <w:r w:rsidRPr="00F21863">
              <w:rPr>
                <w:rFonts w:ascii="Times New Roman" w:hAnsi="Times New Roman" w:cs="Times New Roman"/>
                <w:bCs/>
                <w:sz w:val="24"/>
                <w:szCs w:val="24"/>
              </w:rPr>
              <w:t>ОК 02</w:t>
            </w:r>
          </w:p>
        </w:tc>
        <w:tc>
          <w:tcPr>
            <w:tcW w:w="4716" w:type="dxa"/>
            <w:tcBorders>
              <w:left w:val="single" w:sz="4" w:space="0" w:color="auto"/>
              <w:right w:val="single" w:sz="4" w:space="0" w:color="auto"/>
            </w:tcBorders>
          </w:tcPr>
          <w:p w14:paraId="0B3B7A11" w14:textId="41E704B7"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определять задачи для поиска информации, планировать процесс поиска, выбирать необходимые источники информации;</w:t>
            </w:r>
          </w:p>
          <w:p w14:paraId="03C687B1" w14:textId="48D4C15E"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выделять наиболее значимое в перечне информации, структурировать получаемую информацию, оформлять результаты поиска;</w:t>
            </w:r>
          </w:p>
          <w:p w14:paraId="7250368A" w14:textId="3738B615"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оценивать практическую значимость результатов поиска;</w:t>
            </w:r>
          </w:p>
          <w:p w14:paraId="0A49308A" w14:textId="3FCBD986"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применять средства информационных технологий для решения профессиональных задач;</w:t>
            </w:r>
          </w:p>
          <w:p w14:paraId="34D7E0E5" w14:textId="2CCCF963"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lastRenderedPageBreak/>
              <w:t>- использовать современное программное обеспечение в профессиональной деятельности;</w:t>
            </w:r>
          </w:p>
          <w:p w14:paraId="68B660B9" w14:textId="3FD1FD7D"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использовать различные цифровые средства для решения профессиональных задач;</w:t>
            </w:r>
          </w:p>
        </w:tc>
        <w:tc>
          <w:tcPr>
            <w:tcW w:w="4623" w:type="dxa"/>
            <w:tcBorders>
              <w:top w:val="single" w:sz="4" w:space="0" w:color="auto"/>
              <w:left w:val="single" w:sz="4" w:space="0" w:color="auto"/>
              <w:right w:val="single" w:sz="4" w:space="0" w:color="auto"/>
            </w:tcBorders>
            <w:shd w:val="clear" w:color="auto" w:fill="auto"/>
          </w:tcPr>
          <w:p w14:paraId="46B311F8" w14:textId="46FDF496"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lastRenderedPageBreak/>
              <w:t>- номенклатура информационных источников, применяемых в профессиональной деятельности;</w:t>
            </w:r>
          </w:p>
          <w:p w14:paraId="5EC524A5" w14:textId="56F8CA8A"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 приемы структурирования информации;</w:t>
            </w:r>
          </w:p>
          <w:p w14:paraId="4C1BA7B5" w14:textId="0D427EFD"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 формат оформления результатов поиска информации;</w:t>
            </w:r>
          </w:p>
          <w:p w14:paraId="5BFD9575" w14:textId="618A50FF"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w:t>
            </w:r>
            <w:r w:rsidR="00F21863" w:rsidRPr="00F21863">
              <w:rPr>
                <w:rFonts w:ascii="Times New Roman" w:hAnsi="Times New Roman" w:cs="Times New Roman"/>
                <w:bCs/>
                <w:sz w:val="24"/>
                <w:szCs w:val="24"/>
              </w:rPr>
              <w:t xml:space="preserve"> </w:t>
            </w:r>
            <w:r w:rsidRPr="00F21863">
              <w:rPr>
                <w:rFonts w:ascii="Times New Roman" w:hAnsi="Times New Roman" w:cs="Times New Roman"/>
                <w:bCs/>
                <w:sz w:val="24"/>
                <w:szCs w:val="24"/>
              </w:rPr>
              <w:t xml:space="preserve">современные средства и устройства информатизации, порядок их применения; </w:t>
            </w:r>
          </w:p>
          <w:p w14:paraId="7F49F001" w14:textId="641A9E82"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 программное обеспечение в профессиональной деятельности, в том числе цифровые средства;</w:t>
            </w:r>
          </w:p>
        </w:tc>
      </w:tr>
      <w:tr w:rsidR="00DA74E4" w:rsidRPr="00F21863" w14:paraId="244C6903" w14:textId="77777777" w:rsidTr="00DA74E4">
        <w:trPr>
          <w:trHeight w:val="1390"/>
        </w:trPr>
        <w:tc>
          <w:tcPr>
            <w:tcW w:w="949" w:type="dxa"/>
            <w:tcBorders>
              <w:top w:val="single" w:sz="4" w:space="0" w:color="auto"/>
              <w:left w:val="single" w:sz="4" w:space="0" w:color="auto"/>
              <w:right w:val="single" w:sz="4" w:space="0" w:color="auto"/>
            </w:tcBorders>
            <w:vAlign w:val="center"/>
          </w:tcPr>
          <w:p w14:paraId="6410DCA7" w14:textId="1AF3941B" w:rsidR="00DA74E4" w:rsidRPr="00F21863" w:rsidRDefault="00DA74E4" w:rsidP="00DA74E4">
            <w:pPr>
              <w:jc w:val="center"/>
              <w:rPr>
                <w:rFonts w:ascii="Times New Roman" w:hAnsi="Times New Roman" w:cs="Times New Roman"/>
                <w:bCs/>
                <w:sz w:val="24"/>
                <w:szCs w:val="24"/>
              </w:rPr>
            </w:pPr>
            <w:r w:rsidRPr="00F21863">
              <w:rPr>
                <w:rFonts w:ascii="Times New Roman" w:hAnsi="Times New Roman" w:cs="Times New Roman"/>
                <w:bCs/>
                <w:sz w:val="24"/>
                <w:szCs w:val="24"/>
              </w:rPr>
              <w:lastRenderedPageBreak/>
              <w:t>ОК 04</w:t>
            </w:r>
          </w:p>
        </w:tc>
        <w:tc>
          <w:tcPr>
            <w:tcW w:w="4716" w:type="dxa"/>
            <w:tcBorders>
              <w:top w:val="single" w:sz="4" w:space="0" w:color="auto"/>
              <w:left w:val="single" w:sz="4" w:space="0" w:color="auto"/>
              <w:right w:val="single" w:sz="4" w:space="0" w:color="auto"/>
            </w:tcBorders>
          </w:tcPr>
          <w:p w14:paraId="0BF27C27" w14:textId="6C025D6A"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организовывать работу коллектива и команды;</w:t>
            </w:r>
          </w:p>
          <w:p w14:paraId="40A2D3B0" w14:textId="5465FFF8"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взаимодействовать с коллегами, руководством, клиентами в ходе профессиональной деятельности;</w:t>
            </w:r>
          </w:p>
        </w:tc>
        <w:tc>
          <w:tcPr>
            <w:tcW w:w="4623" w:type="dxa"/>
            <w:tcBorders>
              <w:top w:val="single" w:sz="4" w:space="0" w:color="auto"/>
              <w:left w:val="single" w:sz="4" w:space="0" w:color="auto"/>
              <w:right w:val="single" w:sz="4" w:space="0" w:color="auto"/>
            </w:tcBorders>
            <w:shd w:val="clear" w:color="auto" w:fill="auto"/>
          </w:tcPr>
          <w:p w14:paraId="68E614E4" w14:textId="362C01C8"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психологические основы деятельности коллектива;</w:t>
            </w:r>
          </w:p>
          <w:p w14:paraId="31975F21" w14:textId="7834D2EA"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психологические особенности личности;</w:t>
            </w:r>
          </w:p>
        </w:tc>
      </w:tr>
      <w:tr w:rsidR="00DA74E4" w:rsidRPr="00F21863" w14:paraId="69C25CEC" w14:textId="77777777" w:rsidTr="00DA74E4">
        <w:trPr>
          <w:trHeight w:val="1665"/>
        </w:trPr>
        <w:tc>
          <w:tcPr>
            <w:tcW w:w="949" w:type="dxa"/>
            <w:tcBorders>
              <w:left w:val="single" w:sz="4" w:space="0" w:color="auto"/>
              <w:right w:val="single" w:sz="4" w:space="0" w:color="auto"/>
            </w:tcBorders>
            <w:vAlign w:val="center"/>
          </w:tcPr>
          <w:p w14:paraId="22655F46" w14:textId="58272FC1" w:rsidR="00DA74E4" w:rsidRPr="00F21863" w:rsidRDefault="00DA74E4" w:rsidP="00DA74E4">
            <w:pPr>
              <w:jc w:val="center"/>
              <w:rPr>
                <w:rFonts w:ascii="Times New Roman" w:hAnsi="Times New Roman" w:cs="Times New Roman"/>
                <w:bCs/>
                <w:sz w:val="24"/>
                <w:szCs w:val="24"/>
              </w:rPr>
            </w:pPr>
            <w:r w:rsidRPr="00F21863">
              <w:rPr>
                <w:rFonts w:ascii="Times New Roman" w:hAnsi="Times New Roman" w:cs="Times New Roman"/>
                <w:bCs/>
                <w:sz w:val="24"/>
                <w:szCs w:val="24"/>
              </w:rPr>
              <w:t>ОК 05</w:t>
            </w:r>
          </w:p>
        </w:tc>
        <w:tc>
          <w:tcPr>
            <w:tcW w:w="4716" w:type="dxa"/>
            <w:tcBorders>
              <w:left w:val="single" w:sz="4" w:space="0" w:color="auto"/>
              <w:right w:val="single" w:sz="4" w:space="0" w:color="auto"/>
            </w:tcBorders>
          </w:tcPr>
          <w:p w14:paraId="496577D7" w14:textId="764D90CC"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184B9920" w14:textId="757EE969"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-проявлять толерантность в рабочем коллективе;</w:t>
            </w:r>
          </w:p>
        </w:tc>
        <w:tc>
          <w:tcPr>
            <w:tcW w:w="4623" w:type="dxa"/>
            <w:tcBorders>
              <w:top w:val="single" w:sz="4" w:space="0" w:color="auto"/>
              <w:left w:val="single" w:sz="4" w:space="0" w:color="auto"/>
              <w:right w:val="single" w:sz="4" w:space="0" w:color="auto"/>
            </w:tcBorders>
            <w:shd w:val="clear" w:color="auto" w:fill="auto"/>
          </w:tcPr>
          <w:p w14:paraId="23644573" w14:textId="3B59EFE0"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правила оформления документов</w:t>
            </w:r>
            <w:r w:rsidRPr="00F21863">
              <w:rPr>
                <w:rFonts w:ascii="Times New Roman" w:hAnsi="Times New Roman" w:cs="Times New Roman"/>
                <w:bCs/>
                <w:sz w:val="24"/>
                <w:szCs w:val="24"/>
              </w:rPr>
              <w:t>;</w:t>
            </w:r>
            <w:r w:rsidR="00DA74E4" w:rsidRPr="00F21863">
              <w:rPr>
                <w:rFonts w:ascii="Times New Roman" w:hAnsi="Times New Roman" w:cs="Times New Roman"/>
                <w:bCs/>
                <w:sz w:val="24"/>
                <w:szCs w:val="24"/>
              </w:rPr>
              <w:t xml:space="preserve"> </w:t>
            </w:r>
          </w:p>
          <w:p w14:paraId="58C91FCC" w14:textId="35FE7CAF"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правила построения устных сообщений</w:t>
            </w:r>
            <w:r w:rsidRPr="00F21863">
              <w:rPr>
                <w:rFonts w:ascii="Times New Roman" w:hAnsi="Times New Roman" w:cs="Times New Roman"/>
                <w:bCs/>
                <w:sz w:val="24"/>
                <w:szCs w:val="24"/>
              </w:rPr>
              <w:t>;</w:t>
            </w:r>
          </w:p>
          <w:p w14:paraId="635AB771" w14:textId="11D2D6D9"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особенности социального и культурного контекста</w:t>
            </w:r>
            <w:r w:rsidRPr="00F21863">
              <w:rPr>
                <w:rFonts w:ascii="Times New Roman" w:hAnsi="Times New Roman" w:cs="Times New Roman"/>
                <w:bCs/>
                <w:sz w:val="24"/>
                <w:szCs w:val="24"/>
              </w:rPr>
              <w:t>;</w:t>
            </w:r>
          </w:p>
        </w:tc>
      </w:tr>
      <w:tr w:rsidR="00DA74E4" w:rsidRPr="00F21863" w14:paraId="37F60932" w14:textId="77777777" w:rsidTr="00DA74E4">
        <w:trPr>
          <w:trHeight w:val="327"/>
        </w:trPr>
        <w:tc>
          <w:tcPr>
            <w:tcW w:w="949" w:type="dxa"/>
            <w:tcBorders>
              <w:left w:val="single" w:sz="4" w:space="0" w:color="auto"/>
              <w:right w:val="single" w:sz="4" w:space="0" w:color="auto"/>
            </w:tcBorders>
          </w:tcPr>
          <w:p w14:paraId="2F6D176C" w14:textId="665FC8C7" w:rsidR="00DA74E4" w:rsidRPr="00F21863" w:rsidRDefault="00DA74E4" w:rsidP="00DA74E4">
            <w:pPr>
              <w:rPr>
                <w:rFonts w:ascii="Times New Roman" w:hAnsi="Times New Roman" w:cs="Times New Roman"/>
                <w:bCs/>
                <w:sz w:val="24"/>
                <w:szCs w:val="24"/>
              </w:rPr>
            </w:pPr>
            <w:r w:rsidRPr="00F21863">
              <w:rPr>
                <w:rFonts w:ascii="Times New Roman" w:hAnsi="Times New Roman" w:cs="Times New Roman"/>
                <w:bCs/>
                <w:sz w:val="24"/>
                <w:szCs w:val="24"/>
              </w:rPr>
              <w:t>ОК 06</w:t>
            </w:r>
          </w:p>
          <w:p w14:paraId="5682A710" w14:textId="2E9F46D5" w:rsidR="00DA74E4" w:rsidRPr="00F21863" w:rsidRDefault="00DA74E4" w:rsidP="00DA74E4">
            <w:pPr>
              <w:rPr>
                <w:rFonts w:ascii="Times New Roman" w:hAnsi="Times New Roman" w:cs="Times New Roman"/>
                <w:bCs/>
                <w:sz w:val="24"/>
                <w:szCs w:val="24"/>
              </w:rPr>
            </w:pPr>
          </w:p>
        </w:tc>
        <w:tc>
          <w:tcPr>
            <w:tcW w:w="4716" w:type="dxa"/>
            <w:tcBorders>
              <w:left w:val="single" w:sz="4" w:space="0" w:color="auto"/>
              <w:right w:val="single" w:sz="4" w:space="0" w:color="auto"/>
            </w:tcBorders>
          </w:tcPr>
          <w:p w14:paraId="47D30A09" w14:textId="1423312A"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-проявлять гражданско-патриотическую позицию</w:t>
            </w:r>
          </w:p>
          <w:p w14:paraId="0634D616" w14:textId="5A2F3831"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демонстрировать осознанное поведение;</w:t>
            </w:r>
          </w:p>
          <w:p w14:paraId="3405C32A" w14:textId="03F073AE"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-описывать значимость своей специальности;</w:t>
            </w:r>
          </w:p>
          <w:p w14:paraId="6D4FFC8F" w14:textId="5510996F"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-применять стандарты антикоррупционного поведения;</w:t>
            </w:r>
          </w:p>
        </w:tc>
        <w:tc>
          <w:tcPr>
            <w:tcW w:w="4623" w:type="dxa"/>
            <w:tcBorders>
              <w:left w:val="single" w:sz="4" w:space="0" w:color="auto"/>
              <w:bottom w:val="single" w:sz="4" w:space="0" w:color="auto"/>
              <w:right w:val="single" w:sz="4" w:space="0" w:color="auto"/>
            </w:tcBorders>
            <w:shd w:val="clear" w:color="auto" w:fill="auto"/>
          </w:tcPr>
          <w:p w14:paraId="22835FCD" w14:textId="7772E410"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сущность гражданско-патриотической позиции</w:t>
            </w:r>
            <w:r w:rsidRPr="00F21863">
              <w:rPr>
                <w:rFonts w:ascii="Times New Roman" w:hAnsi="Times New Roman" w:cs="Times New Roman"/>
                <w:bCs/>
                <w:sz w:val="24"/>
                <w:szCs w:val="24"/>
              </w:rPr>
              <w:t>;</w:t>
            </w:r>
          </w:p>
          <w:p w14:paraId="24FF0BF3" w14:textId="660172B3"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традиционных российских духовно-нравственных ценностей, в том числе с учетом гармонизации межнациональных и межрелигиозных отношений</w:t>
            </w:r>
            <w:r w:rsidRPr="00F21863">
              <w:rPr>
                <w:rFonts w:ascii="Times New Roman" w:hAnsi="Times New Roman" w:cs="Times New Roman"/>
                <w:bCs/>
                <w:sz w:val="24"/>
                <w:szCs w:val="24"/>
              </w:rPr>
              <w:t>;</w:t>
            </w:r>
          </w:p>
          <w:p w14:paraId="677A1FE6" w14:textId="3F0FDE38"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значимость профессиональной деятельности по специальности</w:t>
            </w:r>
            <w:r w:rsidRPr="00F21863">
              <w:rPr>
                <w:rFonts w:ascii="Times New Roman" w:hAnsi="Times New Roman" w:cs="Times New Roman"/>
                <w:bCs/>
                <w:sz w:val="24"/>
                <w:szCs w:val="24"/>
              </w:rPr>
              <w:t>;</w:t>
            </w:r>
          </w:p>
          <w:p w14:paraId="3098DB6F" w14:textId="7537C191"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стандарты антикоррупционного поведения и последствия его нарушения</w:t>
            </w:r>
            <w:r w:rsidRPr="00F21863">
              <w:rPr>
                <w:rFonts w:ascii="Times New Roman" w:hAnsi="Times New Roman" w:cs="Times New Roman"/>
                <w:bCs/>
                <w:sz w:val="24"/>
                <w:szCs w:val="24"/>
              </w:rPr>
              <w:t>;</w:t>
            </w:r>
          </w:p>
        </w:tc>
      </w:tr>
      <w:bookmarkEnd w:id="15"/>
    </w:tbl>
    <w:p w14:paraId="74CB8D1E" w14:textId="77777777" w:rsidR="00A07404" w:rsidRPr="0052383E" w:rsidRDefault="00A07404" w:rsidP="003A61FF">
      <w:pPr>
        <w:spacing w:after="120"/>
        <w:ind w:firstLine="709"/>
        <w:rPr>
          <w:rFonts w:ascii="Times New Roman" w:hAnsi="Times New Roman" w:cs="Times New Roman"/>
          <w:bCs/>
          <w:sz w:val="20"/>
          <w:szCs w:val="20"/>
        </w:rPr>
      </w:pPr>
    </w:p>
    <w:p w14:paraId="5CD2BDC3" w14:textId="77777777" w:rsidR="000143A1" w:rsidRPr="00F21863" w:rsidRDefault="000143A1" w:rsidP="00EA6E1D">
      <w:pPr>
        <w:ind w:firstLine="709"/>
        <w:rPr>
          <w:rFonts w:ascii="Times New Roman" w:eastAsia="Times New Roman" w:hAnsi="Times New Roman" w:cs="Times New Roman"/>
          <w:sz w:val="12"/>
          <w:szCs w:val="12"/>
          <w:lang w:eastAsia="ru-RU"/>
        </w:rPr>
      </w:pPr>
    </w:p>
    <w:p w14:paraId="1BC6B683" w14:textId="7E4760F1" w:rsidR="0052383E" w:rsidRDefault="0052383E" w:rsidP="000156CF">
      <w:pPr>
        <w:pStyle w:val="1f"/>
        <w:rPr>
          <w:rFonts w:ascii="Times New Roman" w:hAnsi="Times New Roman"/>
        </w:rPr>
      </w:pPr>
      <w:bookmarkStart w:id="16" w:name="_Toc152334663"/>
      <w:bookmarkStart w:id="17" w:name="_Toc156294569"/>
    </w:p>
    <w:p w14:paraId="31547CCF" w14:textId="77777777" w:rsidR="000156CF" w:rsidRPr="00B115E3" w:rsidRDefault="000156CF" w:rsidP="000156CF">
      <w:pPr>
        <w:pStyle w:val="1f"/>
        <w:rPr>
          <w:rFonts w:ascii="Times New Roman" w:hAnsi="Times New Roman"/>
        </w:rPr>
      </w:pPr>
      <w:bookmarkStart w:id="18" w:name="_Toc194308320"/>
      <w:r w:rsidRPr="00E11160">
        <w:rPr>
          <w:rFonts w:ascii="Times New Roman" w:hAnsi="Times New Roman"/>
        </w:rPr>
        <w:t xml:space="preserve">2. Структура и содержание </w:t>
      </w:r>
      <w:bookmarkEnd w:id="16"/>
      <w:r w:rsidR="00B115E3">
        <w:rPr>
          <w:rFonts w:ascii="Times New Roman" w:hAnsi="Times New Roman"/>
        </w:rPr>
        <w:t>ДИСЦИПЛИНЫ</w:t>
      </w:r>
      <w:bookmarkEnd w:id="17"/>
      <w:bookmarkEnd w:id="18"/>
    </w:p>
    <w:p w14:paraId="1144D40A" w14:textId="77777777" w:rsidR="000156CF" w:rsidRPr="00E11160" w:rsidRDefault="000156CF" w:rsidP="000156CF">
      <w:pPr>
        <w:pStyle w:val="114"/>
        <w:rPr>
          <w:rFonts w:ascii="Times New Roman" w:hAnsi="Times New Roman"/>
        </w:rPr>
      </w:pPr>
      <w:bookmarkStart w:id="19" w:name="_Toc152334664"/>
      <w:bookmarkStart w:id="20" w:name="_Toc156294570"/>
      <w:bookmarkStart w:id="21" w:name="_Toc194308321"/>
      <w:r w:rsidRPr="00E11160">
        <w:rPr>
          <w:rFonts w:ascii="Times New Roman" w:hAnsi="Times New Roman"/>
        </w:rPr>
        <w:t xml:space="preserve">2.1. Трудоемкость освоения </w:t>
      </w:r>
      <w:bookmarkEnd w:id="19"/>
      <w:r w:rsidR="00B115E3">
        <w:rPr>
          <w:rFonts w:ascii="Times New Roman" w:hAnsi="Times New Roman"/>
        </w:rPr>
        <w:t>дисциплины</w:t>
      </w:r>
      <w:bookmarkEnd w:id="20"/>
      <w:bookmarkEnd w:id="21"/>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47"/>
        <w:gridCol w:w="1199"/>
        <w:gridCol w:w="2406"/>
      </w:tblGrid>
      <w:tr w:rsidR="000156CF" w:rsidRPr="00257255" w14:paraId="5786F194" w14:textId="77777777" w:rsidTr="00214E54">
        <w:trPr>
          <w:trHeight w:val="23"/>
        </w:trPr>
        <w:tc>
          <w:tcPr>
            <w:tcW w:w="3259" w:type="pct"/>
            <w:vAlign w:val="center"/>
          </w:tcPr>
          <w:p w14:paraId="18873803" w14:textId="77777777" w:rsidR="000156CF" w:rsidRPr="00257255" w:rsidRDefault="000156CF" w:rsidP="00F51251">
            <w:pPr>
              <w:jc w:val="center"/>
              <w:rPr>
                <w:rFonts w:ascii="Times New Roman" w:hAnsi="Times New Roman" w:cs="Times New Roman"/>
                <w:b/>
                <w:sz w:val="24"/>
              </w:rPr>
            </w:pPr>
            <w:bookmarkStart w:id="22"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167C7D4B" w14:textId="77777777"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0DF748C" w14:textId="77777777"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25CB3186" w14:textId="77777777" w:rsidTr="00214E54">
        <w:trPr>
          <w:trHeight w:val="23"/>
        </w:trPr>
        <w:tc>
          <w:tcPr>
            <w:tcW w:w="3259" w:type="pct"/>
            <w:vAlign w:val="center"/>
          </w:tcPr>
          <w:p w14:paraId="6EEEA8FC" w14:textId="77777777"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54D5ACCE" w14:textId="7819FFB3" w:rsidR="000156CF" w:rsidRPr="00257255" w:rsidRDefault="00F21863" w:rsidP="009603E8">
            <w:pPr>
              <w:jc w:val="center"/>
              <w:rPr>
                <w:rFonts w:ascii="Times New Roman" w:hAnsi="Times New Roman" w:cs="Times New Roman"/>
                <w:bCs/>
                <w:sz w:val="24"/>
                <w:szCs w:val="24"/>
              </w:rPr>
            </w:pPr>
            <w:r>
              <w:rPr>
                <w:rFonts w:ascii="Times New Roman" w:hAnsi="Times New Roman" w:cs="Times New Roman"/>
                <w:bCs/>
                <w:sz w:val="24"/>
                <w:szCs w:val="24"/>
              </w:rPr>
              <w:t>44</w:t>
            </w:r>
          </w:p>
        </w:tc>
        <w:tc>
          <w:tcPr>
            <w:tcW w:w="1162" w:type="pct"/>
            <w:vAlign w:val="center"/>
          </w:tcPr>
          <w:p w14:paraId="24532BFC" w14:textId="71F6648F" w:rsidR="000156CF" w:rsidRPr="00257255" w:rsidRDefault="00FE1B0C"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05527406" w14:textId="77777777" w:rsidTr="00214E54">
        <w:trPr>
          <w:trHeight w:val="23"/>
        </w:trPr>
        <w:tc>
          <w:tcPr>
            <w:tcW w:w="3259" w:type="pct"/>
            <w:vAlign w:val="center"/>
          </w:tcPr>
          <w:p w14:paraId="7F37A663" w14:textId="77777777"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4F71376" w14:textId="77777777" w:rsidR="000156CF" w:rsidRPr="00257255" w:rsidRDefault="009603E8"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65B25421" w14:textId="77777777"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5C9C1E00" w14:textId="77777777" w:rsidTr="00214E54">
        <w:trPr>
          <w:trHeight w:val="23"/>
        </w:trPr>
        <w:tc>
          <w:tcPr>
            <w:tcW w:w="3259" w:type="pct"/>
            <w:vAlign w:val="center"/>
          </w:tcPr>
          <w:p w14:paraId="4739AB39" w14:textId="77777777" w:rsidR="000156CF" w:rsidRPr="00257255" w:rsidRDefault="000156CF" w:rsidP="00E20765">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9A1FF6">
              <w:rPr>
                <w:rFonts w:ascii="Times New Roman" w:hAnsi="Times New Roman" w:cs="Times New Roman"/>
                <w:bCs/>
                <w:sz w:val="24"/>
                <w:szCs w:val="24"/>
              </w:rPr>
              <w:t>форме зачета с оценкой</w:t>
            </w:r>
          </w:p>
        </w:tc>
        <w:tc>
          <w:tcPr>
            <w:tcW w:w="579" w:type="pct"/>
            <w:vAlign w:val="center"/>
          </w:tcPr>
          <w:p w14:paraId="0A6A8785" w14:textId="77777777"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3DDBCAE" w14:textId="77777777"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1E23691B" w14:textId="77777777" w:rsidTr="00214E54">
        <w:trPr>
          <w:trHeight w:val="23"/>
        </w:trPr>
        <w:tc>
          <w:tcPr>
            <w:tcW w:w="3259" w:type="pct"/>
            <w:vAlign w:val="center"/>
          </w:tcPr>
          <w:p w14:paraId="6C37C814" w14:textId="77777777"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3039E8D" w14:textId="2A8CAF2D" w:rsidR="000156CF" w:rsidRPr="00257255" w:rsidRDefault="00F21863" w:rsidP="0010443C">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2CE667A8" w14:textId="13A534A5" w:rsidR="000156CF" w:rsidRPr="00257255" w:rsidRDefault="00FE1B0C"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4F83F8D0" w14:textId="77777777" w:rsidR="000143A1" w:rsidRDefault="000143A1">
      <w:pPr>
        <w:rPr>
          <w:rFonts w:ascii="Times New Roman" w:eastAsia="Segoe UI" w:hAnsi="Times New Roman" w:cs="Times New Roman"/>
          <w:b/>
          <w:bCs/>
          <w:sz w:val="24"/>
          <w:szCs w:val="24"/>
          <w:lang w:eastAsia="ru-RU"/>
        </w:rPr>
      </w:pPr>
      <w:bookmarkStart w:id="23" w:name="_Toc150695626"/>
      <w:bookmarkStart w:id="24" w:name="_Toc156294571"/>
      <w:bookmarkEnd w:id="22"/>
      <w:r>
        <w:rPr>
          <w:rFonts w:ascii="Times New Roman" w:hAnsi="Times New Roman"/>
        </w:rPr>
        <w:br w:type="page"/>
      </w:r>
    </w:p>
    <w:p w14:paraId="14ED32C2" w14:textId="77777777" w:rsidR="006D1C4C" w:rsidRDefault="006D1C4C" w:rsidP="007863C1">
      <w:pPr>
        <w:pStyle w:val="114"/>
        <w:rPr>
          <w:rFonts w:ascii="Times New Roman" w:hAnsi="Times New Roman"/>
        </w:rPr>
        <w:sectPr w:rsidR="006D1C4C" w:rsidSect="0052383E">
          <w:headerReference w:type="even" r:id="rId10"/>
          <w:pgSz w:w="11906" w:h="16838"/>
          <w:pgMar w:top="1134" w:right="567" w:bottom="1134" w:left="1134" w:header="709" w:footer="709" w:gutter="0"/>
          <w:cols w:space="708"/>
          <w:docGrid w:linePitch="360"/>
        </w:sectPr>
      </w:pPr>
    </w:p>
    <w:p w14:paraId="6AC1053B" w14:textId="77777777" w:rsidR="00C63897" w:rsidRDefault="00C63897" w:rsidP="00B67874">
      <w:pPr>
        <w:pStyle w:val="114"/>
        <w:jc w:val="center"/>
        <w:rPr>
          <w:rFonts w:ascii="Times New Roman" w:hAnsi="Times New Roman"/>
        </w:rPr>
      </w:pPr>
      <w:bookmarkStart w:id="25" w:name="_Toc194308322"/>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3"/>
      <w:r w:rsidR="00B115E3">
        <w:rPr>
          <w:rFonts w:ascii="Times New Roman" w:hAnsi="Times New Roman"/>
        </w:rPr>
        <w:t>дисциплины</w:t>
      </w:r>
      <w:bookmarkEnd w:id="24"/>
      <w:bookmarkEnd w:id="25"/>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7796"/>
        <w:gridCol w:w="1985"/>
        <w:gridCol w:w="2522"/>
      </w:tblGrid>
      <w:tr w:rsidR="004C0C9F" w:rsidRPr="00B67874" w14:paraId="3F7B8353" w14:textId="77777777" w:rsidTr="00B67874">
        <w:trPr>
          <w:trHeight w:val="20"/>
        </w:trPr>
        <w:tc>
          <w:tcPr>
            <w:tcW w:w="2297" w:type="dxa"/>
            <w:tcBorders>
              <w:top w:val="single" w:sz="4" w:space="0" w:color="auto"/>
              <w:left w:val="single" w:sz="4" w:space="0" w:color="auto"/>
              <w:bottom w:val="single" w:sz="4" w:space="0" w:color="auto"/>
              <w:right w:val="single" w:sz="4" w:space="0" w:color="auto"/>
            </w:tcBorders>
            <w:vAlign w:val="center"/>
            <w:hideMark/>
          </w:tcPr>
          <w:p w14:paraId="09F29096" w14:textId="77777777" w:rsidR="004C0C9F" w:rsidRPr="00B67874" w:rsidRDefault="004C0C9F"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eastAsia="Times New Roman" w:hAnsi="Times New Roman" w:cs="Times New Roman"/>
                <w:b/>
                <w:bCs/>
                <w:sz w:val="24"/>
                <w:szCs w:val="24"/>
                <w:lang w:eastAsia="ru-RU"/>
              </w:rPr>
              <w:t>Наименование разделов и тем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9A19067" w14:textId="77777777" w:rsidR="004C0C9F" w:rsidRPr="00B67874" w:rsidRDefault="004C0C9F"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062D84F5" w14:textId="77777777" w:rsidR="004C0C9F" w:rsidRPr="00B67874" w:rsidRDefault="004C0C9F"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hAnsi="Times New Roman" w:cs="Times New Roman"/>
                <w:b/>
                <w:bCs/>
                <w:sz w:val="24"/>
                <w:szCs w:val="24"/>
              </w:rPr>
              <w:t xml:space="preserve">Объем, </w:t>
            </w:r>
            <w:proofErr w:type="spellStart"/>
            <w:r w:rsidRPr="00B67874">
              <w:rPr>
                <w:rFonts w:ascii="Times New Roman" w:hAnsi="Times New Roman" w:cs="Times New Roman"/>
                <w:b/>
                <w:bCs/>
                <w:sz w:val="24"/>
                <w:szCs w:val="24"/>
              </w:rPr>
              <w:t>ак</w:t>
            </w:r>
            <w:proofErr w:type="spellEnd"/>
            <w:r w:rsidRPr="00B67874">
              <w:rPr>
                <w:rFonts w:ascii="Times New Roman" w:hAnsi="Times New Roman" w:cs="Times New Roman"/>
                <w:b/>
                <w:bCs/>
                <w:sz w:val="24"/>
                <w:szCs w:val="24"/>
              </w:rPr>
              <w:t>. ч. / в том числе</w:t>
            </w:r>
            <w:r w:rsidR="0010231D" w:rsidRPr="00B67874">
              <w:rPr>
                <w:rFonts w:ascii="Times New Roman" w:hAnsi="Times New Roman" w:cs="Times New Roman"/>
                <w:b/>
                <w:bCs/>
                <w:sz w:val="24"/>
                <w:szCs w:val="24"/>
              </w:rPr>
              <w:t xml:space="preserve"> </w:t>
            </w:r>
            <w:r w:rsidRPr="00B67874">
              <w:rPr>
                <w:rFonts w:ascii="Times New Roman" w:hAnsi="Times New Roman" w:cs="Times New Roman"/>
                <w:b/>
                <w:bCs/>
                <w:sz w:val="24"/>
                <w:szCs w:val="24"/>
              </w:rPr>
              <w:t xml:space="preserve">в форме практической подготовки, </w:t>
            </w:r>
            <w:proofErr w:type="spellStart"/>
            <w:r w:rsidRPr="00B67874">
              <w:rPr>
                <w:rFonts w:ascii="Times New Roman" w:hAnsi="Times New Roman" w:cs="Times New Roman"/>
                <w:b/>
                <w:bCs/>
                <w:sz w:val="24"/>
                <w:szCs w:val="24"/>
              </w:rPr>
              <w:t>ак</w:t>
            </w:r>
            <w:proofErr w:type="spellEnd"/>
            <w:r w:rsidRPr="00B67874">
              <w:rPr>
                <w:rFonts w:ascii="Times New Roman" w:hAnsi="Times New Roman" w:cs="Times New Roman"/>
                <w:b/>
                <w:bCs/>
                <w:sz w:val="24"/>
                <w:szCs w:val="24"/>
              </w:rPr>
              <w:t>. ч.</w:t>
            </w:r>
          </w:p>
        </w:tc>
        <w:tc>
          <w:tcPr>
            <w:tcW w:w="2522" w:type="dxa"/>
            <w:tcBorders>
              <w:top w:val="single" w:sz="4" w:space="0" w:color="auto"/>
              <w:left w:val="single" w:sz="4" w:space="0" w:color="auto"/>
              <w:bottom w:val="single" w:sz="4" w:space="0" w:color="auto"/>
              <w:right w:val="single" w:sz="4" w:space="0" w:color="auto"/>
            </w:tcBorders>
            <w:hideMark/>
          </w:tcPr>
          <w:p w14:paraId="1B524DB3" w14:textId="77777777" w:rsidR="004C0C9F" w:rsidRPr="00B67874" w:rsidRDefault="004C0C9F" w:rsidP="00B67874">
            <w:pPr>
              <w:suppressAutoHyphens/>
              <w:jc w:val="center"/>
              <w:rPr>
                <w:rFonts w:ascii="Times New Roman" w:eastAsia="Times New Roman" w:hAnsi="Times New Roman" w:cs="Times New Roman"/>
                <w:b/>
                <w:bCs/>
                <w:sz w:val="24"/>
                <w:szCs w:val="24"/>
              </w:rPr>
            </w:pPr>
            <w:r w:rsidRPr="00B67874">
              <w:rPr>
                <w:rFonts w:ascii="Times New Roman" w:hAnsi="Times New Roman" w:cs="Times New Roman"/>
                <w:b/>
                <w:bCs/>
                <w:sz w:val="24"/>
                <w:szCs w:val="24"/>
              </w:rPr>
              <w:t>Коды компетенций, формированию которых способствует элемент программы</w:t>
            </w:r>
          </w:p>
        </w:tc>
      </w:tr>
      <w:tr w:rsidR="00B92CA9" w:rsidRPr="00B67874" w14:paraId="2D8BD6B3" w14:textId="77777777" w:rsidTr="00B67874">
        <w:trPr>
          <w:trHeight w:val="20"/>
        </w:trPr>
        <w:tc>
          <w:tcPr>
            <w:tcW w:w="2297" w:type="dxa"/>
            <w:tcBorders>
              <w:top w:val="single" w:sz="4" w:space="0" w:color="auto"/>
              <w:left w:val="single" w:sz="4" w:space="0" w:color="auto"/>
              <w:bottom w:val="single" w:sz="4" w:space="0" w:color="auto"/>
              <w:right w:val="single" w:sz="4" w:space="0" w:color="auto"/>
            </w:tcBorders>
            <w:hideMark/>
          </w:tcPr>
          <w:p w14:paraId="0069E2F2"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14:paraId="7933FE94"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BA7B76"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3</w:t>
            </w:r>
          </w:p>
        </w:tc>
        <w:tc>
          <w:tcPr>
            <w:tcW w:w="2522" w:type="dxa"/>
            <w:tcBorders>
              <w:top w:val="single" w:sz="4" w:space="0" w:color="auto"/>
              <w:left w:val="single" w:sz="4" w:space="0" w:color="auto"/>
              <w:bottom w:val="single" w:sz="4" w:space="0" w:color="auto"/>
              <w:right w:val="single" w:sz="4" w:space="0" w:color="auto"/>
            </w:tcBorders>
            <w:hideMark/>
          </w:tcPr>
          <w:p w14:paraId="3F1F444B"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r>
      <w:tr w:rsidR="00D270A4" w:rsidRPr="00B67874" w14:paraId="55AD1029" w14:textId="77777777" w:rsidTr="00B67874">
        <w:trPr>
          <w:trHeight w:val="20"/>
        </w:trPr>
        <w:tc>
          <w:tcPr>
            <w:tcW w:w="2297" w:type="dxa"/>
            <w:tcBorders>
              <w:top w:val="single" w:sz="4" w:space="0" w:color="auto"/>
              <w:left w:val="single" w:sz="4" w:space="0" w:color="auto"/>
              <w:bottom w:val="single" w:sz="4" w:space="0" w:color="auto"/>
              <w:right w:val="single" w:sz="4" w:space="0" w:color="auto"/>
            </w:tcBorders>
          </w:tcPr>
          <w:p w14:paraId="1A4BB2AD" w14:textId="77777777" w:rsidR="00D270A4" w:rsidRPr="00B67874" w:rsidRDefault="00D270A4" w:rsidP="00B67874">
            <w:pPr>
              <w:widowControl w:val="0"/>
              <w:autoSpaceDE w:val="0"/>
              <w:autoSpaceDN w:val="0"/>
              <w:adjustRightInd w:val="0"/>
              <w:jc w:val="center"/>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512538A" w14:textId="6A1F8379" w:rsidR="00D270A4" w:rsidRPr="00B67874" w:rsidRDefault="00D270A4" w:rsidP="00994877">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семестр (44</w:t>
            </w:r>
            <w:r w:rsidR="00994877">
              <w:rPr>
                <w:rFonts w:ascii="Times New Roman" w:hAnsi="Times New Roman" w:cs="Times New Roman"/>
                <w:b/>
                <w:sz w:val="24"/>
                <w:szCs w:val="24"/>
              </w:rPr>
              <w:t xml:space="preserve"> часа</w:t>
            </w:r>
            <w:bookmarkStart w:id="26" w:name="_GoBack"/>
            <w:bookmarkEnd w:id="26"/>
            <w:r>
              <w:rPr>
                <w:rFonts w:ascii="Times New Roman" w:hAnsi="Times New Roman" w:cs="Times New Roman"/>
                <w:b/>
                <w:sz w:val="24"/>
                <w:szCs w:val="24"/>
              </w:rPr>
              <w:t xml:space="preserve"> лекции)</w:t>
            </w:r>
          </w:p>
        </w:tc>
        <w:tc>
          <w:tcPr>
            <w:tcW w:w="1985" w:type="dxa"/>
            <w:tcBorders>
              <w:top w:val="single" w:sz="4" w:space="0" w:color="auto"/>
              <w:left w:val="single" w:sz="4" w:space="0" w:color="auto"/>
              <w:bottom w:val="single" w:sz="4" w:space="0" w:color="auto"/>
              <w:right w:val="single" w:sz="4" w:space="0" w:color="auto"/>
            </w:tcBorders>
            <w:vAlign w:val="center"/>
          </w:tcPr>
          <w:p w14:paraId="0B1BB3EC" w14:textId="77777777" w:rsidR="00D270A4" w:rsidRPr="00B67874" w:rsidRDefault="00D270A4" w:rsidP="00B67874">
            <w:pPr>
              <w:widowControl w:val="0"/>
              <w:autoSpaceDE w:val="0"/>
              <w:autoSpaceDN w:val="0"/>
              <w:adjustRightInd w:val="0"/>
              <w:jc w:val="center"/>
              <w:rPr>
                <w:rFonts w:ascii="Times New Roman" w:hAnsi="Times New Roman" w:cs="Times New Roman"/>
                <w:b/>
                <w:sz w:val="24"/>
                <w:szCs w:val="24"/>
              </w:rPr>
            </w:pPr>
          </w:p>
        </w:tc>
        <w:tc>
          <w:tcPr>
            <w:tcW w:w="2522" w:type="dxa"/>
            <w:tcBorders>
              <w:top w:val="single" w:sz="4" w:space="0" w:color="auto"/>
              <w:left w:val="single" w:sz="4" w:space="0" w:color="auto"/>
              <w:bottom w:val="single" w:sz="4" w:space="0" w:color="auto"/>
              <w:right w:val="single" w:sz="4" w:space="0" w:color="auto"/>
            </w:tcBorders>
          </w:tcPr>
          <w:p w14:paraId="40D20F98" w14:textId="77777777" w:rsidR="00D270A4" w:rsidRPr="00B67874" w:rsidRDefault="00D270A4" w:rsidP="00B67874">
            <w:pPr>
              <w:widowControl w:val="0"/>
              <w:autoSpaceDE w:val="0"/>
              <w:autoSpaceDN w:val="0"/>
              <w:adjustRightInd w:val="0"/>
              <w:jc w:val="center"/>
              <w:rPr>
                <w:rFonts w:ascii="Times New Roman" w:hAnsi="Times New Roman" w:cs="Times New Roman"/>
                <w:b/>
                <w:sz w:val="24"/>
                <w:szCs w:val="24"/>
              </w:rPr>
            </w:pPr>
          </w:p>
        </w:tc>
      </w:tr>
      <w:tr w:rsidR="003C2784" w:rsidRPr="00B67874" w14:paraId="127C5C1C" w14:textId="77777777" w:rsidTr="00B67874">
        <w:trPr>
          <w:trHeight w:val="293"/>
        </w:trPr>
        <w:tc>
          <w:tcPr>
            <w:tcW w:w="2297" w:type="dxa"/>
            <w:vMerge w:val="restart"/>
            <w:tcBorders>
              <w:top w:val="single" w:sz="4" w:space="0" w:color="auto"/>
              <w:left w:val="single" w:sz="4" w:space="0" w:color="auto"/>
              <w:right w:val="single" w:sz="4" w:space="0" w:color="auto"/>
            </w:tcBorders>
          </w:tcPr>
          <w:p w14:paraId="05925C34" w14:textId="588CFCCF" w:rsidR="003C2784" w:rsidRPr="00B67874" w:rsidRDefault="0023603B" w:rsidP="00B67874">
            <w:pPr>
              <w:widowControl w:val="0"/>
              <w:autoSpaceDE w:val="0"/>
              <w:autoSpaceDN w:val="0"/>
              <w:adjustRightInd w:val="0"/>
              <w:jc w:val="both"/>
              <w:rPr>
                <w:rFonts w:ascii="Times New Roman" w:hAnsi="Times New Roman" w:cs="Times New Roman"/>
                <w:b/>
                <w:sz w:val="24"/>
                <w:szCs w:val="24"/>
              </w:rPr>
            </w:pPr>
            <w:r w:rsidRPr="00B67874">
              <w:rPr>
                <w:rFonts w:ascii="Times New Roman" w:hAnsi="Times New Roman" w:cs="Times New Roman"/>
                <w:b/>
                <w:sz w:val="24"/>
                <w:szCs w:val="24"/>
              </w:rPr>
              <w:t>Тема 1. «Россия – великая наша держава»</w:t>
            </w:r>
          </w:p>
        </w:tc>
        <w:tc>
          <w:tcPr>
            <w:tcW w:w="7796" w:type="dxa"/>
            <w:tcBorders>
              <w:top w:val="single" w:sz="4" w:space="0" w:color="auto"/>
              <w:left w:val="single" w:sz="4" w:space="0" w:color="auto"/>
              <w:bottom w:val="single" w:sz="4" w:space="0" w:color="auto"/>
              <w:right w:val="single" w:sz="4" w:space="0" w:color="auto"/>
            </w:tcBorders>
          </w:tcPr>
          <w:p w14:paraId="5AE7F275" w14:textId="77777777" w:rsidR="003C2784" w:rsidRPr="00B67874" w:rsidRDefault="003C2784" w:rsidP="00B67874">
            <w:pPr>
              <w:widowControl w:val="0"/>
              <w:autoSpaceDE w:val="0"/>
              <w:autoSpaceDN w:val="0"/>
              <w:adjustRightInd w:val="0"/>
              <w:rPr>
                <w:rFonts w:ascii="Times New Roman" w:hAnsi="Times New Roman" w:cs="Times New Roman"/>
                <w:b/>
                <w:sz w:val="24"/>
                <w:szCs w:val="24"/>
              </w:rPr>
            </w:pPr>
            <w:r w:rsidRPr="00B67874">
              <w:rPr>
                <w:rFonts w:ascii="Times New Roman" w:hAnsi="Times New Roman" w:cs="Times New Roman"/>
                <w:b/>
                <w:bCs/>
                <w:sz w:val="24"/>
                <w:szCs w:val="24"/>
              </w:rPr>
              <w:t>Содержание учебного материала</w:t>
            </w:r>
          </w:p>
        </w:tc>
        <w:tc>
          <w:tcPr>
            <w:tcW w:w="1985" w:type="dxa"/>
            <w:tcBorders>
              <w:top w:val="single" w:sz="4" w:space="0" w:color="auto"/>
              <w:left w:val="single" w:sz="4" w:space="0" w:color="auto"/>
              <w:right w:val="single" w:sz="4" w:space="0" w:color="auto"/>
            </w:tcBorders>
            <w:vAlign w:val="center"/>
          </w:tcPr>
          <w:p w14:paraId="0F4D5BDB" w14:textId="642C32CE" w:rsidR="003C2784" w:rsidRPr="00B67874" w:rsidRDefault="0047687A" w:rsidP="00B67874">
            <w:pPr>
              <w:widowControl w:val="0"/>
              <w:autoSpaceDE w:val="0"/>
              <w:autoSpaceDN w:val="0"/>
              <w:adjustRightInd w:val="0"/>
              <w:jc w:val="center"/>
              <w:rPr>
                <w:rFonts w:ascii="Times New Roman" w:hAnsi="Times New Roman" w:cs="Times New Roman"/>
                <w:b/>
                <w:sz w:val="24"/>
                <w:szCs w:val="24"/>
              </w:rPr>
            </w:pPr>
            <w:r w:rsidRPr="00B67874">
              <w:rPr>
                <w:rFonts w:ascii="Times New Roman" w:hAnsi="Times New Roman" w:cs="Times New Roman"/>
                <w:b/>
                <w:sz w:val="24"/>
                <w:szCs w:val="24"/>
              </w:rPr>
              <w:t>2</w:t>
            </w:r>
          </w:p>
        </w:tc>
        <w:tc>
          <w:tcPr>
            <w:tcW w:w="2522" w:type="dxa"/>
            <w:vMerge w:val="restart"/>
            <w:tcBorders>
              <w:top w:val="single" w:sz="4" w:space="0" w:color="auto"/>
              <w:left w:val="single" w:sz="4" w:space="0" w:color="auto"/>
              <w:right w:val="single" w:sz="4" w:space="0" w:color="auto"/>
            </w:tcBorders>
          </w:tcPr>
          <w:p w14:paraId="0B352FED" w14:textId="2101D21B" w:rsidR="003C2784" w:rsidRPr="00B67874" w:rsidRDefault="00CD2613" w:rsidP="00B67874">
            <w:pPr>
              <w:widowControl w:val="0"/>
              <w:autoSpaceDE w:val="0"/>
              <w:autoSpaceDN w:val="0"/>
              <w:adjustRightInd w:val="0"/>
              <w:jc w:val="center"/>
              <w:rPr>
                <w:rFonts w:ascii="Times New Roman" w:hAnsi="Times New Roman" w:cs="Times New Roman"/>
                <w:bCs/>
                <w:sz w:val="24"/>
                <w:szCs w:val="24"/>
              </w:rPr>
            </w:pPr>
            <w:r w:rsidRPr="00B67874">
              <w:rPr>
                <w:rFonts w:ascii="Times New Roman" w:hAnsi="Times New Roman" w:cs="Times New Roman"/>
                <w:bCs/>
                <w:sz w:val="24"/>
                <w:szCs w:val="24"/>
              </w:rPr>
              <w:t>ОК 01; ОК 02; ОК 04; ОК 05</w:t>
            </w:r>
            <w:r w:rsidR="00F21863" w:rsidRPr="00B67874">
              <w:rPr>
                <w:rFonts w:ascii="Times New Roman" w:hAnsi="Times New Roman" w:cs="Times New Roman"/>
                <w:bCs/>
                <w:sz w:val="24"/>
                <w:szCs w:val="24"/>
              </w:rPr>
              <w:t>; ОК 06</w:t>
            </w:r>
          </w:p>
        </w:tc>
      </w:tr>
      <w:tr w:rsidR="003C2784" w:rsidRPr="00B67874" w14:paraId="7199DAF1" w14:textId="77777777" w:rsidTr="00B67874">
        <w:trPr>
          <w:trHeight w:val="690"/>
        </w:trPr>
        <w:tc>
          <w:tcPr>
            <w:tcW w:w="2297" w:type="dxa"/>
            <w:vMerge/>
            <w:tcBorders>
              <w:left w:val="single" w:sz="4" w:space="0" w:color="auto"/>
              <w:bottom w:val="single" w:sz="4" w:space="0" w:color="auto"/>
              <w:right w:val="single" w:sz="4" w:space="0" w:color="auto"/>
            </w:tcBorders>
          </w:tcPr>
          <w:p w14:paraId="47E65CD0" w14:textId="77777777" w:rsidR="003C2784" w:rsidRPr="00B67874" w:rsidRDefault="003C2784" w:rsidP="00B67874">
            <w:pPr>
              <w:widowControl w:val="0"/>
              <w:autoSpaceDE w:val="0"/>
              <w:autoSpaceDN w:val="0"/>
              <w:adjustRightInd w:val="0"/>
              <w:jc w:val="both"/>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B836BB4" w14:textId="77777777" w:rsidR="003C2784" w:rsidRPr="00B67874" w:rsidRDefault="003C2784"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1985" w:type="dxa"/>
            <w:tcBorders>
              <w:left w:val="single" w:sz="4" w:space="0" w:color="auto"/>
              <w:bottom w:val="single" w:sz="4" w:space="0" w:color="auto"/>
              <w:right w:val="single" w:sz="4" w:space="0" w:color="auto"/>
            </w:tcBorders>
          </w:tcPr>
          <w:p w14:paraId="2BC7D7EC" w14:textId="0EA5F290" w:rsidR="003C2784" w:rsidRPr="00B67874" w:rsidRDefault="0047687A" w:rsidP="00B67874">
            <w:pPr>
              <w:widowControl w:val="0"/>
              <w:autoSpaceDE w:val="0"/>
              <w:autoSpaceDN w:val="0"/>
              <w:adjustRightInd w:val="0"/>
              <w:jc w:val="center"/>
              <w:rPr>
                <w:rFonts w:ascii="Times New Roman" w:hAnsi="Times New Roman" w:cs="Times New Roman"/>
                <w:bCs/>
                <w:sz w:val="24"/>
                <w:szCs w:val="24"/>
              </w:rPr>
            </w:pPr>
            <w:r w:rsidRPr="00B67874">
              <w:rPr>
                <w:rFonts w:ascii="Times New Roman" w:hAnsi="Times New Roman" w:cs="Times New Roman"/>
                <w:bCs/>
                <w:sz w:val="24"/>
                <w:szCs w:val="24"/>
              </w:rPr>
              <w:t>2</w:t>
            </w:r>
          </w:p>
        </w:tc>
        <w:tc>
          <w:tcPr>
            <w:tcW w:w="2522" w:type="dxa"/>
            <w:vMerge/>
            <w:tcBorders>
              <w:left w:val="single" w:sz="4" w:space="0" w:color="auto"/>
              <w:bottom w:val="single" w:sz="4" w:space="0" w:color="auto"/>
              <w:right w:val="single" w:sz="4" w:space="0" w:color="auto"/>
            </w:tcBorders>
          </w:tcPr>
          <w:p w14:paraId="2CB33235" w14:textId="77777777" w:rsidR="003C2784" w:rsidRPr="00B67874" w:rsidRDefault="003C2784" w:rsidP="00B67874">
            <w:pPr>
              <w:widowControl w:val="0"/>
              <w:autoSpaceDE w:val="0"/>
              <w:autoSpaceDN w:val="0"/>
              <w:adjustRightInd w:val="0"/>
              <w:jc w:val="center"/>
              <w:rPr>
                <w:rFonts w:ascii="Times New Roman" w:hAnsi="Times New Roman" w:cs="Times New Roman"/>
                <w:bCs/>
                <w:sz w:val="24"/>
                <w:szCs w:val="24"/>
              </w:rPr>
            </w:pPr>
          </w:p>
        </w:tc>
      </w:tr>
      <w:tr w:rsidR="00F21863" w:rsidRPr="00B67874" w14:paraId="17331D6C" w14:textId="77777777" w:rsidTr="00B67874">
        <w:trPr>
          <w:trHeight w:val="20"/>
        </w:trPr>
        <w:tc>
          <w:tcPr>
            <w:tcW w:w="2297" w:type="dxa"/>
            <w:vMerge w:val="restart"/>
            <w:tcBorders>
              <w:top w:val="single" w:sz="4" w:space="0" w:color="auto"/>
              <w:left w:val="single" w:sz="4" w:space="0" w:color="auto"/>
              <w:right w:val="single" w:sz="4" w:space="0" w:color="auto"/>
            </w:tcBorders>
          </w:tcPr>
          <w:p w14:paraId="0BD138ED" w14:textId="0963496F"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Тема 2. От Руси до России: выбор пути, обретение независимости и становление единого государства</w:t>
            </w:r>
          </w:p>
        </w:tc>
        <w:tc>
          <w:tcPr>
            <w:tcW w:w="7796" w:type="dxa"/>
            <w:tcBorders>
              <w:top w:val="single" w:sz="4" w:space="0" w:color="auto"/>
              <w:left w:val="single" w:sz="4" w:space="0" w:color="auto"/>
              <w:bottom w:val="single" w:sz="4" w:space="0" w:color="auto"/>
              <w:right w:val="single" w:sz="4" w:space="0" w:color="auto"/>
            </w:tcBorders>
          </w:tcPr>
          <w:p w14:paraId="74819F01" w14:textId="4CC44A47" w:rsidR="00F21863" w:rsidRPr="00B67874" w:rsidRDefault="00F21863"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2BBDF16F" w14:textId="6F295E81"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22" w:type="dxa"/>
            <w:vMerge w:val="restart"/>
            <w:tcBorders>
              <w:top w:val="single" w:sz="4" w:space="0" w:color="auto"/>
              <w:left w:val="single" w:sz="4" w:space="0" w:color="auto"/>
              <w:right w:val="single" w:sz="4" w:space="0" w:color="auto"/>
            </w:tcBorders>
          </w:tcPr>
          <w:p w14:paraId="09F1AAD3" w14:textId="56089A5B" w:rsidR="00F21863" w:rsidRPr="00B67874" w:rsidRDefault="00F21863" w:rsidP="00B67874">
            <w:pPr>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27B53B02" w14:textId="77777777" w:rsidTr="00B67874">
        <w:trPr>
          <w:trHeight w:val="1172"/>
        </w:trPr>
        <w:tc>
          <w:tcPr>
            <w:tcW w:w="2297" w:type="dxa"/>
            <w:vMerge/>
            <w:tcBorders>
              <w:left w:val="single" w:sz="4" w:space="0" w:color="auto"/>
              <w:right w:val="single" w:sz="4" w:space="0" w:color="auto"/>
            </w:tcBorders>
            <w:vAlign w:val="center"/>
          </w:tcPr>
          <w:p w14:paraId="1EFC77A0"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00A95666" w14:textId="61877A12"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Экспансия католичества против православия. Русь и Орда. Агрессия Запада: Невская битва и Ледовое побоище. Александр Невский – выбор пути. Собирание русских земель вокруг Москвы. Обретение независимости Руси от Орды. Иван IV – Россия становится царством</w:t>
            </w:r>
          </w:p>
        </w:tc>
        <w:tc>
          <w:tcPr>
            <w:tcW w:w="1985" w:type="dxa"/>
            <w:tcBorders>
              <w:top w:val="single" w:sz="4" w:space="0" w:color="auto"/>
              <w:left w:val="single" w:sz="4" w:space="0" w:color="auto"/>
              <w:right w:val="single" w:sz="4" w:space="0" w:color="auto"/>
            </w:tcBorders>
          </w:tcPr>
          <w:p w14:paraId="7B643C07" w14:textId="211B6AA9"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2</w:t>
            </w:r>
          </w:p>
        </w:tc>
        <w:tc>
          <w:tcPr>
            <w:tcW w:w="2522" w:type="dxa"/>
            <w:vMerge/>
            <w:tcBorders>
              <w:left w:val="single" w:sz="4" w:space="0" w:color="auto"/>
              <w:right w:val="single" w:sz="4" w:space="0" w:color="auto"/>
            </w:tcBorders>
          </w:tcPr>
          <w:p w14:paraId="4F5FC27E" w14:textId="77777777" w:rsidR="00F21863" w:rsidRPr="00B67874" w:rsidRDefault="00F21863" w:rsidP="00B67874">
            <w:pPr>
              <w:rPr>
                <w:rFonts w:ascii="Times New Roman" w:eastAsia="Times New Roman" w:hAnsi="Times New Roman" w:cs="Times New Roman"/>
                <w:bCs/>
                <w:sz w:val="24"/>
                <w:szCs w:val="24"/>
              </w:rPr>
            </w:pPr>
          </w:p>
        </w:tc>
      </w:tr>
      <w:tr w:rsidR="00F21863" w:rsidRPr="00B67874" w14:paraId="65CB6F54" w14:textId="77777777" w:rsidTr="00B67874">
        <w:trPr>
          <w:trHeight w:val="286"/>
        </w:trPr>
        <w:tc>
          <w:tcPr>
            <w:tcW w:w="2297" w:type="dxa"/>
            <w:vMerge w:val="restart"/>
            <w:tcBorders>
              <w:right w:val="single" w:sz="4" w:space="0" w:color="auto"/>
            </w:tcBorders>
          </w:tcPr>
          <w:p w14:paraId="10F79F43" w14:textId="724A81B4" w:rsidR="00F21863" w:rsidRPr="00B67874" w:rsidRDefault="00F21863" w:rsidP="00B67874">
            <w:pPr>
              <w:jc w:val="both"/>
              <w:rPr>
                <w:rFonts w:ascii="Times New Roman" w:eastAsia="Times New Roman" w:hAnsi="Times New Roman" w:cs="Times New Roman"/>
                <w:sz w:val="24"/>
                <w:szCs w:val="24"/>
              </w:rPr>
            </w:pPr>
            <w:r w:rsidRPr="00B67874">
              <w:rPr>
                <w:rFonts w:ascii="Times New Roman" w:hAnsi="Times New Roman" w:cs="Times New Roman"/>
                <w:b/>
                <w:sz w:val="24"/>
                <w:szCs w:val="24"/>
              </w:rPr>
              <w:t>Тема 3. Смута и её преодоление</w:t>
            </w:r>
          </w:p>
        </w:tc>
        <w:tc>
          <w:tcPr>
            <w:tcW w:w="7796" w:type="dxa"/>
            <w:tcBorders>
              <w:top w:val="single" w:sz="4" w:space="0" w:color="auto"/>
              <w:left w:val="single" w:sz="4" w:space="0" w:color="auto"/>
              <w:bottom w:val="single" w:sz="4" w:space="0" w:color="auto"/>
              <w:right w:val="single" w:sz="4" w:space="0" w:color="auto"/>
            </w:tcBorders>
          </w:tcPr>
          <w:p w14:paraId="06A5823E" w14:textId="2F5ECFDA" w:rsidR="00F21863"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b/>
                <w:sz w:val="24"/>
                <w:szCs w:val="24"/>
              </w:rPr>
              <w:t>Содержание учебного материала</w:t>
            </w:r>
          </w:p>
        </w:tc>
        <w:tc>
          <w:tcPr>
            <w:tcW w:w="1985" w:type="dxa"/>
            <w:tcBorders>
              <w:top w:val="single" w:sz="4" w:space="0" w:color="auto"/>
              <w:left w:val="single" w:sz="4" w:space="0" w:color="auto"/>
              <w:right w:val="single" w:sz="4" w:space="0" w:color="auto"/>
            </w:tcBorders>
            <w:vAlign w:val="center"/>
          </w:tcPr>
          <w:p w14:paraId="16824125" w14:textId="3943031B" w:rsidR="00F21863" w:rsidRPr="00B67874" w:rsidRDefault="00F21863" w:rsidP="00B67874">
            <w:pPr>
              <w:widowControl w:val="0"/>
              <w:autoSpaceDE w:val="0"/>
              <w:autoSpaceDN w:val="0"/>
              <w:adjustRightInd w:val="0"/>
              <w:jc w:val="center"/>
              <w:rPr>
                <w:rFonts w:ascii="Times New Roman" w:hAnsi="Times New Roman" w:cs="Times New Roman"/>
                <w:b/>
                <w:sz w:val="24"/>
                <w:szCs w:val="24"/>
              </w:rPr>
            </w:pPr>
            <w:r w:rsidRPr="00B67874">
              <w:rPr>
                <w:rFonts w:ascii="Times New Roman" w:hAnsi="Times New Roman" w:cs="Times New Roman"/>
                <w:b/>
                <w:sz w:val="24"/>
                <w:szCs w:val="24"/>
              </w:rPr>
              <w:t>2</w:t>
            </w:r>
          </w:p>
        </w:tc>
        <w:tc>
          <w:tcPr>
            <w:tcW w:w="2522" w:type="dxa"/>
            <w:vMerge w:val="restart"/>
            <w:tcBorders>
              <w:top w:val="single" w:sz="4" w:space="0" w:color="auto"/>
              <w:left w:val="single" w:sz="4" w:space="0" w:color="auto"/>
              <w:right w:val="single" w:sz="4" w:space="0" w:color="auto"/>
            </w:tcBorders>
          </w:tcPr>
          <w:p w14:paraId="0DD2A9DE" w14:textId="2E86C0C8" w:rsidR="00F21863" w:rsidRPr="00B67874" w:rsidRDefault="00F21863" w:rsidP="00B67874">
            <w:pPr>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EAB85E8" w14:textId="77777777" w:rsidTr="00B67874">
        <w:trPr>
          <w:trHeight w:val="1170"/>
        </w:trPr>
        <w:tc>
          <w:tcPr>
            <w:tcW w:w="2297" w:type="dxa"/>
            <w:vMerge/>
            <w:tcBorders>
              <w:right w:val="single" w:sz="4" w:space="0" w:color="auto"/>
            </w:tcBorders>
          </w:tcPr>
          <w:p w14:paraId="487AE6DF" w14:textId="77777777" w:rsidR="00F21863" w:rsidRPr="00B67874" w:rsidRDefault="00F21863" w:rsidP="00B67874">
            <w:pPr>
              <w:tabs>
                <w:tab w:val="left" w:pos="0"/>
              </w:tabs>
              <w:ind w:hanging="2"/>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16B72E80" w14:textId="51E6623F" w:rsidR="00F21863"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Династический кризис и причины Смутного времени. Избрание государей посредством народного голосования.  Земские соборы – народное представительство и волеизъявление. Причины, ход и последствия Смутного времени. 4 ноября – смысл Дня народного единства, как объединения народов России против внутреннего раскола и иностранной интервенции. Зарождение гражданского и патриотического самосознания в ходе народного ополчения. Столкновение с иностранными захватчиками и зарождение гражданско-патриотической идентичности в ходе 1-2 народного ополчений</w:t>
            </w:r>
          </w:p>
        </w:tc>
        <w:tc>
          <w:tcPr>
            <w:tcW w:w="1985" w:type="dxa"/>
            <w:tcBorders>
              <w:left w:val="single" w:sz="4" w:space="0" w:color="auto"/>
              <w:bottom w:val="single" w:sz="4" w:space="0" w:color="auto"/>
              <w:right w:val="single" w:sz="4" w:space="0" w:color="auto"/>
            </w:tcBorders>
          </w:tcPr>
          <w:p w14:paraId="0C7FA47E" w14:textId="5ADAE4F8" w:rsidR="00F21863" w:rsidRPr="00B67874" w:rsidRDefault="00F21863" w:rsidP="00B67874">
            <w:pPr>
              <w:widowControl w:val="0"/>
              <w:autoSpaceDE w:val="0"/>
              <w:autoSpaceDN w:val="0"/>
              <w:adjustRightInd w:val="0"/>
              <w:jc w:val="center"/>
              <w:rPr>
                <w:rFonts w:ascii="Times New Roman" w:hAnsi="Times New Roman" w:cs="Times New Roman"/>
                <w:sz w:val="24"/>
                <w:szCs w:val="24"/>
              </w:rPr>
            </w:pPr>
            <w:r w:rsidRPr="00B67874">
              <w:rPr>
                <w:rFonts w:ascii="Times New Roman" w:hAnsi="Times New Roman" w:cs="Times New Roman"/>
                <w:bCs/>
                <w:sz w:val="24"/>
                <w:szCs w:val="24"/>
              </w:rPr>
              <w:t>2</w:t>
            </w:r>
          </w:p>
        </w:tc>
        <w:tc>
          <w:tcPr>
            <w:tcW w:w="2522" w:type="dxa"/>
            <w:vMerge/>
            <w:tcBorders>
              <w:left w:val="single" w:sz="4" w:space="0" w:color="auto"/>
              <w:bottom w:val="single" w:sz="4" w:space="0" w:color="auto"/>
              <w:right w:val="single" w:sz="4" w:space="0" w:color="auto"/>
            </w:tcBorders>
          </w:tcPr>
          <w:p w14:paraId="17D62DE6" w14:textId="77777777" w:rsidR="00F21863" w:rsidRPr="00B67874" w:rsidRDefault="00F21863" w:rsidP="00B67874">
            <w:pPr>
              <w:rPr>
                <w:rFonts w:ascii="Times New Roman" w:eastAsia="Times New Roman" w:hAnsi="Times New Roman" w:cs="Times New Roman"/>
                <w:bCs/>
                <w:sz w:val="24"/>
                <w:szCs w:val="24"/>
              </w:rPr>
            </w:pPr>
          </w:p>
        </w:tc>
      </w:tr>
    </w:tbl>
    <w:p w14:paraId="7364415D" w14:textId="77777777" w:rsidR="00B67874" w:rsidRDefault="00B67874">
      <w:r>
        <w:br w:type="page"/>
      </w:r>
    </w:p>
    <w:tbl>
      <w:tblPr>
        <w:tblW w:w="146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7796"/>
        <w:gridCol w:w="1985"/>
        <w:gridCol w:w="2551"/>
      </w:tblGrid>
      <w:tr w:rsidR="00F21863" w:rsidRPr="00B67874" w14:paraId="0E5A252A"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23B8E4D4" w14:textId="22676396"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lastRenderedPageBreak/>
              <w:t xml:space="preserve">Тема 4. </w:t>
            </w:r>
            <w:r w:rsidR="00B67874" w:rsidRPr="00B67874">
              <w:rPr>
                <w:rFonts w:ascii="Times New Roman" w:hAnsi="Times New Roman" w:cs="Times New Roman"/>
                <w:b/>
                <w:sz w:val="24"/>
                <w:szCs w:val="24"/>
              </w:rPr>
              <w:t>Восстановление единства русского народа: объединение Великой и Малой Руси</w:t>
            </w:r>
          </w:p>
        </w:tc>
        <w:tc>
          <w:tcPr>
            <w:tcW w:w="7796" w:type="dxa"/>
            <w:tcBorders>
              <w:top w:val="single" w:sz="4" w:space="0" w:color="auto"/>
              <w:left w:val="single" w:sz="4" w:space="0" w:color="auto"/>
              <w:bottom w:val="single" w:sz="4" w:space="0" w:color="auto"/>
              <w:right w:val="single" w:sz="4" w:space="0" w:color="auto"/>
            </w:tcBorders>
          </w:tcPr>
          <w:p w14:paraId="072F5975" w14:textId="5D9ADEEF" w:rsidR="00F21863" w:rsidRPr="00B67874" w:rsidRDefault="00F21863"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3E879913" w14:textId="4C3B2C40"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bottom w:val="single" w:sz="4" w:space="0" w:color="auto"/>
              <w:right w:val="single" w:sz="4" w:space="0" w:color="auto"/>
            </w:tcBorders>
          </w:tcPr>
          <w:p w14:paraId="29146457" w14:textId="143F53AA"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79D3C73"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335081A4"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328A5210" w14:textId="5062C2FE" w:rsidR="00F21863" w:rsidRPr="00B67874" w:rsidRDefault="00B67874"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 xml:space="preserve">Угнетение православных русских людей в составе Литвы, Польши, Речи </w:t>
            </w:r>
            <w:proofErr w:type="spellStart"/>
            <w:r w:rsidRPr="00B67874">
              <w:rPr>
                <w:rFonts w:ascii="Times New Roman" w:hAnsi="Times New Roman" w:cs="Times New Roman"/>
                <w:sz w:val="24"/>
                <w:szCs w:val="24"/>
              </w:rPr>
              <w:t>Посполитой</w:t>
            </w:r>
            <w:proofErr w:type="spellEnd"/>
            <w:r w:rsidRPr="00B67874">
              <w:rPr>
                <w:rFonts w:ascii="Times New Roman" w:hAnsi="Times New Roman" w:cs="Times New Roman"/>
                <w:sz w:val="24"/>
                <w:szCs w:val="24"/>
              </w:rPr>
              <w:t xml:space="preserve">. 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w:t>
            </w:r>
            <w:proofErr w:type="spellStart"/>
            <w:r w:rsidRPr="00B67874">
              <w:rPr>
                <w:rFonts w:ascii="Times New Roman" w:hAnsi="Times New Roman" w:cs="Times New Roman"/>
                <w:sz w:val="24"/>
                <w:szCs w:val="24"/>
              </w:rPr>
              <w:t>Переяславская</w:t>
            </w:r>
            <w:proofErr w:type="spellEnd"/>
            <w:r w:rsidRPr="00B67874">
              <w:rPr>
                <w:rFonts w:ascii="Times New Roman" w:hAnsi="Times New Roman" w:cs="Times New Roman"/>
                <w:sz w:val="24"/>
                <w:szCs w:val="24"/>
              </w:rPr>
              <w:t xml:space="preserve"> Рада 1654 г., Русско-польская война 1654-1667 гг.</w:t>
            </w:r>
          </w:p>
        </w:tc>
        <w:tc>
          <w:tcPr>
            <w:tcW w:w="1985" w:type="dxa"/>
            <w:tcBorders>
              <w:top w:val="single" w:sz="4" w:space="0" w:color="auto"/>
              <w:left w:val="single" w:sz="4" w:space="0" w:color="auto"/>
              <w:bottom w:val="single" w:sz="4" w:space="0" w:color="auto"/>
              <w:right w:val="single" w:sz="4" w:space="0" w:color="auto"/>
            </w:tcBorders>
          </w:tcPr>
          <w:p w14:paraId="7F7AEF59" w14:textId="151D63A7"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2</w:t>
            </w:r>
          </w:p>
        </w:tc>
        <w:tc>
          <w:tcPr>
            <w:tcW w:w="2551" w:type="dxa"/>
            <w:vMerge/>
            <w:tcBorders>
              <w:top w:val="single" w:sz="4" w:space="0" w:color="auto"/>
              <w:left w:val="single" w:sz="4" w:space="0" w:color="auto"/>
              <w:bottom w:val="single" w:sz="4" w:space="0" w:color="auto"/>
              <w:right w:val="single" w:sz="4" w:space="0" w:color="auto"/>
            </w:tcBorders>
          </w:tcPr>
          <w:p w14:paraId="2A3D2ABC" w14:textId="77777777" w:rsidR="00F21863" w:rsidRPr="00B67874" w:rsidRDefault="00F21863" w:rsidP="00B67874">
            <w:pPr>
              <w:rPr>
                <w:rFonts w:ascii="Times New Roman" w:eastAsia="Times New Roman" w:hAnsi="Times New Roman" w:cs="Times New Roman"/>
                <w:bCs/>
                <w:sz w:val="24"/>
                <w:szCs w:val="24"/>
              </w:rPr>
            </w:pPr>
          </w:p>
        </w:tc>
      </w:tr>
      <w:tr w:rsidR="00F21863" w:rsidRPr="00B67874" w14:paraId="0D23F783" w14:textId="77777777" w:rsidTr="00B67874">
        <w:trPr>
          <w:trHeight w:val="20"/>
        </w:trPr>
        <w:tc>
          <w:tcPr>
            <w:tcW w:w="2297" w:type="dxa"/>
            <w:vMerge w:val="restart"/>
            <w:tcBorders>
              <w:top w:val="single" w:sz="4" w:space="0" w:color="auto"/>
              <w:left w:val="single" w:sz="4" w:space="0" w:color="auto"/>
              <w:right w:val="single" w:sz="4" w:space="0" w:color="auto"/>
            </w:tcBorders>
          </w:tcPr>
          <w:p w14:paraId="72F31CA6" w14:textId="3CB1C86D"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Тема 5. Пётр Великий. Строитель великой империи</w:t>
            </w:r>
          </w:p>
        </w:tc>
        <w:tc>
          <w:tcPr>
            <w:tcW w:w="7796" w:type="dxa"/>
            <w:tcBorders>
              <w:top w:val="single" w:sz="4" w:space="0" w:color="auto"/>
              <w:left w:val="single" w:sz="4" w:space="0" w:color="auto"/>
              <w:bottom w:val="single" w:sz="4" w:space="0" w:color="auto"/>
              <w:right w:val="single" w:sz="4" w:space="0" w:color="auto"/>
            </w:tcBorders>
          </w:tcPr>
          <w:p w14:paraId="739F0AB5" w14:textId="0B62E3BA"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376AAC14" w14:textId="503CD4FD"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777CE32C" w14:textId="341A7C10"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47687A" w:rsidRPr="00B67874" w14:paraId="2DEE653F" w14:textId="77777777" w:rsidTr="00B67874">
        <w:trPr>
          <w:trHeight w:val="1104"/>
        </w:trPr>
        <w:tc>
          <w:tcPr>
            <w:tcW w:w="2297" w:type="dxa"/>
            <w:vMerge/>
            <w:tcBorders>
              <w:left w:val="single" w:sz="4" w:space="0" w:color="auto"/>
              <w:right w:val="single" w:sz="4" w:space="0" w:color="auto"/>
            </w:tcBorders>
          </w:tcPr>
          <w:p w14:paraId="37DB1F0D" w14:textId="77777777" w:rsidR="0047687A" w:rsidRPr="00B67874" w:rsidRDefault="0047687A"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24A50A35" w14:textId="77777777" w:rsidR="00FE54BA" w:rsidRPr="00B67874" w:rsidRDefault="00FE54BA"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 xml:space="preserve">Взаимодействие Петра I с европейскими державами (Северная война, </w:t>
            </w:r>
            <w:proofErr w:type="spellStart"/>
            <w:r w:rsidRPr="00B67874">
              <w:rPr>
                <w:rFonts w:ascii="Times New Roman" w:hAnsi="Times New Roman" w:cs="Times New Roman"/>
                <w:sz w:val="24"/>
                <w:szCs w:val="24"/>
              </w:rPr>
              <w:t>Прутский</w:t>
            </w:r>
            <w:proofErr w:type="spellEnd"/>
            <w:r w:rsidRPr="00B67874">
              <w:rPr>
                <w:rFonts w:ascii="Times New Roman" w:hAnsi="Times New Roman" w:cs="Times New Roman"/>
                <w:sz w:val="24"/>
                <w:szCs w:val="24"/>
              </w:rPr>
              <w:t xml:space="preserve"> поход). Формирование нового курса развития России: </w:t>
            </w:r>
            <w:proofErr w:type="spellStart"/>
            <w:r w:rsidRPr="00B67874">
              <w:rPr>
                <w:rFonts w:ascii="Times New Roman" w:hAnsi="Times New Roman" w:cs="Times New Roman"/>
                <w:sz w:val="24"/>
                <w:szCs w:val="24"/>
              </w:rPr>
              <w:t>западноориентированный</w:t>
            </w:r>
            <w:proofErr w:type="spellEnd"/>
            <w:r w:rsidRPr="00B67874">
              <w:rPr>
                <w:rFonts w:ascii="Times New Roman" w:hAnsi="Times New Roman" w:cs="Times New Roman"/>
                <w:sz w:val="24"/>
                <w:szCs w:val="24"/>
              </w:rPr>
              <w:t xml:space="preserve"> подход. </w:t>
            </w:r>
          </w:p>
          <w:p w14:paraId="6C4313FB" w14:textId="50B1DBD5" w:rsidR="0047687A"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Консолидация Петром I внутренних сил России с целью ее выхода на широкую мировую арену. Внутренние реформы для развития производительных сил страны и укрепления военной безопасности.</w:t>
            </w:r>
            <w:r w:rsidR="00FE54BA" w:rsidRPr="00B67874">
              <w:rPr>
                <w:rFonts w:ascii="Times New Roman" w:hAnsi="Times New Roman" w:cs="Times New Roman"/>
                <w:sz w:val="24"/>
                <w:szCs w:val="24"/>
              </w:rPr>
              <w:t xml:space="preserve"> Россия – империя. Социальные, экономические и политические изменения в стране. </w:t>
            </w:r>
            <w:r w:rsidRPr="00B67874">
              <w:rPr>
                <w:rFonts w:ascii="Times New Roman" w:hAnsi="Times New Roman" w:cs="Times New Roman"/>
                <w:sz w:val="24"/>
                <w:szCs w:val="24"/>
              </w:rPr>
              <w:t xml:space="preserve"> Строительство великой империи: цена и результаты. Продолжение освоения Сибири и Дальнего Востока: история русских открытий в сравнении с колониальными захватами западных стран</w:t>
            </w:r>
            <w:r w:rsidR="00FE54BA" w:rsidRPr="00B67874">
              <w:rPr>
                <w:rFonts w:ascii="Times New Roman" w:hAnsi="Times New Roman" w:cs="Times New Roman"/>
                <w:sz w:val="24"/>
                <w:szCs w:val="24"/>
              </w:rPr>
              <w:t>.</w:t>
            </w:r>
          </w:p>
        </w:tc>
        <w:tc>
          <w:tcPr>
            <w:tcW w:w="1985" w:type="dxa"/>
            <w:tcBorders>
              <w:top w:val="single" w:sz="4" w:space="0" w:color="auto"/>
              <w:left w:val="single" w:sz="4" w:space="0" w:color="auto"/>
              <w:right w:val="single" w:sz="4" w:space="0" w:color="auto"/>
            </w:tcBorders>
          </w:tcPr>
          <w:p w14:paraId="6462715A" w14:textId="1B444D4F"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right w:val="single" w:sz="4" w:space="0" w:color="auto"/>
            </w:tcBorders>
            <w:vAlign w:val="center"/>
          </w:tcPr>
          <w:p w14:paraId="2FA37C90" w14:textId="77777777" w:rsidR="0047687A" w:rsidRPr="00B67874" w:rsidRDefault="0047687A" w:rsidP="00B67874">
            <w:pPr>
              <w:rPr>
                <w:rFonts w:ascii="Times New Roman" w:eastAsia="Times New Roman" w:hAnsi="Times New Roman" w:cs="Times New Roman"/>
                <w:bCs/>
                <w:sz w:val="24"/>
                <w:szCs w:val="24"/>
              </w:rPr>
            </w:pPr>
          </w:p>
        </w:tc>
      </w:tr>
      <w:tr w:rsidR="00F21863" w:rsidRPr="00B67874" w14:paraId="2E0E4B00" w14:textId="77777777" w:rsidTr="00B67874">
        <w:trPr>
          <w:trHeight w:val="20"/>
        </w:trPr>
        <w:tc>
          <w:tcPr>
            <w:tcW w:w="2297" w:type="dxa"/>
            <w:vMerge w:val="restart"/>
            <w:tcBorders>
              <w:top w:val="single" w:sz="4" w:space="0" w:color="auto"/>
              <w:left w:val="single" w:sz="4" w:space="0" w:color="auto"/>
              <w:right w:val="single" w:sz="4" w:space="0" w:color="auto"/>
            </w:tcBorders>
          </w:tcPr>
          <w:p w14:paraId="25FA8652" w14:textId="42992CB0"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 xml:space="preserve">Тема 6. </w:t>
            </w:r>
            <w:r w:rsidR="00FE54BA" w:rsidRPr="00B67874">
              <w:rPr>
                <w:rFonts w:ascii="Times New Roman" w:hAnsi="Times New Roman" w:cs="Times New Roman"/>
                <w:b/>
                <w:sz w:val="24"/>
                <w:szCs w:val="24"/>
              </w:rPr>
              <w:t>Екатерина II: продолжатель великих дел Петра I</w:t>
            </w:r>
            <w:r w:rsidR="00FE54BA" w:rsidRPr="00B67874">
              <w:rPr>
                <w:rFonts w:ascii="Times New Roman" w:eastAsia="Times New Roman" w:hAnsi="Times New Roman" w:cs="Times New Roman"/>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tcPr>
          <w:p w14:paraId="16FFAFB0" w14:textId="1661D68E" w:rsidR="00F21863" w:rsidRPr="00B67874" w:rsidRDefault="00F21863"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6A03B9BE" w14:textId="2239C098" w:rsidR="00F21863" w:rsidRPr="00B67874" w:rsidRDefault="00F21863"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459CDE70" w14:textId="547FB749"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4255BD38" w14:textId="77777777" w:rsidTr="00B67874">
        <w:trPr>
          <w:trHeight w:val="1104"/>
        </w:trPr>
        <w:tc>
          <w:tcPr>
            <w:tcW w:w="2297" w:type="dxa"/>
            <w:vMerge/>
            <w:tcBorders>
              <w:left w:val="single" w:sz="4" w:space="0" w:color="auto"/>
              <w:right w:val="single" w:sz="4" w:space="0" w:color="auto"/>
            </w:tcBorders>
          </w:tcPr>
          <w:p w14:paraId="75601072"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0163D044" w14:textId="4F50EAC8" w:rsidR="00F21863" w:rsidRPr="00B67874" w:rsidRDefault="00FE54BA"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 xml:space="preserve">Просвещённый абсолютизм в России. Решение национальных задач: присоединение Крыма, освоение </w:t>
            </w:r>
            <w:proofErr w:type="spellStart"/>
            <w:r w:rsidRPr="00B67874">
              <w:rPr>
                <w:rFonts w:ascii="Times New Roman" w:hAnsi="Times New Roman" w:cs="Times New Roman"/>
                <w:sz w:val="24"/>
                <w:szCs w:val="24"/>
              </w:rPr>
              <w:t>Новороссии</w:t>
            </w:r>
            <w:proofErr w:type="spellEnd"/>
            <w:r w:rsidRPr="00B67874">
              <w:rPr>
                <w:rFonts w:ascii="Times New Roman" w:hAnsi="Times New Roman" w:cs="Times New Roman"/>
                <w:sz w:val="24"/>
                <w:szCs w:val="24"/>
              </w:rPr>
              <w:t xml:space="preserve">, воссоединение Правобережья Днепра и Белоруссии с Россией. Противоречия развития науки и культуры с существующим крепостным правом. </w:t>
            </w:r>
          </w:p>
        </w:tc>
        <w:tc>
          <w:tcPr>
            <w:tcW w:w="1985" w:type="dxa"/>
            <w:tcBorders>
              <w:top w:val="single" w:sz="4" w:space="0" w:color="auto"/>
              <w:left w:val="single" w:sz="4" w:space="0" w:color="auto"/>
              <w:right w:val="single" w:sz="4" w:space="0" w:color="auto"/>
            </w:tcBorders>
          </w:tcPr>
          <w:p w14:paraId="6D397513" w14:textId="1C9E39B9"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2</w:t>
            </w:r>
          </w:p>
        </w:tc>
        <w:tc>
          <w:tcPr>
            <w:tcW w:w="2551" w:type="dxa"/>
            <w:vMerge/>
            <w:tcBorders>
              <w:left w:val="single" w:sz="4" w:space="0" w:color="auto"/>
              <w:right w:val="single" w:sz="4" w:space="0" w:color="auto"/>
            </w:tcBorders>
          </w:tcPr>
          <w:p w14:paraId="504D58D5" w14:textId="77777777" w:rsidR="00F21863" w:rsidRPr="00B67874" w:rsidRDefault="00F21863" w:rsidP="00B67874">
            <w:pPr>
              <w:jc w:val="center"/>
              <w:rPr>
                <w:rFonts w:ascii="Times New Roman" w:eastAsia="Times New Roman" w:hAnsi="Times New Roman" w:cs="Times New Roman"/>
                <w:bCs/>
                <w:sz w:val="24"/>
                <w:szCs w:val="24"/>
              </w:rPr>
            </w:pPr>
          </w:p>
        </w:tc>
      </w:tr>
      <w:tr w:rsidR="00F21863" w:rsidRPr="00B67874" w14:paraId="3C733F9A" w14:textId="77777777" w:rsidTr="00B67874">
        <w:trPr>
          <w:trHeight w:val="20"/>
        </w:trPr>
        <w:tc>
          <w:tcPr>
            <w:tcW w:w="2297" w:type="dxa"/>
            <w:vMerge w:val="restart"/>
            <w:tcBorders>
              <w:top w:val="single" w:sz="4" w:space="0" w:color="auto"/>
              <w:left w:val="single" w:sz="4" w:space="0" w:color="auto"/>
              <w:right w:val="single" w:sz="4" w:space="0" w:color="auto"/>
            </w:tcBorders>
          </w:tcPr>
          <w:p w14:paraId="1CC632BF" w14:textId="5B23FD43"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 xml:space="preserve">Тема 7. </w:t>
            </w:r>
            <w:r w:rsidR="00FE54BA" w:rsidRPr="00B67874">
              <w:rPr>
                <w:rFonts w:ascii="Times New Roman" w:hAnsi="Times New Roman" w:cs="Times New Roman"/>
                <w:b/>
                <w:sz w:val="24"/>
                <w:szCs w:val="24"/>
              </w:rPr>
              <w:t>От победы над Наполеоном до Крымской войны</w:t>
            </w:r>
          </w:p>
        </w:tc>
        <w:tc>
          <w:tcPr>
            <w:tcW w:w="7796" w:type="dxa"/>
            <w:tcBorders>
              <w:top w:val="single" w:sz="4" w:space="0" w:color="auto"/>
              <w:left w:val="single" w:sz="4" w:space="0" w:color="auto"/>
              <w:bottom w:val="single" w:sz="4" w:space="0" w:color="auto"/>
              <w:right w:val="single" w:sz="4" w:space="0" w:color="auto"/>
            </w:tcBorders>
          </w:tcPr>
          <w:p w14:paraId="7A958B52" w14:textId="6DD5452A"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60EC2FF" w14:textId="6054E29F"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65F67F01" w14:textId="28449344"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328AC9B0" w14:textId="77777777" w:rsidTr="00B67874">
        <w:trPr>
          <w:trHeight w:val="828"/>
        </w:trPr>
        <w:tc>
          <w:tcPr>
            <w:tcW w:w="2297" w:type="dxa"/>
            <w:vMerge/>
            <w:tcBorders>
              <w:left w:val="single" w:sz="4" w:space="0" w:color="auto"/>
              <w:right w:val="single" w:sz="4" w:space="0" w:color="auto"/>
            </w:tcBorders>
          </w:tcPr>
          <w:p w14:paraId="2C5BC28D"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57435943" w14:textId="26064695" w:rsidR="00F21863" w:rsidRPr="00B67874" w:rsidRDefault="00FE54BA"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Роль России в спасении Европы от экспансии наполеоновской Франции. Истоки патриотизма народов страны. Расширение границ и статуса великой державы России в первой половине XIX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II, модернизация страны при Александре III</w:t>
            </w:r>
          </w:p>
        </w:tc>
        <w:tc>
          <w:tcPr>
            <w:tcW w:w="1985" w:type="dxa"/>
            <w:tcBorders>
              <w:top w:val="single" w:sz="4" w:space="0" w:color="auto"/>
              <w:left w:val="single" w:sz="4" w:space="0" w:color="auto"/>
              <w:right w:val="single" w:sz="4" w:space="0" w:color="auto"/>
            </w:tcBorders>
          </w:tcPr>
          <w:p w14:paraId="4DC44877" w14:textId="56929A5F"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right w:val="single" w:sz="4" w:space="0" w:color="auto"/>
            </w:tcBorders>
          </w:tcPr>
          <w:p w14:paraId="7E1CD0FF" w14:textId="77777777" w:rsidR="00F21863" w:rsidRPr="00B67874" w:rsidRDefault="00F21863" w:rsidP="00B67874">
            <w:pPr>
              <w:jc w:val="center"/>
              <w:rPr>
                <w:rFonts w:ascii="Times New Roman" w:eastAsia="Times New Roman" w:hAnsi="Times New Roman" w:cs="Times New Roman"/>
                <w:bCs/>
                <w:sz w:val="24"/>
                <w:szCs w:val="24"/>
              </w:rPr>
            </w:pPr>
          </w:p>
        </w:tc>
      </w:tr>
      <w:tr w:rsidR="00F21863" w:rsidRPr="00B67874" w14:paraId="2AC0C656"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72940720"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8. Гибель империи</w:t>
            </w:r>
          </w:p>
          <w:p w14:paraId="4973007D" w14:textId="221EB365"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5BE68AFC" w14:textId="33E239AE"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366EBBA4" w14:textId="16F3547D"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3A355313" w14:textId="45B19D54"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F7B6123"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4085A131"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185A75F" w14:textId="5F0CAE26" w:rsidR="00F21863" w:rsidRPr="00B67874" w:rsidRDefault="00FE54BA" w:rsidP="00B67874">
            <w:pPr>
              <w:widowControl w:val="0"/>
              <w:autoSpaceDE w:val="0"/>
              <w:autoSpaceDN w:val="0"/>
              <w:adjustRightInd w:val="0"/>
              <w:jc w:val="both"/>
              <w:rPr>
                <w:rFonts w:ascii="Times New Roman" w:eastAsia="Times New Roman" w:hAnsi="Times New Roman" w:cs="Times New Roman"/>
                <w:bCs/>
                <w:sz w:val="24"/>
                <w:szCs w:val="24"/>
              </w:rPr>
            </w:pPr>
            <w:r w:rsidRPr="00B67874">
              <w:rPr>
                <w:rFonts w:ascii="Times New Roman" w:hAnsi="Times New Roman" w:cs="Times New Roman"/>
                <w:sz w:val="24"/>
                <w:szCs w:val="24"/>
              </w:rPr>
              <w:t>Русская революция 1905-1907 гг. – начало либерального эксперимента над исторической Россией. Первая мировая война и её уроки: герои сражений и мобилизация страны. От Февраля к Октябрю 1917 года: как свергали царя, но сломали государство. Гражданская война: крах идеи мировой революции, но возрождение инстинкта национального самосохранения</w:t>
            </w:r>
          </w:p>
        </w:tc>
        <w:tc>
          <w:tcPr>
            <w:tcW w:w="1985" w:type="dxa"/>
            <w:tcBorders>
              <w:top w:val="single" w:sz="4" w:space="0" w:color="auto"/>
              <w:left w:val="single" w:sz="4" w:space="0" w:color="auto"/>
              <w:bottom w:val="single" w:sz="4" w:space="0" w:color="auto"/>
              <w:right w:val="single" w:sz="4" w:space="0" w:color="auto"/>
            </w:tcBorders>
          </w:tcPr>
          <w:p w14:paraId="5F72C7CB" w14:textId="111F41E4"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5167A03F"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17D652AF"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07A0FB75"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9. От великих потрясений к Великой победе</w:t>
            </w:r>
          </w:p>
          <w:p w14:paraId="6648E72C" w14:textId="7D2FF82A"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15D980A4" w14:textId="45DB7060"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428DE81" w14:textId="5EA93BA3"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111CC5A0" w14:textId="3660E93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36670C94"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142EC8F6"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1E0407C" w14:textId="0E72E78C" w:rsidR="00F21863" w:rsidRPr="00B67874" w:rsidRDefault="00F21863" w:rsidP="00B67874">
            <w:pPr>
              <w:jc w:val="both"/>
              <w:rPr>
                <w:rFonts w:ascii="Times New Roman" w:eastAsia="Times New Roman" w:hAnsi="Times New Roman" w:cs="Times New Roman"/>
                <w:sz w:val="24"/>
                <w:szCs w:val="24"/>
              </w:rPr>
            </w:pPr>
            <w:r w:rsidRPr="00B67874">
              <w:rPr>
                <w:rFonts w:ascii="Times New Roman" w:hAnsi="Times New Roman" w:cs="Times New Roman"/>
                <w:sz w:val="24"/>
                <w:szCs w:val="24"/>
              </w:rPr>
              <w:t>Новая экономическая политика. Антирелигиозная компания. Индустриализация. Коллективизация и ее последствия. Патриотический поворот в идеологии советской власти и его выражение в Великой Отечественной Войне</w:t>
            </w:r>
          </w:p>
        </w:tc>
        <w:tc>
          <w:tcPr>
            <w:tcW w:w="1985" w:type="dxa"/>
            <w:tcBorders>
              <w:top w:val="single" w:sz="4" w:space="0" w:color="auto"/>
              <w:left w:val="single" w:sz="4" w:space="0" w:color="auto"/>
              <w:bottom w:val="single" w:sz="4" w:space="0" w:color="auto"/>
              <w:right w:val="single" w:sz="4" w:space="0" w:color="auto"/>
            </w:tcBorders>
          </w:tcPr>
          <w:p w14:paraId="7316BAF2" w14:textId="1D61D0BB"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2</w:t>
            </w:r>
          </w:p>
        </w:tc>
        <w:tc>
          <w:tcPr>
            <w:tcW w:w="2551" w:type="dxa"/>
            <w:vMerge/>
            <w:tcBorders>
              <w:left w:val="single" w:sz="4" w:space="0" w:color="auto"/>
              <w:bottom w:val="single" w:sz="4" w:space="0" w:color="auto"/>
              <w:right w:val="single" w:sz="4" w:space="0" w:color="auto"/>
            </w:tcBorders>
          </w:tcPr>
          <w:p w14:paraId="4A0ED751"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74625EBA" w14:textId="77777777" w:rsidTr="00B67874">
        <w:trPr>
          <w:trHeight w:val="283"/>
        </w:trPr>
        <w:tc>
          <w:tcPr>
            <w:tcW w:w="2297" w:type="dxa"/>
            <w:vMerge w:val="restart"/>
            <w:tcBorders>
              <w:top w:val="single" w:sz="4" w:space="0" w:color="auto"/>
              <w:left w:val="single" w:sz="4" w:space="0" w:color="auto"/>
              <w:right w:val="single" w:sz="4" w:space="0" w:color="auto"/>
            </w:tcBorders>
          </w:tcPr>
          <w:p w14:paraId="2A5A4E8D" w14:textId="553FE52D"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Тема 10. </w:t>
            </w:r>
            <w:r w:rsidR="00FE54BA" w:rsidRPr="00B67874">
              <w:rPr>
                <w:rFonts w:ascii="Times New Roman" w:hAnsi="Times New Roman" w:cs="Times New Roman"/>
                <w:b/>
                <w:sz w:val="24"/>
                <w:szCs w:val="24"/>
              </w:rPr>
              <w:t>«Вставай, страна огромная»</w:t>
            </w:r>
          </w:p>
        </w:tc>
        <w:tc>
          <w:tcPr>
            <w:tcW w:w="7796" w:type="dxa"/>
            <w:tcBorders>
              <w:top w:val="single" w:sz="4" w:space="0" w:color="auto"/>
              <w:left w:val="single" w:sz="4" w:space="0" w:color="auto"/>
              <w:bottom w:val="single" w:sz="4" w:space="0" w:color="auto"/>
              <w:right w:val="single" w:sz="4" w:space="0" w:color="auto"/>
            </w:tcBorders>
          </w:tcPr>
          <w:p w14:paraId="65844752" w14:textId="4BC87501"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1EB0F54D" w14:textId="74830688"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6954C6FA" w14:textId="25D1F331"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4208F9DD" w14:textId="77777777" w:rsidTr="00B67874">
        <w:trPr>
          <w:trHeight w:val="1104"/>
        </w:trPr>
        <w:tc>
          <w:tcPr>
            <w:tcW w:w="2297" w:type="dxa"/>
            <w:vMerge/>
            <w:tcBorders>
              <w:left w:val="single" w:sz="4" w:space="0" w:color="auto"/>
              <w:right w:val="single" w:sz="4" w:space="0" w:color="auto"/>
            </w:tcBorders>
          </w:tcPr>
          <w:p w14:paraId="7CD8F3B6"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right w:val="single" w:sz="4" w:space="0" w:color="auto"/>
            </w:tcBorders>
          </w:tcPr>
          <w:p w14:paraId="2A0A8DEC" w14:textId="55A69C46" w:rsidR="00F21863" w:rsidRPr="00B67874" w:rsidRDefault="00F21863" w:rsidP="00B67874">
            <w:pPr>
              <w:pStyle w:val="TableParagraph"/>
              <w:jc w:val="both"/>
              <w:rPr>
                <w:sz w:val="24"/>
                <w:szCs w:val="24"/>
              </w:rPr>
            </w:pPr>
            <w:r w:rsidRPr="00B67874">
              <w:rPr>
                <w:sz w:val="24"/>
                <w:szCs w:val="24"/>
              </w:rPr>
              <w:t xml:space="preserve">Причины и предпосылки Второй мировой войны. </w:t>
            </w:r>
            <w:r w:rsidR="00FE54BA" w:rsidRPr="00B67874">
              <w:rPr>
                <w:sz w:val="24"/>
                <w:szCs w:val="24"/>
              </w:rPr>
              <w:t xml:space="preserve">Против кого мы сражались: </w:t>
            </w:r>
            <w:r w:rsidR="00B67874" w:rsidRPr="00B67874">
              <w:rPr>
                <w:sz w:val="24"/>
                <w:szCs w:val="24"/>
              </w:rPr>
              <w:t>Европа,</w:t>
            </w:r>
            <w:r w:rsidR="00FE54BA" w:rsidRPr="00B67874">
              <w:rPr>
                <w:sz w:val="24"/>
                <w:szCs w:val="24"/>
              </w:rPr>
              <w:t xml:space="preserve"> объединенная под нацистской свастикой. </w:t>
            </w:r>
            <w:r w:rsidRPr="00B67874">
              <w:rPr>
                <w:sz w:val="24"/>
                <w:szCs w:val="24"/>
              </w:rPr>
              <w:t>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r w:rsidR="00FE54BA" w:rsidRPr="00B67874">
              <w:rPr>
                <w:sz w:val="24"/>
                <w:szCs w:val="24"/>
              </w:rPr>
              <w:t xml:space="preserve"> Истоки подвига народов СССР и достижения ими Великой Победы</w:t>
            </w:r>
          </w:p>
        </w:tc>
        <w:tc>
          <w:tcPr>
            <w:tcW w:w="1985" w:type="dxa"/>
            <w:tcBorders>
              <w:top w:val="single" w:sz="4" w:space="0" w:color="auto"/>
              <w:left w:val="single" w:sz="4" w:space="0" w:color="auto"/>
              <w:right w:val="single" w:sz="4" w:space="0" w:color="auto"/>
            </w:tcBorders>
          </w:tcPr>
          <w:p w14:paraId="71F35380" w14:textId="16E1D47F"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right w:val="single" w:sz="4" w:space="0" w:color="auto"/>
            </w:tcBorders>
          </w:tcPr>
          <w:p w14:paraId="1ED73B41"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6D1E9CAF" w14:textId="77777777" w:rsidTr="00B67874">
        <w:trPr>
          <w:trHeight w:val="20"/>
        </w:trPr>
        <w:tc>
          <w:tcPr>
            <w:tcW w:w="2297" w:type="dxa"/>
            <w:vMerge w:val="restart"/>
            <w:tcBorders>
              <w:top w:val="single" w:sz="4" w:space="0" w:color="auto"/>
              <w:left w:val="single" w:sz="4" w:space="0" w:color="auto"/>
              <w:right w:val="single" w:sz="4" w:space="0" w:color="auto"/>
            </w:tcBorders>
          </w:tcPr>
          <w:p w14:paraId="5CA28A5D"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11. В буднях великих строек</w:t>
            </w:r>
          </w:p>
          <w:p w14:paraId="04C5F6D2" w14:textId="08F0A552"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399A83EC" w14:textId="62A30433" w:rsidR="00F21863" w:rsidRPr="00B67874" w:rsidRDefault="00F21863" w:rsidP="00B67874">
            <w:pPr>
              <w:pStyle w:val="TableParagraph"/>
              <w:ind w:left="110"/>
              <w:jc w:val="both"/>
              <w:rPr>
                <w:b/>
                <w:sz w:val="24"/>
                <w:szCs w:val="24"/>
              </w:rPr>
            </w:pPr>
            <w:r w:rsidRPr="00B67874">
              <w:rPr>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77C3BFF6" w14:textId="2495EED6"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2BA8284B" w14:textId="6BC72DE0"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54FBD6C7" w14:textId="77777777" w:rsidTr="00B67874">
        <w:trPr>
          <w:trHeight w:val="1904"/>
        </w:trPr>
        <w:tc>
          <w:tcPr>
            <w:tcW w:w="2297" w:type="dxa"/>
            <w:vMerge/>
            <w:tcBorders>
              <w:left w:val="single" w:sz="4" w:space="0" w:color="auto"/>
              <w:bottom w:val="single" w:sz="4" w:space="0" w:color="auto"/>
              <w:right w:val="single" w:sz="4" w:space="0" w:color="auto"/>
            </w:tcBorders>
          </w:tcPr>
          <w:p w14:paraId="4A6DE4CD"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74EF76CB" w14:textId="26E7CBC8" w:rsidR="00F21863" w:rsidRPr="00B67874" w:rsidRDefault="00F21863" w:rsidP="00B67874">
            <w:pPr>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Геополитические результаты Великой Отечественной войны. </w:t>
            </w:r>
            <w:r w:rsidR="00FE54BA" w:rsidRPr="00B67874">
              <w:rPr>
                <w:rFonts w:ascii="Times New Roman" w:hAnsi="Times New Roman" w:cs="Times New Roman"/>
                <w:sz w:val="24"/>
                <w:szCs w:val="24"/>
              </w:rPr>
              <w:t xml:space="preserve">Возрождение разрушенной экономики, культура и общество СССР после войны. </w:t>
            </w:r>
            <w:r w:rsidRPr="00B67874">
              <w:rPr>
                <w:rFonts w:ascii="Times New Roman" w:hAnsi="Times New Roman" w:cs="Times New Roman"/>
                <w:sz w:val="24"/>
                <w:szCs w:val="24"/>
              </w:rPr>
              <w:t xml:space="preserve">Экономическая модель послевоенного СССР, идеи социалистической автаркии. </w:t>
            </w:r>
            <w:r w:rsidR="00FE54BA" w:rsidRPr="00B67874">
              <w:rPr>
                <w:rFonts w:ascii="Times New Roman" w:hAnsi="Times New Roman" w:cs="Times New Roman"/>
                <w:sz w:val="24"/>
                <w:szCs w:val="24"/>
              </w:rPr>
              <w:t xml:space="preserve">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от колониальной и </w:t>
            </w:r>
            <w:proofErr w:type="spellStart"/>
            <w:r w:rsidR="00FE54BA" w:rsidRPr="00B67874">
              <w:rPr>
                <w:rFonts w:ascii="Times New Roman" w:hAnsi="Times New Roman" w:cs="Times New Roman"/>
                <w:sz w:val="24"/>
                <w:szCs w:val="24"/>
              </w:rPr>
              <w:t>неоколониальной</w:t>
            </w:r>
            <w:proofErr w:type="spellEnd"/>
            <w:r w:rsidR="00FE54BA" w:rsidRPr="00B67874">
              <w:rPr>
                <w:rFonts w:ascii="Times New Roman" w:hAnsi="Times New Roman" w:cs="Times New Roman"/>
                <w:sz w:val="24"/>
                <w:szCs w:val="24"/>
              </w:rPr>
              <w:t xml:space="preserve"> зависимости. Этапы экономического развития в 1950-1970-х гг.: значение достижений в науке, промышленности и сельском хозяйстве для современной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14:paraId="21AD4049" w14:textId="1DF5FA25"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06FA8CE5" w14:textId="21130831"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5CF29F20"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79C3AD9B"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12. От перестройки к кризису, от кризиса к возрождению</w:t>
            </w:r>
          </w:p>
          <w:p w14:paraId="63517EAC" w14:textId="73F1A026"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48757A1B" w14:textId="62E8081F"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DDA2DAE" w14:textId="40761ED0"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720FA324" w14:textId="1F9D0192"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7D61940D"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62CF82FD"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4BF4DA9A" w14:textId="4E63B6D6"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Идеология и действующие лица «перестройки». Россия в 1990-е годы. Кризис экономики – цена реформ. Безработица и криминализация общества. Пропаганда деструктивных идеологий среди молодёжи. </w:t>
            </w:r>
            <w:r w:rsidR="00FE54BA" w:rsidRPr="00B67874">
              <w:rPr>
                <w:rFonts w:ascii="Times New Roman" w:hAnsi="Times New Roman" w:cs="Times New Roman"/>
                <w:sz w:val="24"/>
                <w:szCs w:val="24"/>
              </w:rPr>
              <w:t>Попытка диктата олигархов.</w:t>
            </w:r>
            <w:r w:rsidRPr="00B67874">
              <w:rPr>
                <w:rFonts w:ascii="Times New Roman" w:hAnsi="Times New Roman" w:cs="Times New Roman"/>
                <w:sz w:val="24"/>
                <w:szCs w:val="24"/>
              </w:rPr>
              <w:t xml:space="preserve"> </w:t>
            </w:r>
            <w:r w:rsidR="00FE54BA" w:rsidRPr="00B67874">
              <w:rPr>
                <w:rFonts w:ascii="Times New Roman" w:hAnsi="Times New Roman" w:cs="Times New Roman"/>
                <w:sz w:val="24"/>
                <w:szCs w:val="24"/>
              </w:rPr>
              <w:t xml:space="preserve">Конфликты на Северном Кавказе и других регионах России: опасность распада страны. </w:t>
            </w:r>
            <w:r w:rsidRPr="00B67874">
              <w:rPr>
                <w:rFonts w:ascii="Times New Roman" w:hAnsi="Times New Roman" w:cs="Times New Roman"/>
                <w:sz w:val="24"/>
                <w:szCs w:val="24"/>
              </w:rPr>
              <w:t>Положение национальных меньшинств в новообразованном государстве</w:t>
            </w:r>
            <w:r w:rsidR="00FE54BA" w:rsidRPr="00B67874">
              <w:rPr>
                <w:rFonts w:ascii="Times New Roman" w:hAnsi="Times New Roman" w:cs="Times New Roman"/>
                <w:sz w:val="24"/>
                <w:szCs w:val="24"/>
              </w:rPr>
              <w:t>.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Кризис духовных ценностей у населения России</w:t>
            </w:r>
          </w:p>
        </w:tc>
        <w:tc>
          <w:tcPr>
            <w:tcW w:w="1985" w:type="dxa"/>
            <w:tcBorders>
              <w:top w:val="single" w:sz="4" w:space="0" w:color="auto"/>
              <w:left w:val="single" w:sz="4" w:space="0" w:color="auto"/>
              <w:bottom w:val="single" w:sz="4" w:space="0" w:color="auto"/>
              <w:right w:val="single" w:sz="4" w:space="0" w:color="auto"/>
            </w:tcBorders>
          </w:tcPr>
          <w:p w14:paraId="0B7325B5" w14:textId="0E88DA8C"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2</w:t>
            </w:r>
          </w:p>
        </w:tc>
        <w:tc>
          <w:tcPr>
            <w:tcW w:w="2551" w:type="dxa"/>
            <w:vMerge/>
            <w:tcBorders>
              <w:left w:val="single" w:sz="4" w:space="0" w:color="auto"/>
              <w:bottom w:val="single" w:sz="4" w:space="0" w:color="auto"/>
              <w:right w:val="single" w:sz="4" w:space="0" w:color="auto"/>
            </w:tcBorders>
          </w:tcPr>
          <w:p w14:paraId="5B7A4979"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2D9C72F6"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431C0D2E"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13. Россия. ХХI век</w:t>
            </w:r>
          </w:p>
          <w:p w14:paraId="0C5D9706" w14:textId="77777777"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7D778390" w14:textId="26326319"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Содержание учебного материала</w:t>
            </w:r>
          </w:p>
        </w:tc>
        <w:tc>
          <w:tcPr>
            <w:tcW w:w="1985" w:type="dxa"/>
            <w:tcBorders>
              <w:top w:val="single" w:sz="4" w:space="0" w:color="auto"/>
              <w:left w:val="single" w:sz="4" w:space="0" w:color="auto"/>
              <w:bottom w:val="single" w:sz="4" w:space="0" w:color="auto"/>
              <w:right w:val="single" w:sz="4" w:space="0" w:color="auto"/>
            </w:tcBorders>
            <w:vAlign w:val="center"/>
          </w:tcPr>
          <w:p w14:paraId="6CFF28F7" w14:textId="09D049BC"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69DF1102" w14:textId="1329CC73"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1615032"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65F31D28"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3AB286E9" w14:textId="5BFB6ED2"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Запрос на национальное возрождение в обществе. Укрепление патриотических настроений. Владимир Путин. </w:t>
            </w:r>
            <w:r w:rsidR="00B67874" w:rsidRPr="00B67874">
              <w:rPr>
                <w:rFonts w:ascii="Times New Roman" w:hAnsi="Times New Roman" w:cs="Times New Roman"/>
                <w:sz w:val="24"/>
                <w:szCs w:val="24"/>
              </w:rPr>
              <w:t xml:space="preserve">Устранение </w:t>
            </w:r>
            <w:proofErr w:type="spellStart"/>
            <w:r w:rsidR="00B67874" w:rsidRPr="00B67874">
              <w:rPr>
                <w:rFonts w:ascii="Times New Roman" w:hAnsi="Times New Roman" w:cs="Times New Roman"/>
                <w:sz w:val="24"/>
                <w:szCs w:val="24"/>
              </w:rPr>
              <w:t>олигархата</w:t>
            </w:r>
            <w:proofErr w:type="spellEnd"/>
            <w:r w:rsidR="00B67874" w:rsidRPr="00B67874">
              <w:rPr>
                <w:rFonts w:ascii="Times New Roman" w:hAnsi="Times New Roman" w:cs="Times New Roman"/>
                <w:sz w:val="24"/>
                <w:szCs w:val="24"/>
              </w:rPr>
              <w:t xml:space="preserve"> от власти и укрепление ее вертикали.</w:t>
            </w:r>
            <w:r w:rsidRPr="00B67874">
              <w:rPr>
                <w:rFonts w:ascii="Times New Roman" w:hAnsi="Times New Roman" w:cs="Times New Roman"/>
                <w:sz w:val="24"/>
                <w:szCs w:val="24"/>
              </w:rPr>
              <w:t xml:space="preserve"> Курс на суверенную внешнюю политику: от Мюнхенской речи до </w:t>
            </w:r>
            <w:r w:rsidR="00B67874" w:rsidRPr="00B67874">
              <w:rPr>
                <w:rFonts w:ascii="Times New Roman" w:hAnsi="Times New Roman" w:cs="Times New Roman"/>
                <w:sz w:val="24"/>
                <w:szCs w:val="24"/>
              </w:rPr>
              <w:t>специальной военной операции</w:t>
            </w:r>
            <w:r w:rsidRPr="00B67874">
              <w:rPr>
                <w:rFonts w:ascii="Times New Roman" w:hAnsi="Times New Roman" w:cs="Times New Roman"/>
                <w:sz w:val="24"/>
                <w:szCs w:val="24"/>
              </w:rPr>
              <w:t xml:space="preserve">. Экономическое возрождение: энергетика, сельское хозяйство, национальные проекты. </w:t>
            </w:r>
            <w:r w:rsidR="00B67874" w:rsidRPr="00B67874">
              <w:rPr>
                <w:rFonts w:ascii="Times New Roman" w:hAnsi="Times New Roman" w:cs="Times New Roman"/>
                <w:sz w:val="24"/>
                <w:szCs w:val="24"/>
              </w:rPr>
              <w:t>Возвращение уважения к традиционным ценностям народов России</w:t>
            </w:r>
            <w:r w:rsidRPr="00B67874">
              <w:rPr>
                <w:rFonts w:ascii="Times New Roman" w:hAnsi="Times New Roman" w:cs="Times New Roman"/>
                <w:sz w:val="24"/>
                <w:szCs w:val="24"/>
              </w:rPr>
              <w:t xml:space="preserve">. </w:t>
            </w:r>
            <w:r w:rsidR="00B67874" w:rsidRPr="00B67874">
              <w:rPr>
                <w:rFonts w:ascii="Times New Roman" w:hAnsi="Times New Roman" w:cs="Times New Roman"/>
                <w:sz w:val="24"/>
                <w:szCs w:val="24"/>
              </w:rPr>
              <w:t>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p>
        </w:tc>
        <w:tc>
          <w:tcPr>
            <w:tcW w:w="1985" w:type="dxa"/>
            <w:tcBorders>
              <w:top w:val="single" w:sz="4" w:space="0" w:color="auto"/>
              <w:left w:val="single" w:sz="4" w:space="0" w:color="auto"/>
              <w:bottom w:val="single" w:sz="4" w:space="0" w:color="auto"/>
              <w:right w:val="single" w:sz="4" w:space="0" w:color="auto"/>
            </w:tcBorders>
          </w:tcPr>
          <w:p w14:paraId="6DEE6A64" w14:textId="7BE20DB8"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6E745EAF"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04D325CC" w14:textId="77777777" w:rsidTr="00B67874">
        <w:trPr>
          <w:trHeight w:val="20"/>
        </w:trPr>
        <w:tc>
          <w:tcPr>
            <w:tcW w:w="2297" w:type="dxa"/>
            <w:vMerge w:val="restart"/>
            <w:tcBorders>
              <w:top w:val="single" w:sz="4" w:space="0" w:color="auto"/>
              <w:left w:val="single" w:sz="4" w:space="0" w:color="auto"/>
              <w:right w:val="single" w:sz="4" w:space="0" w:color="auto"/>
            </w:tcBorders>
          </w:tcPr>
          <w:p w14:paraId="0888B9B7" w14:textId="77777777" w:rsidR="00B67874"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 xml:space="preserve">Тема 14. </w:t>
            </w:r>
            <w:r w:rsidR="00B67874" w:rsidRPr="00B67874">
              <w:rPr>
                <w:rFonts w:ascii="Times New Roman" w:hAnsi="Times New Roman" w:cs="Times New Roman"/>
                <w:b/>
                <w:sz w:val="24"/>
                <w:szCs w:val="24"/>
              </w:rPr>
              <w:t>История антироссийской пропаганды</w:t>
            </w:r>
          </w:p>
          <w:p w14:paraId="0D4E41F1" w14:textId="0B3EEFF8"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0E4481BD" w14:textId="5884EA3D"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7531DDB3" w14:textId="049E2810" w:rsidR="00F21863" w:rsidRPr="00B67874" w:rsidRDefault="00B67874" w:rsidP="00B67874">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74E809F6" w14:textId="00D7FA0F"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29E119E3" w14:textId="77777777" w:rsidTr="00B67874">
        <w:trPr>
          <w:trHeight w:val="1656"/>
        </w:trPr>
        <w:tc>
          <w:tcPr>
            <w:tcW w:w="2297" w:type="dxa"/>
            <w:vMerge/>
            <w:tcBorders>
              <w:left w:val="single" w:sz="4" w:space="0" w:color="auto"/>
              <w:right w:val="single" w:sz="4" w:space="0" w:color="auto"/>
            </w:tcBorders>
          </w:tcPr>
          <w:p w14:paraId="335DA74D"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right w:val="single" w:sz="4" w:space="0" w:color="auto"/>
            </w:tcBorders>
          </w:tcPr>
          <w:p w14:paraId="2AE8048C" w14:textId="503F3A36" w:rsidR="00F21863" w:rsidRPr="00B67874" w:rsidRDefault="00B67874"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Формирования образа агрессивной и тоталитарной России в США во 2-й пол. XIX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Федерации во второй половине XX в. - начале XXI в. Мифологемы и центры распространения современной русофобии</w:t>
            </w:r>
          </w:p>
        </w:tc>
        <w:tc>
          <w:tcPr>
            <w:tcW w:w="1985" w:type="dxa"/>
            <w:tcBorders>
              <w:top w:val="single" w:sz="4" w:space="0" w:color="auto"/>
              <w:left w:val="single" w:sz="4" w:space="0" w:color="auto"/>
              <w:right w:val="single" w:sz="4" w:space="0" w:color="auto"/>
            </w:tcBorders>
          </w:tcPr>
          <w:p w14:paraId="220344F4" w14:textId="13634A24" w:rsidR="00F21863" w:rsidRPr="00B67874" w:rsidRDefault="00B67874" w:rsidP="00B67874">
            <w:pPr>
              <w:widowControl w:val="0"/>
              <w:autoSpaceDE w:val="0"/>
              <w:autoSpaceDN w:val="0"/>
              <w:adjustRightInd w:val="0"/>
              <w:jc w:val="center"/>
              <w:rPr>
                <w:rFonts w:ascii="Times New Roman" w:eastAsia="Times New Roman" w:hAnsi="Times New Roman" w:cs="Times New Roman"/>
                <w:bCs/>
                <w:sz w:val="24"/>
                <w:szCs w:val="24"/>
              </w:rPr>
            </w:pPr>
            <w:r>
              <w:rPr>
                <w:rFonts w:ascii="Times New Roman" w:hAnsi="Times New Roman" w:cs="Times New Roman"/>
                <w:bCs/>
                <w:sz w:val="24"/>
                <w:szCs w:val="24"/>
              </w:rPr>
              <w:t>2</w:t>
            </w:r>
          </w:p>
        </w:tc>
        <w:tc>
          <w:tcPr>
            <w:tcW w:w="2551" w:type="dxa"/>
            <w:vMerge/>
            <w:tcBorders>
              <w:left w:val="single" w:sz="4" w:space="0" w:color="auto"/>
              <w:right w:val="single" w:sz="4" w:space="0" w:color="auto"/>
            </w:tcBorders>
          </w:tcPr>
          <w:p w14:paraId="7279132A"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775015FD" w14:textId="77777777" w:rsidTr="00B67874">
        <w:trPr>
          <w:trHeight w:val="20"/>
        </w:trPr>
        <w:tc>
          <w:tcPr>
            <w:tcW w:w="2297" w:type="dxa"/>
            <w:vMerge w:val="restart"/>
            <w:tcBorders>
              <w:top w:val="single" w:sz="4" w:space="0" w:color="auto"/>
              <w:left w:val="single" w:sz="4" w:space="0" w:color="auto"/>
              <w:right w:val="single" w:sz="4" w:space="0" w:color="auto"/>
            </w:tcBorders>
            <w:shd w:val="clear" w:color="auto" w:fill="FFFFFF" w:themeFill="background1"/>
          </w:tcPr>
          <w:p w14:paraId="529C9372" w14:textId="381D0DAC"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Тема 15. </w:t>
            </w:r>
            <w:r w:rsidR="00B67874" w:rsidRPr="00B67874">
              <w:rPr>
                <w:rFonts w:ascii="Times New Roman" w:hAnsi="Times New Roman" w:cs="Times New Roman"/>
                <w:b/>
                <w:sz w:val="24"/>
                <w:szCs w:val="24"/>
              </w:rPr>
              <w:t>Слава русского оружия</w:t>
            </w:r>
            <w:r w:rsidR="00B67874" w:rsidRPr="00B67874">
              <w:rPr>
                <w:rFonts w:ascii="Times New Roman" w:eastAsia="Times New Roman" w:hAnsi="Times New Roman" w:cs="Times New Roman"/>
                <w:b/>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tcPr>
          <w:p w14:paraId="5BD16DA1" w14:textId="37C9C7EF" w:rsidR="00F21863"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0C67A4F0" w14:textId="7CFCF8AE" w:rsidR="00F21863" w:rsidRPr="00B67874" w:rsidRDefault="00B67874" w:rsidP="00B67874">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64965BE4" w14:textId="4953B96B" w:rsidR="00F21863" w:rsidRPr="00B67874" w:rsidRDefault="00F21863" w:rsidP="00B67874">
            <w:pPr>
              <w:jc w:val="center"/>
              <w:rPr>
                <w:rFonts w:ascii="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31D83701" w14:textId="77777777" w:rsidTr="00B67874">
        <w:trPr>
          <w:trHeight w:val="20"/>
        </w:trPr>
        <w:tc>
          <w:tcPr>
            <w:tcW w:w="2297" w:type="dxa"/>
            <w:vMerge/>
            <w:tcBorders>
              <w:left w:val="single" w:sz="4" w:space="0" w:color="auto"/>
              <w:bottom w:val="single" w:sz="4" w:space="0" w:color="auto"/>
              <w:right w:val="single" w:sz="4" w:space="0" w:color="auto"/>
            </w:tcBorders>
            <w:shd w:val="clear" w:color="auto" w:fill="FFFFFF" w:themeFill="background1"/>
          </w:tcPr>
          <w:p w14:paraId="566874C8" w14:textId="77777777" w:rsidR="00F21863" w:rsidRPr="00B67874" w:rsidRDefault="00F21863" w:rsidP="00B67874">
            <w:pPr>
              <w:widowControl w:val="0"/>
              <w:autoSpaceDE w:val="0"/>
              <w:autoSpaceDN w:val="0"/>
              <w:adjustRightInd w:val="0"/>
              <w:jc w:val="both"/>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tcPr>
          <w:p w14:paraId="00550FD3" w14:textId="772C187E" w:rsidR="00F21863" w:rsidRPr="00B67874" w:rsidRDefault="00F21863" w:rsidP="00B67874">
            <w:pPr>
              <w:widowControl w:val="0"/>
              <w:autoSpaceDE w:val="0"/>
              <w:autoSpaceDN w:val="0"/>
              <w:adjustRightInd w:val="0"/>
              <w:jc w:val="both"/>
              <w:rPr>
                <w:rFonts w:ascii="Times New Roman" w:hAnsi="Times New Roman" w:cs="Times New Roman"/>
                <w:b/>
                <w:bCs/>
                <w:sz w:val="24"/>
                <w:szCs w:val="24"/>
              </w:rPr>
            </w:pPr>
            <w:r w:rsidRPr="00B67874">
              <w:rPr>
                <w:rFonts w:ascii="Times New Roman" w:hAnsi="Times New Roman" w:cs="Times New Roman"/>
                <w:sz w:val="24"/>
                <w:szCs w:val="24"/>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w:t>
            </w:r>
            <w:r w:rsidR="00B67874" w:rsidRPr="00B67874">
              <w:rPr>
                <w:rFonts w:ascii="Times New Roman" w:hAnsi="Times New Roman" w:cs="Times New Roman"/>
                <w:sz w:val="24"/>
                <w:szCs w:val="24"/>
              </w:rPr>
              <w:t xml:space="preserve">Путиловский, Александровский, </w:t>
            </w:r>
            <w:proofErr w:type="spellStart"/>
            <w:r w:rsidR="00B67874" w:rsidRPr="00B67874">
              <w:rPr>
                <w:rFonts w:ascii="Times New Roman" w:hAnsi="Times New Roman" w:cs="Times New Roman"/>
                <w:sz w:val="24"/>
                <w:szCs w:val="24"/>
              </w:rPr>
              <w:t>Обуховский</w:t>
            </w:r>
            <w:proofErr w:type="spellEnd"/>
            <w:r w:rsidR="00B67874" w:rsidRPr="00B67874">
              <w:rPr>
                <w:rFonts w:ascii="Times New Roman" w:hAnsi="Times New Roman" w:cs="Times New Roman"/>
                <w:sz w:val="24"/>
                <w:szCs w:val="24"/>
              </w:rPr>
              <w:t xml:space="preserve">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1985" w:type="dxa"/>
            <w:tcBorders>
              <w:top w:val="single" w:sz="4" w:space="0" w:color="auto"/>
              <w:left w:val="single" w:sz="4" w:space="0" w:color="auto"/>
              <w:bottom w:val="single" w:sz="4" w:space="0" w:color="auto"/>
              <w:right w:val="single" w:sz="4" w:space="0" w:color="auto"/>
            </w:tcBorders>
          </w:tcPr>
          <w:p w14:paraId="5A4CCC18" w14:textId="192C9B86" w:rsidR="00F21863" w:rsidRPr="00B67874" w:rsidRDefault="00B67874" w:rsidP="00B67874">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2551" w:type="dxa"/>
            <w:vMerge/>
            <w:tcBorders>
              <w:left w:val="single" w:sz="4" w:space="0" w:color="auto"/>
              <w:bottom w:val="single" w:sz="4" w:space="0" w:color="auto"/>
              <w:right w:val="single" w:sz="4" w:space="0" w:color="auto"/>
            </w:tcBorders>
          </w:tcPr>
          <w:p w14:paraId="4F3EA8A2" w14:textId="77777777" w:rsidR="00F21863" w:rsidRPr="00B67874" w:rsidRDefault="00F21863" w:rsidP="00B67874">
            <w:pPr>
              <w:jc w:val="center"/>
              <w:rPr>
                <w:rFonts w:ascii="Times New Roman" w:hAnsi="Times New Roman" w:cs="Times New Roman"/>
                <w:bCs/>
                <w:sz w:val="24"/>
                <w:szCs w:val="24"/>
              </w:rPr>
            </w:pPr>
          </w:p>
        </w:tc>
      </w:tr>
    </w:tbl>
    <w:p w14:paraId="39DC973D" w14:textId="77777777" w:rsidR="00B67874" w:rsidRDefault="00B67874">
      <w:r>
        <w:br w:type="page"/>
      </w:r>
    </w:p>
    <w:tbl>
      <w:tblPr>
        <w:tblW w:w="146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7796"/>
        <w:gridCol w:w="1985"/>
        <w:gridCol w:w="2551"/>
      </w:tblGrid>
      <w:tr w:rsidR="00F21863" w:rsidRPr="00B67874" w14:paraId="7D1FEC7E"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501793" w14:textId="0FC2A910"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16. Россия в деле</w:t>
            </w:r>
          </w:p>
          <w:p w14:paraId="7B0325C8" w14:textId="77777777"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tcPr>
          <w:p w14:paraId="42CD6DAE" w14:textId="3BA533B3"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DF58825" w14:textId="70DCBA10"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586D88A4" w14:textId="292CDFA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47687A" w:rsidRPr="00B67874" w14:paraId="6FEA3CA6" w14:textId="77777777" w:rsidTr="00B67874">
        <w:trPr>
          <w:trHeight w:val="828"/>
        </w:trPr>
        <w:tc>
          <w:tcPr>
            <w:tcW w:w="2297" w:type="dxa"/>
            <w:vMerge/>
            <w:tcBorders>
              <w:left w:val="single" w:sz="4" w:space="0" w:color="auto"/>
              <w:right w:val="single" w:sz="4" w:space="0" w:color="auto"/>
            </w:tcBorders>
          </w:tcPr>
          <w:p w14:paraId="4CC093B6" w14:textId="77777777" w:rsidR="0047687A" w:rsidRPr="00B67874" w:rsidRDefault="0047687A" w:rsidP="00B67874">
            <w:pPr>
              <w:rPr>
                <w:rFonts w:ascii="Times New Roman" w:eastAsia="Times New Roman" w:hAnsi="Times New Roman" w:cs="Times New Roman"/>
                <w:b/>
                <w:bCs/>
                <w:sz w:val="24"/>
                <w:szCs w:val="24"/>
              </w:rPr>
            </w:pPr>
          </w:p>
        </w:tc>
        <w:tc>
          <w:tcPr>
            <w:tcW w:w="7796" w:type="dxa"/>
            <w:tcBorders>
              <w:top w:val="single" w:sz="4" w:space="0" w:color="auto"/>
              <w:left w:val="single" w:sz="4" w:space="0" w:color="auto"/>
              <w:right w:val="single" w:sz="4" w:space="0" w:color="auto"/>
            </w:tcBorders>
          </w:tcPr>
          <w:p w14:paraId="12EF835D" w14:textId="04CDB69B" w:rsidR="0047687A" w:rsidRPr="00B67874" w:rsidRDefault="00B67874"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Высокие технологии. Достижения в области искусственного интеллекта. Энергетика. Сельское хозяйство. Освоение Арктики. Развитие сообщений – дороги и мосты. Транспорт. Космос. Перспективы </w:t>
            </w:r>
            <w:proofErr w:type="spellStart"/>
            <w:r w:rsidRPr="00B67874">
              <w:rPr>
                <w:rFonts w:ascii="Times New Roman" w:hAnsi="Times New Roman" w:cs="Times New Roman"/>
                <w:sz w:val="24"/>
                <w:szCs w:val="24"/>
              </w:rPr>
              <w:t>импортозамещения</w:t>
            </w:r>
            <w:proofErr w:type="spellEnd"/>
            <w:r w:rsidRPr="00B67874">
              <w:rPr>
                <w:rFonts w:ascii="Times New Roman" w:hAnsi="Times New Roman" w:cs="Times New Roman"/>
                <w:sz w:val="24"/>
                <w:szCs w:val="24"/>
              </w:rPr>
              <w:t xml:space="preserve">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 Значение истории для современного гражданина Российской Федерации</w:t>
            </w:r>
          </w:p>
        </w:tc>
        <w:tc>
          <w:tcPr>
            <w:tcW w:w="1985" w:type="dxa"/>
            <w:tcBorders>
              <w:top w:val="single" w:sz="4" w:space="0" w:color="auto"/>
              <w:left w:val="single" w:sz="4" w:space="0" w:color="auto"/>
              <w:right w:val="single" w:sz="4" w:space="0" w:color="auto"/>
            </w:tcBorders>
          </w:tcPr>
          <w:p w14:paraId="098F3CE3" w14:textId="5EDAF384" w:rsidR="0047687A" w:rsidRPr="00B67874" w:rsidRDefault="0047687A"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hAnsi="Times New Roman" w:cs="Times New Roman"/>
                <w:bCs/>
                <w:sz w:val="24"/>
                <w:szCs w:val="24"/>
              </w:rPr>
              <w:t>2</w:t>
            </w:r>
          </w:p>
        </w:tc>
        <w:tc>
          <w:tcPr>
            <w:tcW w:w="2551" w:type="dxa"/>
            <w:vMerge/>
            <w:tcBorders>
              <w:left w:val="single" w:sz="4" w:space="0" w:color="auto"/>
              <w:right w:val="single" w:sz="4" w:space="0" w:color="auto"/>
            </w:tcBorders>
          </w:tcPr>
          <w:p w14:paraId="571F897C" w14:textId="77777777" w:rsidR="0047687A" w:rsidRPr="00B67874" w:rsidRDefault="0047687A" w:rsidP="00B67874">
            <w:pPr>
              <w:widowControl w:val="0"/>
              <w:autoSpaceDE w:val="0"/>
              <w:autoSpaceDN w:val="0"/>
              <w:adjustRightInd w:val="0"/>
              <w:jc w:val="center"/>
              <w:rPr>
                <w:rFonts w:ascii="Times New Roman" w:eastAsia="Times New Roman" w:hAnsi="Times New Roman" w:cs="Times New Roman"/>
                <w:b/>
                <w:bCs/>
                <w:sz w:val="24"/>
                <w:szCs w:val="24"/>
              </w:rPr>
            </w:pPr>
          </w:p>
        </w:tc>
      </w:tr>
      <w:tr w:rsidR="0047687A" w:rsidRPr="00B67874" w14:paraId="79C77789" w14:textId="77777777" w:rsidTr="00B67874">
        <w:trPr>
          <w:trHeight w:val="20"/>
        </w:trPr>
        <w:tc>
          <w:tcPr>
            <w:tcW w:w="10093" w:type="dxa"/>
            <w:gridSpan w:val="2"/>
            <w:tcBorders>
              <w:top w:val="single" w:sz="4" w:space="0" w:color="auto"/>
              <w:left w:val="single" w:sz="4" w:space="0" w:color="auto"/>
              <w:bottom w:val="single" w:sz="4" w:space="0" w:color="auto"/>
              <w:right w:val="single" w:sz="4" w:space="0" w:color="auto"/>
            </w:tcBorders>
          </w:tcPr>
          <w:p w14:paraId="0C860A21" w14:textId="35B552C3" w:rsidR="0047687A" w:rsidRPr="00B67874" w:rsidRDefault="0047687A"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eastAsia="Times New Roman" w:hAnsi="Times New Roman" w:cs="Times New Roman"/>
                <w:b/>
                <w:bCs/>
                <w:sz w:val="24"/>
                <w:szCs w:val="24"/>
              </w:rPr>
              <w:t>Промежуточная аттестация в форме зачета с оценкой</w:t>
            </w:r>
          </w:p>
        </w:tc>
        <w:tc>
          <w:tcPr>
            <w:tcW w:w="1985" w:type="dxa"/>
            <w:tcBorders>
              <w:top w:val="single" w:sz="4" w:space="0" w:color="auto"/>
              <w:left w:val="single" w:sz="4" w:space="0" w:color="auto"/>
              <w:bottom w:val="single" w:sz="4" w:space="0" w:color="auto"/>
              <w:right w:val="single" w:sz="4" w:space="0" w:color="auto"/>
            </w:tcBorders>
          </w:tcPr>
          <w:p w14:paraId="0D3F3E67" w14:textId="66CEC409"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E49A18D" w14:textId="77777777"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p>
        </w:tc>
      </w:tr>
      <w:tr w:rsidR="0047687A" w:rsidRPr="00B67874" w14:paraId="175F29F1" w14:textId="77777777" w:rsidTr="00B67874">
        <w:trPr>
          <w:trHeight w:val="20"/>
        </w:trPr>
        <w:tc>
          <w:tcPr>
            <w:tcW w:w="10093" w:type="dxa"/>
            <w:gridSpan w:val="2"/>
            <w:tcBorders>
              <w:top w:val="single" w:sz="4" w:space="0" w:color="auto"/>
              <w:left w:val="single" w:sz="4" w:space="0" w:color="auto"/>
              <w:bottom w:val="single" w:sz="4" w:space="0" w:color="auto"/>
              <w:right w:val="single" w:sz="4" w:space="0" w:color="auto"/>
            </w:tcBorders>
          </w:tcPr>
          <w:p w14:paraId="7441B063" w14:textId="77777777" w:rsidR="0047687A" w:rsidRPr="00B67874" w:rsidRDefault="0047687A" w:rsidP="00B67874">
            <w:pPr>
              <w:widowControl w:val="0"/>
              <w:autoSpaceDE w:val="0"/>
              <w:autoSpaceDN w:val="0"/>
              <w:adjustRightInd w:val="0"/>
              <w:rPr>
                <w:rFonts w:ascii="Times New Roman" w:eastAsia="Times New Roman" w:hAnsi="Times New Roman" w:cs="Times New Roman"/>
                <w:sz w:val="24"/>
                <w:szCs w:val="24"/>
              </w:rPr>
            </w:pPr>
            <w:r w:rsidRPr="00B67874">
              <w:rPr>
                <w:rFonts w:ascii="Times New Roman" w:hAnsi="Times New Roman" w:cs="Times New Roman"/>
                <w:b/>
                <w:bCs/>
                <w:sz w:val="24"/>
                <w:szCs w:val="24"/>
              </w:rPr>
              <w:t>Всего</w:t>
            </w:r>
          </w:p>
        </w:tc>
        <w:tc>
          <w:tcPr>
            <w:tcW w:w="1985" w:type="dxa"/>
            <w:tcBorders>
              <w:top w:val="single" w:sz="4" w:space="0" w:color="auto"/>
              <w:left w:val="single" w:sz="4" w:space="0" w:color="auto"/>
              <w:bottom w:val="single" w:sz="4" w:space="0" w:color="auto"/>
              <w:right w:val="single" w:sz="4" w:space="0" w:color="auto"/>
            </w:tcBorders>
          </w:tcPr>
          <w:p w14:paraId="1718BC48" w14:textId="18749995" w:rsidR="0047687A" w:rsidRPr="00B67874" w:rsidRDefault="00B67874" w:rsidP="00B67874">
            <w:pPr>
              <w:widowControl w:val="0"/>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2551" w:type="dxa"/>
            <w:tcBorders>
              <w:top w:val="single" w:sz="4" w:space="0" w:color="auto"/>
              <w:left w:val="single" w:sz="4" w:space="0" w:color="auto"/>
              <w:bottom w:val="single" w:sz="4" w:space="0" w:color="auto"/>
              <w:right w:val="single" w:sz="4" w:space="0" w:color="auto"/>
            </w:tcBorders>
          </w:tcPr>
          <w:p w14:paraId="2AFBC271" w14:textId="77777777"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p>
        </w:tc>
      </w:tr>
    </w:tbl>
    <w:p w14:paraId="38D8C191" w14:textId="77777777" w:rsidR="00782EFC" w:rsidRPr="005A4BC5" w:rsidRDefault="00782EFC" w:rsidP="00782EFC">
      <w:pPr>
        <w:pStyle w:val="114"/>
        <w:jc w:val="both"/>
        <w:rPr>
          <w:rFonts w:ascii="Times New Roman" w:hAnsi="Times New Roman"/>
          <w:sz w:val="20"/>
          <w:szCs w:val="20"/>
        </w:rPr>
      </w:pPr>
      <w:bookmarkStart w:id="27" w:name="_Toc152334670"/>
    </w:p>
    <w:bookmarkEnd w:id="27"/>
    <w:p w14:paraId="6E86A84C" w14:textId="77777777" w:rsidR="006D1C4C" w:rsidRDefault="006D1C4C" w:rsidP="00782EFC">
      <w:pPr>
        <w:rPr>
          <w:rFonts w:ascii="Times New Roman" w:hAnsi="Times New Roman" w:cs="Times New Roman"/>
          <w:sz w:val="24"/>
          <w:szCs w:val="24"/>
        </w:rPr>
        <w:sectPr w:rsidR="006D1C4C" w:rsidSect="0052383E">
          <w:pgSz w:w="16838" w:h="11906" w:orient="landscape"/>
          <w:pgMar w:top="1134" w:right="567" w:bottom="1134" w:left="1134" w:header="709" w:footer="709" w:gutter="0"/>
          <w:cols w:space="708"/>
          <w:docGrid w:linePitch="360"/>
        </w:sectPr>
      </w:pPr>
    </w:p>
    <w:p w14:paraId="3EF35688" w14:textId="77777777" w:rsidR="00782EFC" w:rsidRPr="00DF068E" w:rsidRDefault="00782EFC" w:rsidP="00782EFC">
      <w:pPr>
        <w:pStyle w:val="1f"/>
        <w:rPr>
          <w:rFonts w:ascii="Times New Roman" w:hAnsi="Times New Roman"/>
        </w:rPr>
      </w:pPr>
      <w:bookmarkStart w:id="28" w:name="_Toc152334671"/>
      <w:bookmarkStart w:id="29" w:name="_Toc156294574"/>
      <w:bookmarkStart w:id="30" w:name="_Toc194308323"/>
      <w:r w:rsidRPr="00E11160">
        <w:rPr>
          <w:rFonts w:ascii="Times New Roman" w:hAnsi="Times New Roman"/>
        </w:rPr>
        <w:t xml:space="preserve">3. </w:t>
      </w:r>
      <w:r w:rsidRPr="008D2724">
        <w:rPr>
          <w:rFonts w:ascii="Times New Roman" w:hAnsi="Times New Roman"/>
        </w:rPr>
        <w:t xml:space="preserve">Условия реализации </w:t>
      </w:r>
      <w:bookmarkEnd w:id="28"/>
      <w:r w:rsidR="00DF068E">
        <w:rPr>
          <w:rFonts w:ascii="Times New Roman" w:hAnsi="Times New Roman"/>
        </w:rPr>
        <w:t>ДИСЦИПЛИНЫ</w:t>
      </w:r>
      <w:bookmarkEnd w:id="29"/>
      <w:bookmarkEnd w:id="30"/>
    </w:p>
    <w:p w14:paraId="184B810A" w14:textId="77777777" w:rsidR="00782EFC" w:rsidRPr="0030740E" w:rsidRDefault="00782EFC" w:rsidP="00782EFC">
      <w:pPr>
        <w:pStyle w:val="114"/>
        <w:rPr>
          <w:rFonts w:ascii="Times New Roman" w:hAnsi="Times New Roman"/>
        </w:rPr>
      </w:pPr>
      <w:bookmarkStart w:id="31" w:name="_Toc152334672"/>
      <w:bookmarkStart w:id="32" w:name="_Toc156294575"/>
      <w:bookmarkStart w:id="33" w:name="_Toc194308324"/>
      <w:r w:rsidRPr="0030740E">
        <w:rPr>
          <w:rFonts w:ascii="Times New Roman" w:hAnsi="Times New Roman"/>
        </w:rPr>
        <w:t>3.1. Материально-техническое обеспечение</w:t>
      </w:r>
      <w:bookmarkEnd w:id="31"/>
      <w:bookmarkEnd w:id="32"/>
      <w:bookmarkEnd w:id="33"/>
    </w:p>
    <w:p w14:paraId="23A22A1C" w14:textId="1A49E887" w:rsidR="00782EFC" w:rsidRPr="00EA782C" w:rsidRDefault="00EA782C" w:rsidP="00782EFC">
      <w:pPr>
        <w:suppressAutoHyphens/>
        <w:ind w:firstLine="709"/>
        <w:jc w:val="both"/>
        <w:rPr>
          <w:rFonts w:ascii="Times New Roman" w:hAnsi="Times New Roman" w:cs="Times New Roman"/>
          <w:bCs/>
          <w:color w:val="000000" w:themeColor="text1"/>
          <w:sz w:val="24"/>
          <w:szCs w:val="24"/>
        </w:rPr>
      </w:pPr>
      <w:r w:rsidRPr="00EA782C">
        <w:rPr>
          <w:rFonts w:ascii="Times New Roman" w:hAnsi="Times New Roman" w:cs="Times New Roman"/>
          <w:bCs/>
          <w:color w:val="000000" w:themeColor="text1"/>
          <w:sz w:val="24"/>
          <w:szCs w:val="24"/>
        </w:rPr>
        <w:t>Кабинет социально-гуманитарных дисциплин</w:t>
      </w:r>
      <w:r w:rsidR="00782EFC" w:rsidRPr="00EA782C">
        <w:rPr>
          <w:rFonts w:ascii="Times New Roman" w:hAnsi="Times New Roman" w:cs="Times New Roman"/>
          <w:bCs/>
          <w:i/>
          <w:color w:val="000000" w:themeColor="text1"/>
          <w:sz w:val="24"/>
          <w:szCs w:val="24"/>
        </w:rPr>
        <w:t xml:space="preserve">, </w:t>
      </w:r>
      <w:r w:rsidR="00796C8E" w:rsidRPr="00EA782C">
        <w:rPr>
          <w:rFonts w:ascii="Times New Roman" w:hAnsi="Times New Roman" w:cs="Times New Roman"/>
          <w:bCs/>
          <w:color w:val="000000" w:themeColor="text1"/>
          <w:sz w:val="24"/>
          <w:szCs w:val="24"/>
        </w:rPr>
        <w:t>оснащенный</w:t>
      </w:r>
      <w:r w:rsidR="00782EFC" w:rsidRPr="00EA782C">
        <w:rPr>
          <w:rFonts w:ascii="Times New Roman" w:hAnsi="Times New Roman" w:cs="Times New Roman"/>
          <w:bCs/>
          <w:color w:val="000000" w:themeColor="text1"/>
          <w:sz w:val="24"/>
          <w:szCs w:val="24"/>
        </w:rPr>
        <w:t xml:space="preserve"> </w:t>
      </w:r>
      <w:r w:rsidR="00782EFC" w:rsidRPr="00EA782C">
        <w:rPr>
          <w:rFonts w:ascii="Times New Roman" w:hAnsi="Times New Roman" w:cs="Times New Roman"/>
          <w:bCs/>
          <w:iCs/>
          <w:color w:val="000000" w:themeColor="text1"/>
          <w:sz w:val="24"/>
          <w:szCs w:val="24"/>
        </w:rPr>
        <w:t xml:space="preserve">в соответствии с приложением </w:t>
      </w:r>
      <w:r w:rsidR="00D95008" w:rsidRPr="00EA782C">
        <w:rPr>
          <w:rFonts w:ascii="Times New Roman" w:hAnsi="Times New Roman" w:cs="Times New Roman"/>
          <w:bCs/>
          <w:iCs/>
          <w:color w:val="000000" w:themeColor="text1"/>
          <w:sz w:val="24"/>
          <w:szCs w:val="24"/>
        </w:rPr>
        <w:t>3</w:t>
      </w:r>
      <w:r w:rsidR="00782EFC" w:rsidRPr="00EA782C">
        <w:rPr>
          <w:rFonts w:ascii="Times New Roman" w:hAnsi="Times New Roman" w:cs="Times New Roman"/>
          <w:bCs/>
          <w:iCs/>
          <w:color w:val="000000" w:themeColor="text1"/>
          <w:sz w:val="24"/>
          <w:szCs w:val="24"/>
        </w:rPr>
        <w:t xml:space="preserve"> </w:t>
      </w:r>
      <w:r w:rsidR="006D1C4C" w:rsidRPr="00EA782C">
        <w:rPr>
          <w:rFonts w:ascii="Times New Roman" w:hAnsi="Times New Roman" w:cs="Times New Roman"/>
          <w:bCs/>
          <w:iCs/>
          <w:color w:val="000000" w:themeColor="text1"/>
          <w:sz w:val="24"/>
          <w:szCs w:val="24"/>
        </w:rPr>
        <w:t>О</w:t>
      </w:r>
      <w:r w:rsidR="009A0AAA" w:rsidRPr="00EA782C">
        <w:rPr>
          <w:rFonts w:ascii="Times New Roman" w:hAnsi="Times New Roman" w:cs="Times New Roman"/>
          <w:bCs/>
          <w:iCs/>
          <w:color w:val="000000" w:themeColor="text1"/>
          <w:sz w:val="24"/>
          <w:szCs w:val="24"/>
        </w:rPr>
        <w:t>ПОП-П</w:t>
      </w:r>
      <w:r w:rsidR="00782EFC" w:rsidRPr="00EA782C">
        <w:rPr>
          <w:rFonts w:ascii="Times New Roman" w:hAnsi="Times New Roman" w:cs="Times New Roman"/>
          <w:bCs/>
          <w:color w:val="000000" w:themeColor="text1"/>
          <w:sz w:val="24"/>
          <w:szCs w:val="24"/>
        </w:rPr>
        <w:t xml:space="preserve">. </w:t>
      </w:r>
    </w:p>
    <w:p w14:paraId="0C6A3872" w14:textId="77777777" w:rsidR="009127A5" w:rsidRDefault="009127A5" w:rsidP="009127A5">
      <w:pPr>
        <w:ind w:firstLine="709"/>
        <w:rPr>
          <w:rFonts w:ascii="Times New Roman" w:hAnsi="Times New Roman"/>
          <w:bCs/>
          <w:sz w:val="24"/>
          <w:szCs w:val="24"/>
        </w:rPr>
      </w:pPr>
      <w:bookmarkStart w:id="34" w:name="_Toc152334673"/>
      <w:bookmarkStart w:id="35" w:name="_Toc156294576"/>
      <w:r>
        <w:rPr>
          <w:rFonts w:ascii="Times New Roman" w:hAnsi="Times New Roman"/>
          <w:bCs/>
          <w:sz w:val="24"/>
          <w:szCs w:val="24"/>
        </w:rPr>
        <w:t>Кабинет «С</w:t>
      </w:r>
      <w:r w:rsidRPr="00520491">
        <w:rPr>
          <w:rFonts w:ascii="Times New Roman" w:hAnsi="Times New Roman"/>
          <w:bCs/>
          <w:sz w:val="24"/>
          <w:szCs w:val="24"/>
        </w:rPr>
        <w:t>оциально-экономических дисциплин</w:t>
      </w:r>
      <w:r w:rsidRPr="001C014A">
        <w:rPr>
          <w:rFonts w:ascii="Times New Roman" w:hAnsi="Times New Roman"/>
          <w:bCs/>
          <w:sz w:val="24"/>
          <w:szCs w:val="24"/>
        </w:rPr>
        <w:t xml:space="preserve">, </w:t>
      </w:r>
      <w:r>
        <w:rPr>
          <w:rFonts w:ascii="Times New Roman" w:hAnsi="Times New Roman"/>
          <w:bCs/>
          <w:sz w:val="24"/>
          <w:szCs w:val="24"/>
        </w:rPr>
        <w:t xml:space="preserve">оснащенный </w:t>
      </w:r>
      <w:r w:rsidRPr="001C014A">
        <w:rPr>
          <w:rFonts w:ascii="Times New Roman" w:hAnsi="Times New Roman"/>
          <w:bCs/>
          <w:sz w:val="24"/>
          <w:szCs w:val="24"/>
        </w:rPr>
        <w:t>в соответствии с приложением 3 ОПОП-П</w:t>
      </w:r>
      <w:r>
        <w:rPr>
          <w:rFonts w:ascii="Times New Roman" w:hAnsi="Times New Roman"/>
          <w:bCs/>
          <w:sz w:val="24"/>
          <w:szCs w:val="24"/>
        </w:rPr>
        <w:t>:</w:t>
      </w:r>
    </w:p>
    <w:p w14:paraId="62041C78"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Оборудование/ мебель</w:t>
      </w:r>
    </w:p>
    <w:p w14:paraId="52C50421" w14:textId="77777777" w:rsidR="009127A5" w:rsidRPr="001C014A" w:rsidRDefault="009127A5" w:rsidP="009127A5">
      <w:pPr>
        <w:ind w:firstLine="709"/>
        <w:rPr>
          <w:rFonts w:ascii="Times New Roman" w:hAnsi="Times New Roman"/>
          <w:bCs/>
          <w:sz w:val="24"/>
          <w:szCs w:val="24"/>
        </w:rPr>
      </w:pPr>
      <w:r>
        <w:rPr>
          <w:rFonts w:ascii="Times New Roman" w:hAnsi="Times New Roman"/>
          <w:bCs/>
          <w:sz w:val="24"/>
          <w:szCs w:val="24"/>
        </w:rPr>
        <w:t xml:space="preserve">- </w:t>
      </w:r>
      <w:r w:rsidRPr="001C014A">
        <w:rPr>
          <w:rFonts w:ascii="Times New Roman" w:hAnsi="Times New Roman"/>
          <w:bCs/>
          <w:sz w:val="24"/>
          <w:szCs w:val="24"/>
        </w:rPr>
        <w:t>комплект учебной мебели для преподавателя (стол, стул);</w:t>
      </w:r>
    </w:p>
    <w:p w14:paraId="6B3C4C57" w14:textId="77777777" w:rsidR="009127A5" w:rsidRPr="001C014A" w:rsidRDefault="009127A5" w:rsidP="009127A5">
      <w:pPr>
        <w:ind w:firstLine="709"/>
        <w:rPr>
          <w:rFonts w:ascii="Times New Roman" w:hAnsi="Times New Roman"/>
          <w:bCs/>
          <w:sz w:val="24"/>
          <w:szCs w:val="24"/>
        </w:rPr>
      </w:pPr>
      <w:r w:rsidRPr="001C014A">
        <w:rPr>
          <w:rFonts w:ascii="Times New Roman" w:hAnsi="Times New Roman"/>
          <w:bCs/>
          <w:sz w:val="24"/>
          <w:szCs w:val="24"/>
        </w:rPr>
        <w:t>- комплекты учебной мебели для обучающихся (</w:t>
      </w:r>
      <w:proofErr w:type="gramStart"/>
      <w:r w:rsidRPr="001C014A">
        <w:rPr>
          <w:rFonts w:ascii="Times New Roman" w:hAnsi="Times New Roman"/>
          <w:bCs/>
          <w:sz w:val="24"/>
          <w:szCs w:val="24"/>
        </w:rPr>
        <w:t>ученические  столы</w:t>
      </w:r>
      <w:proofErr w:type="gramEnd"/>
      <w:r w:rsidRPr="001C014A">
        <w:rPr>
          <w:rFonts w:ascii="Times New Roman" w:hAnsi="Times New Roman"/>
          <w:bCs/>
          <w:sz w:val="24"/>
          <w:szCs w:val="24"/>
        </w:rPr>
        <w:t>, стулья);</w:t>
      </w:r>
    </w:p>
    <w:p w14:paraId="03498418" w14:textId="77777777" w:rsidR="009127A5" w:rsidRDefault="009127A5" w:rsidP="009127A5">
      <w:pPr>
        <w:ind w:firstLine="709"/>
        <w:rPr>
          <w:rFonts w:ascii="Times New Roman" w:hAnsi="Times New Roman"/>
          <w:bCs/>
          <w:sz w:val="24"/>
          <w:szCs w:val="24"/>
        </w:rPr>
      </w:pPr>
      <w:r w:rsidRPr="001C014A">
        <w:rPr>
          <w:rFonts w:ascii="Times New Roman" w:hAnsi="Times New Roman"/>
          <w:bCs/>
          <w:sz w:val="24"/>
          <w:szCs w:val="24"/>
        </w:rPr>
        <w:t>- встроенный шкаф;</w:t>
      </w:r>
    </w:p>
    <w:p w14:paraId="365D4225"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учебная доска;</w:t>
      </w:r>
    </w:p>
    <w:p w14:paraId="32BF4C7A"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Технические средства обучения:</w:t>
      </w:r>
    </w:p>
    <w:p w14:paraId="6FE5B64A"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компьютер</w:t>
      </w:r>
    </w:p>
    <w:p w14:paraId="5A8F2A25"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мультимедиа проектор (переносной)</w:t>
      </w:r>
    </w:p>
    <w:p w14:paraId="4150B19F"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экран</w:t>
      </w:r>
    </w:p>
    <w:p w14:paraId="4FBAF4FB" w14:textId="77777777" w:rsidR="009127A5" w:rsidRPr="001C014A" w:rsidRDefault="009127A5" w:rsidP="009127A5">
      <w:pPr>
        <w:ind w:firstLine="709"/>
        <w:rPr>
          <w:rFonts w:ascii="Times New Roman" w:hAnsi="Times New Roman"/>
          <w:bCs/>
          <w:sz w:val="24"/>
          <w:szCs w:val="24"/>
        </w:rPr>
      </w:pPr>
      <w:r w:rsidRPr="001C014A">
        <w:rPr>
          <w:rFonts w:ascii="Times New Roman" w:hAnsi="Times New Roman"/>
          <w:bCs/>
          <w:sz w:val="24"/>
          <w:szCs w:val="24"/>
        </w:rPr>
        <w:t>Демонстрационные учебно-наглядные пособия:</w:t>
      </w:r>
    </w:p>
    <w:p w14:paraId="52552151" w14:textId="77777777" w:rsidR="009127A5" w:rsidRDefault="009127A5" w:rsidP="009127A5">
      <w:pPr>
        <w:ind w:firstLine="709"/>
        <w:rPr>
          <w:rFonts w:ascii="Times New Roman" w:hAnsi="Times New Roman"/>
          <w:bCs/>
          <w:sz w:val="24"/>
          <w:szCs w:val="24"/>
        </w:rPr>
      </w:pPr>
      <w:r w:rsidRPr="001C014A">
        <w:rPr>
          <w:rFonts w:ascii="Times New Roman" w:hAnsi="Times New Roman"/>
          <w:bCs/>
          <w:sz w:val="24"/>
          <w:szCs w:val="24"/>
        </w:rPr>
        <w:t>- наглядные пособия (комплекты плакатов)</w:t>
      </w:r>
    </w:p>
    <w:p w14:paraId="1F3646F8" w14:textId="77777777" w:rsidR="00796C8E" w:rsidRDefault="00796C8E" w:rsidP="00782EFC">
      <w:pPr>
        <w:pStyle w:val="114"/>
        <w:rPr>
          <w:rFonts w:ascii="Times New Roman" w:hAnsi="Times New Roman"/>
        </w:rPr>
      </w:pPr>
    </w:p>
    <w:p w14:paraId="004D66EC" w14:textId="77777777" w:rsidR="00782EFC" w:rsidRPr="00E11160" w:rsidRDefault="00782EFC" w:rsidP="00782EFC">
      <w:pPr>
        <w:pStyle w:val="114"/>
        <w:rPr>
          <w:rFonts w:ascii="Times New Roman" w:eastAsia="Times New Roman" w:hAnsi="Times New Roman"/>
        </w:rPr>
      </w:pPr>
      <w:bookmarkStart w:id="36" w:name="_Toc194308325"/>
      <w:r w:rsidRPr="00E11160">
        <w:rPr>
          <w:rFonts w:ascii="Times New Roman" w:hAnsi="Times New Roman"/>
        </w:rPr>
        <w:t>3.2. Учебно-методическое обеспечение</w:t>
      </w:r>
      <w:bookmarkEnd w:id="34"/>
      <w:bookmarkEnd w:id="35"/>
      <w:bookmarkEnd w:id="36"/>
    </w:p>
    <w:p w14:paraId="7748CB8D" w14:textId="77777777" w:rsidR="00387CEE" w:rsidRDefault="00387CEE" w:rsidP="00387CEE">
      <w:pPr>
        <w:pStyle w:val="a4"/>
        <w:tabs>
          <w:tab w:val="left" w:pos="993"/>
        </w:tabs>
        <w:ind w:left="0" w:firstLine="709"/>
        <w:rPr>
          <w:rFonts w:ascii="Times New Roman" w:hAnsi="Times New Roman" w:cs="Times New Roman"/>
          <w:b/>
          <w:sz w:val="24"/>
          <w:szCs w:val="24"/>
        </w:rPr>
      </w:pPr>
      <w:bookmarkStart w:id="37" w:name="_Toc152334674"/>
      <w:bookmarkStart w:id="38" w:name="_Toc156294577"/>
      <w:r w:rsidRPr="005335FF">
        <w:rPr>
          <w:rFonts w:ascii="Times New Roman" w:hAnsi="Times New Roman" w:cs="Times New Roman"/>
          <w:b/>
          <w:sz w:val="24"/>
          <w:szCs w:val="24"/>
        </w:rPr>
        <w:t>3.2.1. Основные электронные издания</w:t>
      </w:r>
    </w:p>
    <w:p w14:paraId="3EB5C647" w14:textId="77777777" w:rsidR="00387CEE" w:rsidRPr="005335FF" w:rsidRDefault="00387CEE" w:rsidP="00387CEE">
      <w:pPr>
        <w:pStyle w:val="a4"/>
        <w:numPr>
          <w:ilvl w:val="0"/>
          <w:numId w:val="22"/>
        </w:numPr>
        <w:tabs>
          <w:tab w:val="left" w:pos="993"/>
        </w:tabs>
        <w:ind w:left="0" w:firstLine="709"/>
        <w:rPr>
          <w:rFonts w:ascii="Times New Roman" w:hAnsi="Times New Roman" w:cs="Times New Roman"/>
          <w:bCs/>
          <w:sz w:val="24"/>
          <w:szCs w:val="24"/>
        </w:rPr>
      </w:pP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В. Р. История. История России. 1914—1945 годы: 10-й класс: базовый уровень: учебник / В. Р. </w:t>
      </w: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А. В. </w:t>
      </w:r>
      <w:proofErr w:type="spellStart"/>
      <w:r w:rsidRPr="005335FF">
        <w:rPr>
          <w:rFonts w:ascii="Times New Roman" w:hAnsi="Times New Roman" w:cs="Times New Roman"/>
          <w:sz w:val="24"/>
          <w:szCs w:val="24"/>
          <w:shd w:val="clear" w:color="auto" w:fill="FFFFFF"/>
        </w:rPr>
        <w:t>Торкунов</w:t>
      </w:r>
      <w:proofErr w:type="spellEnd"/>
      <w:r w:rsidRPr="005335FF">
        <w:rPr>
          <w:rFonts w:ascii="Times New Roman" w:hAnsi="Times New Roman" w:cs="Times New Roman"/>
          <w:sz w:val="24"/>
          <w:szCs w:val="24"/>
          <w:shd w:val="clear" w:color="auto" w:fill="FFFFFF"/>
        </w:rPr>
        <w:t xml:space="preserve">. — 3-е изд., </w:t>
      </w:r>
      <w:proofErr w:type="spellStart"/>
      <w:r w:rsidRPr="005335FF">
        <w:rPr>
          <w:rFonts w:ascii="Times New Roman" w:hAnsi="Times New Roman" w:cs="Times New Roman"/>
          <w:sz w:val="24"/>
          <w:szCs w:val="24"/>
          <w:shd w:val="clear" w:color="auto" w:fill="FFFFFF"/>
        </w:rPr>
        <w:t>обновл</w:t>
      </w:r>
      <w:proofErr w:type="spellEnd"/>
      <w:r w:rsidRPr="005335FF">
        <w:rPr>
          <w:rFonts w:ascii="Times New Roman" w:hAnsi="Times New Roman" w:cs="Times New Roman"/>
          <w:sz w:val="24"/>
          <w:szCs w:val="24"/>
          <w:shd w:val="clear" w:color="auto" w:fill="FFFFFF"/>
        </w:rPr>
        <w:t xml:space="preserve">. — Москва: Просвещение, 2024. — 496 с. — ISBN 978-5-09-112828-4. — Текст: электронный // Лань: электронно-библиотечная система. — URL: </w:t>
      </w:r>
      <w:hyperlink r:id="rId11" w:history="1">
        <w:r w:rsidRPr="005335FF">
          <w:rPr>
            <w:rStyle w:val="af0"/>
            <w:rFonts w:ascii="Times New Roman" w:hAnsi="Times New Roman" w:cs="Times New Roman"/>
            <w:color w:val="auto"/>
            <w:sz w:val="24"/>
            <w:szCs w:val="24"/>
            <w:shd w:val="clear" w:color="auto" w:fill="FFFFFF"/>
          </w:rPr>
          <w:t>https://e.lanbook.com/book/408785</w:t>
        </w:r>
      </w:hyperlink>
    </w:p>
    <w:p w14:paraId="5E84548D" w14:textId="77777777" w:rsidR="00387CEE" w:rsidRPr="005335FF" w:rsidRDefault="00387CEE" w:rsidP="00387CEE">
      <w:pPr>
        <w:pStyle w:val="a4"/>
        <w:numPr>
          <w:ilvl w:val="0"/>
          <w:numId w:val="22"/>
        </w:numPr>
        <w:tabs>
          <w:tab w:val="left" w:pos="993"/>
        </w:tabs>
        <w:ind w:left="0" w:firstLine="709"/>
        <w:rPr>
          <w:rFonts w:ascii="Times New Roman" w:hAnsi="Times New Roman" w:cs="Times New Roman"/>
          <w:bCs/>
          <w:sz w:val="24"/>
          <w:szCs w:val="24"/>
        </w:rPr>
      </w:pP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В. Р. История. История России. 1945 год — начало XXI века: 11-й класс: базовый уровень: учебник / В. Р. </w:t>
      </w: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А. В. </w:t>
      </w:r>
      <w:proofErr w:type="spellStart"/>
      <w:r w:rsidRPr="005335FF">
        <w:rPr>
          <w:rFonts w:ascii="Times New Roman" w:hAnsi="Times New Roman" w:cs="Times New Roman"/>
          <w:sz w:val="24"/>
          <w:szCs w:val="24"/>
          <w:shd w:val="clear" w:color="auto" w:fill="FFFFFF"/>
        </w:rPr>
        <w:t>Торкунов</w:t>
      </w:r>
      <w:proofErr w:type="spellEnd"/>
      <w:r w:rsidRPr="005335FF">
        <w:rPr>
          <w:rFonts w:ascii="Times New Roman" w:hAnsi="Times New Roman" w:cs="Times New Roman"/>
          <w:sz w:val="24"/>
          <w:szCs w:val="24"/>
          <w:shd w:val="clear" w:color="auto" w:fill="FFFFFF"/>
        </w:rPr>
        <w:t xml:space="preserve">. — 3-е изд., </w:t>
      </w:r>
      <w:proofErr w:type="spellStart"/>
      <w:r w:rsidRPr="005335FF">
        <w:rPr>
          <w:rFonts w:ascii="Times New Roman" w:hAnsi="Times New Roman" w:cs="Times New Roman"/>
          <w:sz w:val="24"/>
          <w:szCs w:val="24"/>
          <w:shd w:val="clear" w:color="auto" w:fill="FFFFFF"/>
        </w:rPr>
        <w:t>обновл</w:t>
      </w:r>
      <w:proofErr w:type="spellEnd"/>
      <w:r w:rsidRPr="005335FF">
        <w:rPr>
          <w:rFonts w:ascii="Times New Roman" w:hAnsi="Times New Roman" w:cs="Times New Roman"/>
          <w:sz w:val="24"/>
          <w:szCs w:val="24"/>
          <w:shd w:val="clear" w:color="auto" w:fill="FFFFFF"/>
        </w:rPr>
        <w:t xml:space="preserve">. — Москва: Просвещение, 2024. — 447 с. — ISBN 978-5-09-112830-7. — Текст: электронный // Лань: электронно-библиотечная система. — URL: </w:t>
      </w:r>
      <w:hyperlink r:id="rId12" w:history="1">
        <w:r w:rsidRPr="005335FF">
          <w:rPr>
            <w:rStyle w:val="af0"/>
            <w:rFonts w:ascii="Times New Roman" w:hAnsi="Times New Roman" w:cs="Times New Roman"/>
            <w:color w:val="auto"/>
            <w:sz w:val="24"/>
            <w:szCs w:val="24"/>
            <w:shd w:val="clear" w:color="auto" w:fill="FFFFFF"/>
          </w:rPr>
          <w:t>https://e.lanbook.com/book/408788</w:t>
        </w:r>
      </w:hyperlink>
    </w:p>
    <w:p w14:paraId="15AC9F5C" w14:textId="77777777" w:rsidR="00387CEE" w:rsidRDefault="00387CEE" w:rsidP="00387CEE">
      <w:pPr>
        <w:pStyle w:val="a4"/>
        <w:numPr>
          <w:ilvl w:val="0"/>
          <w:numId w:val="22"/>
        </w:numPr>
        <w:tabs>
          <w:tab w:val="left" w:pos="993"/>
        </w:tabs>
        <w:ind w:left="0" w:firstLine="709"/>
        <w:jc w:val="both"/>
        <w:rPr>
          <w:rFonts w:ascii="Times New Roman" w:hAnsi="Times New Roman" w:cs="Times New Roman"/>
          <w:sz w:val="24"/>
          <w:szCs w:val="24"/>
        </w:rPr>
      </w:pPr>
      <w:r w:rsidRPr="004A54C2">
        <w:rPr>
          <w:rFonts w:ascii="Times New Roman" w:hAnsi="Times New Roman" w:cs="Times New Roman"/>
          <w:sz w:val="24"/>
          <w:szCs w:val="24"/>
        </w:rPr>
        <w:t xml:space="preserve">Зуев, М. Н.  История </w:t>
      </w:r>
      <w:proofErr w:type="gramStart"/>
      <w:r w:rsidRPr="004A54C2">
        <w:rPr>
          <w:rFonts w:ascii="Times New Roman" w:hAnsi="Times New Roman" w:cs="Times New Roman"/>
          <w:sz w:val="24"/>
          <w:szCs w:val="24"/>
        </w:rPr>
        <w:t>России :</w:t>
      </w:r>
      <w:proofErr w:type="gramEnd"/>
      <w:r w:rsidRPr="004A54C2">
        <w:rPr>
          <w:rFonts w:ascii="Times New Roman" w:hAnsi="Times New Roman" w:cs="Times New Roman"/>
          <w:sz w:val="24"/>
          <w:szCs w:val="24"/>
        </w:rPr>
        <w:t xml:space="preserve"> учебник и практикум для среднего профессионального образования / М. Н. Зуев, С. Я. </w:t>
      </w:r>
      <w:proofErr w:type="spellStart"/>
      <w:r w:rsidRPr="004A54C2">
        <w:rPr>
          <w:rFonts w:ascii="Times New Roman" w:hAnsi="Times New Roman" w:cs="Times New Roman"/>
          <w:sz w:val="24"/>
          <w:szCs w:val="24"/>
        </w:rPr>
        <w:t>Лавренов</w:t>
      </w:r>
      <w:proofErr w:type="spellEnd"/>
      <w:r w:rsidRPr="004A54C2">
        <w:rPr>
          <w:rFonts w:ascii="Times New Roman" w:hAnsi="Times New Roman" w:cs="Times New Roman"/>
          <w:sz w:val="24"/>
          <w:szCs w:val="24"/>
        </w:rPr>
        <w:t xml:space="preserve">. — 5-е изд., </w:t>
      </w:r>
      <w:proofErr w:type="spellStart"/>
      <w:r w:rsidRPr="004A54C2">
        <w:rPr>
          <w:rFonts w:ascii="Times New Roman" w:hAnsi="Times New Roman" w:cs="Times New Roman"/>
          <w:sz w:val="24"/>
          <w:szCs w:val="24"/>
        </w:rPr>
        <w:t>испр</w:t>
      </w:r>
      <w:proofErr w:type="spellEnd"/>
      <w:r w:rsidRPr="004A54C2">
        <w:rPr>
          <w:rFonts w:ascii="Times New Roman" w:hAnsi="Times New Roman" w:cs="Times New Roman"/>
          <w:sz w:val="24"/>
          <w:szCs w:val="24"/>
        </w:rPr>
        <w:t xml:space="preserve">. и доп. — </w:t>
      </w:r>
      <w:proofErr w:type="gramStart"/>
      <w:r w:rsidRPr="004A54C2">
        <w:rPr>
          <w:rFonts w:ascii="Times New Roman" w:hAnsi="Times New Roman" w:cs="Times New Roman"/>
          <w:sz w:val="24"/>
          <w:szCs w:val="24"/>
        </w:rPr>
        <w:t>Москва :</w:t>
      </w:r>
      <w:proofErr w:type="gramEnd"/>
      <w:r w:rsidRPr="004A54C2">
        <w:rPr>
          <w:rFonts w:ascii="Times New Roman" w:hAnsi="Times New Roman" w:cs="Times New Roman"/>
          <w:sz w:val="24"/>
          <w:szCs w:val="24"/>
        </w:rPr>
        <w:t xml:space="preserve"> Издательство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2025. — 706 с. — (Профессиональное образование). — ISBN 978-5-534-15483-2. — </w:t>
      </w:r>
      <w:proofErr w:type="gramStart"/>
      <w:r w:rsidRPr="004A54C2">
        <w:rPr>
          <w:rFonts w:ascii="Times New Roman" w:hAnsi="Times New Roman" w:cs="Times New Roman"/>
          <w:sz w:val="24"/>
          <w:szCs w:val="24"/>
        </w:rPr>
        <w:t>Текст :</w:t>
      </w:r>
      <w:proofErr w:type="gramEnd"/>
      <w:r w:rsidRPr="004A54C2">
        <w:rPr>
          <w:rFonts w:ascii="Times New Roman" w:hAnsi="Times New Roman" w:cs="Times New Roman"/>
          <w:sz w:val="24"/>
          <w:szCs w:val="24"/>
        </w:rPr>
        <w:t xml:space="preserve"> электронный // Образовательная платформа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[сайт]. — URL: </w:t>
      </w:r>
      <w:hyperlink r:id="rId13" w:history="1">
        <w:r w:rsidRPr="00A85C60">
          <w:rPr>
            <w:rStyle w:val="af0"/>
            <w:rFonts w:ascii="Times New Roman" w:hAnsi="Times New Roman" w:cs="Times New Roman"/>
            <w:sz w:val="24"/>
            <w:szCs w:val="24"/>
          </w:rPr>
          <w:t>https://urait.ru/bcode/560720</w:t>
        </w:r>
      </w:hyperlink>
    </w:p>
    <w:p w14:paraId="1A6A42BF" w14:textId="77777777" w:rsidR="00387CEE" w:rsidRDefault="00387CEE" w:rsidP="00387CEE">
      <w:pPr>
        <w:pStyle w:val="a4"/>
        <w:numPr>
          <w:ilvl w:val="0"/>
          <w:numId w:val="22"/>
        </w:numPr>
        <w:tabs>
          <w:tab w:val="left" w:pos="993"/>
        </w:tabs>
        <w:ind w:left="0" w:firstLine="709"/>
        <w:jc w:val="both"/>
        <w:rPr>
          <w:rFonts w:ascii="Times New Roman" w:hAnsi="Times New Roman" w:cs="Times New Roman"/>
          <w:sz w:val="24"/>
          <w:szCs w:val="24"/>
        </w:rPr>
      </w:pPr>
      <w:r w:rsidRPr="004A54C2">
        <w:rPr>
          <w:rFonts w:ascii="Times New Roman" w:hAnsi="Times New Roman" w:cs="Times New Roman"/>
          <w:sz w:val="24"/>
          <w:szCs w:val="24"/>
        </w:rPr>
        <w:t xml:space="preserve">Кириллов, В. В.  История </w:t>
      </w:r>
      <w:proofErr w:type="gramStart"/>
      <w:r w:rsidRPr="004A54C2">
        <w:rPr>
          <w:rFonts w:ascii="Times New Roman" w:hAnsi="Times New Roman" w:cs="Times New Roman"/>
          <w:sz w:val="24"/>
          <w:szCs w:val="24"/>
        </w:rPr>
        <w:t>России :</w:t>
      </w:r>
      <w:proofErr w:type="gramEnd"/>
      <w:r w:rsidRPr="004A54C2">
        <w:rPr>
          <w:rFonts w:ascii="Times New Roman" w:hAnsi="Times New Roman" w:cs="Times New Roman"/>
          <w:sz w:val="24"/>
          <w:szCs w:val="24"/>
        </w:rPr>
        <w:t xml:space="preserve"> учебник для среднего профессионального образования / В. В. Кириллов, М. А. </w:t>
      </w:r>
      <w:proofErr w:type="spellStart"/>
      <w:r w:rsidRPr="004A54C2">
        <w:rPr>
          <w:rFonts w:ascii="Times New Roman" w:hAnsi="Times New Roman" w:cs="Times New Roman"/>
          <w:sz w:val="24"/>
          <w:szCs w:val="24"/>
        </w:rPr>
        <w:t>Бравина</w:t>
      </w:r>
      <w:proofErr w:type="spellEnd"/>
      <w:r w:rsidRPr="004A54C2">
        <w:rPr>
          <w:rFonts w:ascii="Times New Roman" w:hAnsi="Times New Roman" w:cs="Times New Roman"/>
          <w:sz w:val="24"/>
          <w:szCs w:val="24"/>
        </w:rPr>
        <w:t xml:space="preserve">. — 5-е изд., </w:t>
      </w:r>
      <w:proofErr w:type="spellStart"/>
      <w:r w:rsidRPr="004A54C2">
        <w:rPr>
          <w:rFonts w:ascii="Times New Roman" w:hAnsi="Times New Roman" w:cs="Times New Roman"/>
          <w:sz w:val="24"/>
          <w:szCs w:val="24"/>
        </w:rPr>
        <w:t>перераб</w:t>
      </w:r>
      <w:proofErr w:type="spellEnd"/>
      <w:r w:rsidRPr="004A54C2">
        <w:rPr>
          <w:rFonts w:ascii="Times New Roman" w:hAnsi="Times New Roman" w:cs="Times New Roman"/>
          <w:sz w:val="24"/>
          <w:szCs w:val="24"/>
        </w:rPr>
        <w:t xml:space="preserve">. и доп. — </w:t>
      </w:r>
      <w:proofErr w:type="gramStart"/>
      <w:r w:rsidRPr="004A54C2">
        <w:rPr>
          <w:rFonts w:ascii="Times New Roman" w:hAnsi="Times New Roman" w:cs="Times New Roman"/>
          <w:sz w:val="24"/>
          <w:szCs w:val="24"/>
        </w:rPr>
        <w:t>Москва :</w:t>
      </w:r>
      <w:proofErr w:type="gramEnd"/>
      <w:r w:rsidRPr="004A54C2">
        <w:rPr>
          <w:rFonts w:ascii="Times New Roman" w:hAnsi="Times New Roman" w:cs="Times New Roman"/>
          <w:sz w:val="24"/>
          <w:szCs w:val="24"/>
        </w:rPr>
        <w:t xml:space="preserve"> Издательство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2025. — 596 с. — (Профессиональное образование). — ISBN 978-5-534-19455-5. — </w:t>
      </w:r>
      <w:proofErr w:type="gramStart"/>
      <w:r w:rsidRPr="004A54C2">
        <w:rPr>
          <w:rFonts w:ascii="Times New Roman" w:hAnsi="Times New Roman" w:cs="Times New Roman"/>
          <w:sz w:val="24"/>
          <w:szCs w:val="24"/>
        </w:rPr>
        <w:t>Текст :</w:t>
      </w:r>
      <w:proofErr w:type="gramEnd"/>
      <w:r w:rsidRPr="004A54C2">
        <w:rPr>
          <w:rFonts w:ascii="Times New Roman" w:hAnsi="Times New Roman" w:cs="Times New Roman"/>
          <w:sz w:val="24"/>
          <w:szCs w:val="24"/>
        </w:rPr>
        <w:t xml:space="preserve"> электронный // Образовательная платформа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[сайт]. — URL: https://urait.ru/bcode/561358</w:t>
      </w:r>
    </w:p>
    <w:p w14:paraId="798F674F" w14:textId="77777777" w:rsidR="00387CEE" w:rsidRPr="00954C47" w:rsidRDefault="00387CEE" w:rsidP="00387CEE">
      <w:pPr>
        <w:pStyle w:val="a4"/>
        <w:numPr>
          <w:ilvl w:val="0"/>
          <w:numId w:val="22"/>
        </w:numPr>
        <w:tabs>
          <w:tab w:val="left" w:pos="993"/>
        </w:tabs>
        <w:ind w:left="0" w:firstLine="709"/>
        <w:rPr>
          <w:rFonts w:ascii="Times New Roman" w:hAnsi="Times New Roman" w:cs="Times New Roman"/>
          <w:bCs/>
          <w:sz w:val="24"/>
          <w:szCs w:val="24"/>
        </w:rPr>
      </w:pPr>
      <w:proofErr w:type="spellStart"/>
      <w:r w:rsidRPr="00954C47">
        <w:rPr>
          <w:rFonts w:ascii="Times New Roman" w:hAnsi="Times New Roman" w:cs="Times New Roman"/>
          <w:bCs/>
          <w:sz w:val="24"/>
          <w:szCs w:val="24"/>
        </w:rPr>
        <w:t>Сёмин</w:t>
      </w:r>
      <w:proofErr w:type="spellEnd"/>
      <w:r w:rsidRPr="00954C47">
        <w:rPr>
          <w:rFonts w:ascii="Times New Roman" w:hAnsi="Times New Roman" w:cs="Times New Roman"/>
          <w:bCs/>
          <w:sz w:val="24"/>
          <w:szCs w:val="24"/>
        </w:rPr>
        <w:t xml:space="preserve">, В. П., История: учебное пособие / В. П. </w:t>
      </w:r>
      <w:proofErr w:type="spellStart"/>
      <w:r w:rsidRPr="00954C47">
        <w:rPr>
          <w:rFonts w:ascii="Times New Roman" w:hAnsi="Times New Roman" w:cs="Times New Roman"/>
          <w:bCs/>
          <w:sz w:val="24"/>
          <w:szCs w:val="24"/>
        </w:rPr>
        <w:t>Сёмин</w:t>
      </w:r>
      <w:proofErr w:type="spellEnd"/>
      <w:r w:rsidRPr="00954C47">
        <w:rPr>
          <w:rFonts w:ascii="Times New Roman" w:hAnsi="Times New Roman" w:cs="Times New Roman"/>
          <w:bCs/>
          <w:sz w:val="24"/>
          <w:szCs w:val="24"/>
        </w:rPr>
        <w:t xml:space="preserve">, Ю. Н. </w:t>
      </w:r>
      <w:proofErr w:type="spellStart"/>
      <w:r w:rsidRPr="00954C47">
        <w:rPr>
          <w:rFonts w:ascii="Times New Roman" w:hAnsi="Times New Roman" w:cs="Times New Roman"/>
          <w:bCs/>
          <w:sz w:val="24"/>
          <w:szCs w:val="24"/>
        </w:rPr>
        <w:t>Арзамаскин</w:t>
      </w:r>
      <w:proofErr w:type="spellEnd"/>
      <w:r w:rsidRPr="00954C47">
        <w:rPr>
          <w:rFonts w:ascii="Times New Roman" w:hAnsi="Times New Roman" w:cs="Times New Roman"/>
          <w:bCs/>
          <w:sz w:val="24"/>
          <w:szCs w:val="24"/>
        </w:rPr>
        <w:t xml:space="preserve">. — Москва: </w:t>
      </w:r>
      <w:proofErr w:type="spellStart"/>
      <w:r w:rsidRPr="00954C47">
        <w:rPr>
          <w:rFonts w:ascii="Times New Roman" w:hAnsi="Times New Roman" w:cs="Times New Roman"/>
          <w:bCs/>
          <w:sz w:val="24"/>
          <w:szCs w:val="24"/>
        </w:rPr>
        <w:t>КноРус</w:t>
      </w:r>
      <w:proofErr w:type="spellEnd"/>
      <w:r w:rsidRPr="00954C47">
        <w:rPr>
          <w:rFonts w:ascii="Times New Roman" w:hAnsi="Times New Roman" w:cs="Times New Roman"/>
          <w:bCs/>
          <w:sz w:val="24"/>
          <w:szCs w:val="24"/>
        </w:rPr>
        <w:t xml:space="preserve">, 2024. — 304 с. — ISBN 978-5-406-12457-4. — </w:t>
      </w:r>
      <w:r w:rsidRPr="00954C47">
        <w:rPr>
          <w:rFonts w:ascii="Times New Roman" w:hAnsi="Times New Roman" w:cs="Times New Roman"/>
          <w:sz w:val="24"/>
          <w:szCs w:val="24"/>
          <w:shd w:val="clear" w:color="auto" w:fill="FFFFFF"/>
        </w:rPr>
        <w:t xml:space="preserve">Текст: электронный // Book.ru: электронно-библиотечная система. - </w:t>
      </w:r>
      <w:r w:rsidRPr="00954C47">
        <w:rPr>
          <w:rFonts w:ascii="Times New Roman" w:hAnsi="Times New Roman" w:cs="Times New Roman"/>
          <w:bCs/>
          <w:sz w:val="24"/>
          <w:szCs w:val="24"/>
        </w:rPr>
        <w:t xml:space="preserve">URL: </w:t>
      </w:r>
      <w:hyperlink r:id="rId14" w:history="1">
        <w:r w:rsidRPr="00954C47">
          <w:rPr>
            <w:rStyle w:val="af0"/>
            <w:rFonts w:ascii="Times New Roman" w:hAnsi="Times New Roman" w:cs="Times New Roman"/>
            <w:bCs/>
            <w:color w:val="auto"/>
            <w:sz w:val="24"/>
            <w:szCs w:val="24"/>
          </w:rPr>
          <w:t>https://book.ru/book/951562</w:t>
        </w:r>
      </w:hyperlink>
    </w:p>
    <w:p w14:paraId="0D7B3E4F" w14:textId="77777777" w:rsidR="00387CEE" w:rsidRPr="005335FF" w:rsidRDefault="00387CEE" w:rsidP="00387CEE">
      <w:pPr>
        <w:tabs>
          <w:tab w:val="left" w:pos="993"/>
        </w:tabs>
        <w:ind w:firstLine="709"/>
        <w:contextualSpacing/>
        <w:jc w:val="both"/>
        <w:rPr>
          <w:rFonts w:ascii="Times New Roman" w:hAnsi="Times New Roman" w:cs="Times New Roman"/>
          <w:bCs/>
          <w:iCs/>
          <w:sz w:val="24"/>
          <w:szCs w:val="24"/>
        </w:rPr>
      </w:pPr>
    </w:p>
    <w:p w14:paraId="4C1212DF" w14:textId="77777777" w:rsidR="00387CEE" w:rsidRPr="005335FF" w:rsidRDefault="00387CEE" w:rsidP="00387CEE">
      <w:pPr>
        <w:tabs>
          <w:tab w:val="left" w:pos="993"/>
        </w:tabs>
        <w:ind w:firstLine="709"/>
        <w:contextualSpacing/>
        <w:jc w:val="both"/>
        <w:rPr>
          <w:rFonts w:ascii="Times New Roman" w:hAnsi="Times New Roman" w:cs="Times New Roman"/>
          <w:bCs/>
          <w:iCs/>
          <w:sz w:val="24"/>
          <w:szCs w:val="24"/>
        </w:rPr>
      </w:pPr>
      <w:r w:rsidRPr="005335FF">
        <w:rPr>
          <w:rFonts w:ascii="Times New Roman" w:hAnsi="Times New Roman" w:cs="Times New Roman"/>
          <w:b/>
          <w:bCs/>
          <w:iCs/>
          <w:sz w:val="24"/>
          <w:szCs w:val="24"/>
        </w:rPr>
        <w:t xml:space="preserve">3.2.2. Дополнительные источники </w:t>
      </w:r>
    </w:p>
    <w:p w14:paraId="6C6ADB5D" w14:textId="77777777" w:rsidR="00387CEE" w:rsidRPr="005335FF" w:rsidRDefault="00387CEE" w:rsidP="00387CEE">
      <w:pPr>
        <w:pStyle w:val="a4"/>
        <w:numPr>
          <w:ilvl w:val="0"/>
          <w:numId w:val="18"/>
        </w:numPr>
        <w:tabs>
          <w:tab w:val="left" w:pos="709"/>
          <w:tab w:val="left" w:pos="993"/>
        </w:tabs>
        <w:ind w:left="0" w:firstLine="709"/>
        <w:jc w:val="both"/>
        <w:rPr>
          <w:rFonts w:ascii="Times New Roman" w:hAnsi="Times New Roman" w:cs="Times New Roman"/>
          <w:bCs/>
          <w:iCs/>
          <w:sz w:val="24"/>
          <w:szCs w:val="24"/>
        </w:rPr>
      </w:pPr>
      <w:proofErr w:type="spellStart"/>
      <w:r w:rsidRPr="005335FF">
        <w:rPr>
          <w:rFonts w:ascii="Times New Roman" w:hAnsi="Times New Roman" w:cs="Times New Roman"/>
          <w:bCs/>
          <w:iCs/>
          <w:sz w:val="24"/>
          <w:szCs w:val="24"/>
        </w:rPr>
        <w:t>Сёмин</w:t>
      </w:r>
      <w:proofErr w:type="spellEnd"/>
      <w:r w:rsidRPr="005335FF">
        <w:rPr>
          <w:rFonts w:ascii="Times New Roman" w:hAnsi="Times New Roman" w:cs="Times New Roman"/>
          <w:bCs/>
          <w:iCs/>
          <w:sz w:val="24"/>
          <w:szCs w:val="24"/>
        </w:rPr>
        <w:t xml:space="preserve">, В. П., История: учебное пособие / В. П. </w:t>
      </w:r>
      <w:proofErr w:type="spellStart"/>
      <w:r w:rsidRPr="005335FF">
        <w:rPr>
          <w:rFonts w:ascii="Times New Roman" w:hAnsi="Times New Roman" w:cs="Times New Roman"/>
          <w:bCs/>
          <w:iCs/>
          <w:sz w:val="24"/>
          <w:szCs w:val="24"/>
        </w:rPr>
        <w:t>Сёмин</w:t>
      </w:r>
      <w:proofErr w:type="spellEnd"/>
      <w:r w:rsidRPr="005335FF">
        <w:rPr>
          <w:rFonts w:ascii="Times New Roman" w:hAnsi="Times New Roman" w:cs="Times New Roman"/>
          <w:bCs/>
          <w:iCs/>
          <w:sz w:val="24"/>
          <w:szCs w:val="24"/>
        </w:rPr>
        <w:t xml:space="preserve">, Ю. Н. </w:t>
      </w:r>
      <w:proofErr w:type="spellStart"/>
      <w:r w:rsidRPr="005335FF">
        <w:rPr>
          <w:rFonts w:ascii="Times New Roman" w:hAnsi="Times New Roman" w:cs="Times New Roman"/>
          <w:bCs/>
          <w:iCs/>
          <w:sz w:val="24"/>
          <w:szCs w:val="24"/>
        </w:rPr>
        <w:t>Арзамаскин</w:t>
      </w:r>
      <w:proofErr w:type="spellEnd"/>
      <w:r w:rsidRPr="005335FF">
        <w:rPr>
          <w:rFonts w:ascii="Times New Roman" w:hAnsi="Times New Roman" w:cs="Times New Roman"/>
          <w:bCs/>
          <w:iCs/>
          <w:sz w:val="24"/>
          <w:szCs w:val="24"/>
        </w:rPr>
        <w:t xml:space="preserve">. — Москва: </w:t>
      </w:r>
      <w:proofErr w:type="spellStart"/>
      <w:r w:rsidRPr="005335FF">
        <w:rPr>
          <w:rFonts w:ascii="Times New Roman" w:hAnsi="Times New Roman" w:cs="Times New Roman"/>
          <w:bCs/>
          <w:iCs/>
          <w:sz w:val="24"/>
          <w:szCs w:val="24"/>
        </w:rPr>
        <w:t>КноРус</w:t>
      </w:r>
      <w:proofErr w:type="spellEnd"/>
      <w:r w:rsidRPr="005335FF">
        <w:rPr>
          <w:rFonts w:ascii="Times New Roman" w:hAnsi="Times New Roman" w:cs="Times New Roman"/>
          <w:bCs/>
          <w:iCs/>
          <w:sz w:val="24"/>
          <w:szCs w:val="24"/>
        </w:rPr>
        <w:t xml:space="preserve">, 2019. — 304 с. — (СПО). — ISBN 978-5-406-06625-6. </w:t>
      </w:r>
      <w:r w:rsidRPr="005335FF">
        <w:rPr>
          <w:rFonts w:ascii="Times New Roman" w:hAnsi="Times New Roman" w:cs="Times New Roman"/>
          <w:sz w:val="24"/>
          <w:szCs w:val="24"/>
          <w:shd w:val="clear" w:color="auto" w:fill="FFFFFF"/>
        </w:rPr>
        <w:t xml:space="preserve">— Текст: электронный // Book.ru: электронно-библиотечная система. — </w:t>
      </w:r>
      <w:r w:rsidRPr="005335FF">
        <w:rPr>
          <w:rFonts w:ascii="Times New Roman" w:hAnsi="Times New Roman" w:cs="Times New Roman"/>
          <w:bCs/>
          <w:iCs/>
          <w:sz w:val="24"/>
          <w:szCs w:val="24"/>
        </w:rPr>
        <w:t xml:space="preserve"> URL: </w:t>
      </w:r>
      <w:hyperlink r:id="rId15" w:history="1">
        <w:r w:rsidRPr="005335FF">
          <w:rPr>
            <w:rStyle w:val="af0"/>
            <w:rFonts w:ascii="Times New Roman" w:hAnsi="Times New Roman" w:cs="Times New Roman"/>
            <w:bCs/>
            <w:iCs/>
            <w:color w:val="auto"/>
            <w:sz w:val="24"/>
            <w:szCs w:val="24"/>
          </w:rPr>
          <w:t>https://book.ru/book/929977</w:t>
        </w:r>
      </w:hyperlink>
    </w:p>
    <w:p w14:paraId="5A6E5D45" w14:textId="77777777" w:rsidR="00387CEE" w:rsidRPr="00954C47" w:rsidRDefault="00387CEE" w:rsidP="00387CEE">
      <w:pPr>
        <w:pStyle w:val="a4"/>
        <w:numPr>
          <w:ilvl w:val="0"/>
          <w:numId w:val="18"/>
        </w:numPr>
        <w:tabs>
          <w:tab w:val="left" w:pos="709"/>
          <w:tab w:val="left" w:pos="993"/>
        </w:tabs>
        <w:ind w:left="0" w:firstLine="709"/>
        <w:jc w:val="both"/>
        <w:rPr>
          <w:rStyle w:val="af0"/>
          <w:rFonts w:ascii="Times New Roman" w:hAnsi="Times New Roman" w:cs="Times New Roman"/>
          <w:bCs/>
          <w:iCs/>
          <w:color w:val="auto"/>
          <w:sz w:val="24"/>
          <w:szCs w:val="24"/>
          <w:u w:val="none"/>
        </w:rPr>
      </w:pPr>
      <w:r w:rsidRPr="005335FF">
        <w:rPr>
          <w:rFonts w:ascii="Times New Roman" w:hAnsi="Times New Roman" w:cs="Times New Roman"/>
          <w:sz w:val="24"/>
          <w:szCs w:val="24"/>
          <w:shd w:val="clear" w:color="auto" w:fill="FFFFFF"/>
        </w:rPr>
        <w:t xml:space="preserve">Касьянов, В.В. История России: учебное пособие для среднего профессионального образования / В. В. Касьянов. — 2-е изд., </w:t>
      </w:r>
      <w:proofErr w:type="spellStart"/>
      <w:r w:rsidRPr="005335FF">
        <w:rPr>
          <w:rFonts w:ascii="Times New Roman" w:hAnsi="Times New Roman" w:cs="Times New Roman"/>
          <w:sz w:val="24"/>
          <w:szCs w:val="24"/>
          <w:shd w:val="clear" w:color="auto" w:fill="FFFFFF"/>
        </w:rPr>
        <w:t>перераб</w:t>
      </w:r>
      <w:proofErr w:type="spellEnd"/>
      <w:proofErr w:type="gramStart"/>
      <w:r w:rsidRPr="005335FF">
        <w:rPr>
          <w:rFonts w:ascii="Times New Roman" w:hAnsi="Times New Roman" w:cs="Times New Roman"/>
          <w:sz w:val="24"/>
          <w:szCs w:val="24"/>
          <w:shd w:val="clear" w:color="auto" w:fill="FFFFFF"/>
        </w:rPr>
        <w:t>.</w:t>
      </w:r>
      <w:proofErr w:type="gramEnd"/>
      <w:r w:rsidRPr="005335FF">
        <w:rPr>
          <w:rFonts w:ascii="Times New Roman" w:hAnsi="Times New Roman" w:cs="Times New Roman"/>
          <w:sz w:val="24"/>
          <w:szCs w:val="24"/>
          <w:shd w:val="clear" w:color="auto" w:fill="FFFFFF"/>
        </w:rPr>
        <w:t xml:space="preserve"> и доп. — Москва: Издательство </w:t>
      </w:r>
      <w:proofErr w:type="spellStart"/>
      <w:r w:rsidRPr="005335FF">
        <w:rPr>
          <w:rFonts w:ascii="Times New Roman" w:hAnsi="Times New Roman" w:cs="Times New Roman"/>
          <w:sz w:val="24"/>
          <w:szCs w:val="24"/>
          <w:shd w:val="clear" w:color="auto" w:fill="FFFFFF"/>
        </w:rPr>
        <w:t>Юрайт</w:t>
      </w:r>
      <w:proofErr w:type="spellEnd"/>
      <w:r w:rsidRPr="005335FF">
        <w:rPr>
          <w:rFonts w:ascii="Times New Roman" w:hAnsi="Times New Roman" w:cs="Times New Roman"/>
          <w:sz w:val="24"/>
          <w:szCs w:val="24"/>
          <w:shd w:val="clear" w:color="auto" w:fill="FFFFFF"/>
        </w:rPr>
        <w:t xml:space="preserve">, 2023. — 255 с. — (Профессиональное образование). — ISBN 978-5-534-09549-4. — Текст: электронный // Образовательная платформа </w:t>
      </w:r>
      <w:proofErr w:type="spellStart"/>
      <w:r w:rsidRPr="005335FF">
        <w:rPr>
          <w:rFonts w:ascii="Times New Roman" w:hAnsi="Times New Roman" w:cs="Times New Roman"/>
          <w:sz w:val="24"/>
          <w:szCs w:val="24"/>
          <w:shd w:val="clear" w:color="auto" w:fill="FFFFFF"/>
        </w:rPr>
        <w:t>Юрайт</w:t>
      </w:r>
      <w:proofErr w:type="spellEnd"/>
      <w:r w:rsidRPr="005335FF">
        <w:rPr>
          <w:rFonts w:ascii="Times New Roman" w:hAnsi="Times New Roman" w:cs="Times New Roman"/>
          <w:sz w:val="24"/>
          <w:szCs w:val="24"/>
          <w:shd w:val="clear" w:color="auto" w:fill="FFFFFF"/>
        </w:rPr>
        <w:t xml:space="preserve"> [сайт]. — URL:</w:t>
      </w:r>
      <w:r w:rsidRPr="005335FF">
        <w:rPr>
          <w:rFonts w:ascii="Times New Roman" w:hAnsi="Times New Roman" w:cs="Times New Roman"/>
          <w:sz w:val="24"/>
          <w:szCs w:val="24"/>
        </w:rPr>
        <w:t xml:space="preserve"> </w:t>
      </w:r>
      <w:hyperlink r:id="rId16" w:history="1">
        <w:r w:rsidRPr="00037D79">
          <w:rPr>
            <w:rStyle w:val="af0"/>
            <w:rFonts w:ascii="Times New Roman" w:hAnsi="Times New Roman" w:cs="Times New Roman"/>
            <w:sz w:val="24"/>
            <w:szCs w:val="24"/>
          </w:rPr>
          <w:t>https://urait.ru/bcode/516976</w:t>
        </w:r>
      </w:hyperlink>
    </w:p>
    <w:p w14:paraId="56FCFBDA" w14:textId="77777777" w:rsidR="00387CEE" w:rsidRPr="004A54C2" w:rsidRDefault="00387CEE" w:rsidP="00387CEE">
      <w:pPr>
        <w:pStyle w:val="a4"/>
        <w:numPr>
          <w:ilvl w:val="0"/>
          <w:numId w:val="18"/>
        </w:numPr>
        <w:tabs>
          <w:tab w:val="left" w:pos="993"/>
        </w:tabs>
        <w:ind w:left="0" w:firstLine="709"/>
        <w:jc w:val="both"/>
        <w:rPr>
          <w:rFonts w:ascii="Times New Roman" w:hAnsi="Times New Roman" w:cs="Times New Roman"/>
          <w:bCs/>
          <w:iCs/>
          <w:sz w:val="24"/>
          <w:szCs w:val="24"/>
        </w:rPr>
      </w:pPr>
      <w:r w:rsidRPr="004A54C2">
        <w:rPr>
          <w:rFonts w:ascii="Times New Roman" w:hAnsi="Times New Roman" w:cs="Times New Roman"/>
          <w:bCs/>
          <w:iCs/>
          <w:sz w:val="24"/>
          <w:szCs w:val="24"/>
        </w:rPr>
        <w:t xml:space="preserve">История России. 1914—1941 </w:t>
      </w:r>
      <w:proofErr w:type="gramStart"/>
      <w:r w:rsidRPr="004A54C2">
        <w:rPr>
          <w:rFonts w:ascii="Times New Roman" w:hAnsi="Times New Roman" w:cs="Times New Roman"/>
          <w:bCs/>
          <w:iCs/>
          <w:sz w:val="24"/>
          <w:szCs w:val="24"/>
        </w:rPr>
        <w:t>годы :</w:t>
      </w:r>
      <w:proofErr w:type="gramEnd"/>
      <w:r w:rsidRPr="004A54C2">
        <w:rPr>
          <w:rFonts w:ascii="Times New Roman" w:hAnsi="Times New Roman" w:cs="Times New Roman"/>
          <w:bCs/>
          <w:iCs/>
          <w:sz w:val="24"/>
          <w:szCs w:val="24"/>
        </w:rPr>
        <w:t xml:space="preserve"> учебник для среднего профессионального образования / М. В. </w:t>
      </w:r>
      <w:proofErr w:type="spellStart"/>
      <w:r w:rsidRPr="004A54C2">
        <w:rPr>
          <w:rFonts w:ascii="Times New Roman" w:hAnsi="Times New Roman" w:cs="Times New Roman"/>
          <w:bCs/>
          <w:iCs/>
          <w:sz w:val="24"/>
          <w:szCs w:val="24"/>
        </w:rPr>
        <w:t>Ходяков</w:t>
      </w:r>
      <w:proofErr w:type="spellEnd"/>
      <w:r w:rsidRPr="004A54C2">
        <w:rPr>
          <w:rFonts w:ascii="Times New Roman" w:hAnsi="Times New Roman" w:cs="Times New Roman"/>
          <w:bCs/>
          <w:iCs/>
          <w:sz w:val="24"/>
          <w:szCs w:val="24"/>
        </w:rPr>
        <w:t xml:space="preserve"> [и др.] ; под редакцией М. В. </w:t>
      </w:r>
      <w:proofErr w:type="spellStart"/>
      <w:r w:rsidRPr="004A54C2">
        <w:rPr>
          <w:rFonts w:ascii="Times New Roman" w:hAnsi="Times New Roman" w:cs="Times New Roman"/>
          <w:bCs/>
          <w:iCs/>
          <w:sz w:val="24"/>
          <w:szCs w:val="24"/>
        </w:rPr>
        <w:t>Ходякова</w:t>
      </w:r>
      <w:proofErr w:type="spellEnd"/>
      <w:r w:rsidRPr="004A54C2">
        <w:rPr>
          <w:rFonts w:ascii="Times New Roman" w:hAnsi="Times New Roman" w:cs="Times New Roman"/>
          <w:bCs/>
          <w:iCs/>
          <w:sz w:val="24"/>
          <w:szCs w:val="24"/>
        </w:rPr>
        <w:t xml:space="preserve">. — 8-е изд., </w:t>
      </w:r>
      <w:proofErr w:type="spellStart"/>
      <w:r w:rsidRPr="004A54C2">
        <w:rPr>
          <w:rFonts w:ascii="Times New Roman" w:hAnsi="Times New Roman" w:cs="Times New Roman"/>
          <w:bCs/>
          <w:iCs/>
          <w:sz w:val="24"/>
          <w:szCs w:val="24"/>
        </w:rPr>
        <w:t>перераб</w:t>
      </w:r>
      <w:proofErr w:type="spellEnd"/>
      <w:r w:rsidRPr="004A54C2">
        <w:rPr>
          <w:rFonts w:ascii="Times New Roman" w:hAnsi="Times New Roman" w:cs="Times New Roman"/>
          <w:bCs/>
          <w:iCs/>
          <w:sz w:val="24"/>
          <w:szCs w:val="24"/>
        </w:rPr>
        <w:t xml:space="preserve">. и доп. — </w:t>
      </w:r>
      <w:proofErr w:type="gramStart"/>
      <w:r w:rsidRPr="004A54C2">
        <w:rPr>
          <w:rFonts w:ascii="Times New Roman" w:hAnsi="Times New Roman" w:cs="Times New Roman"/>
          <w:bCs/>
          <w:iCs/>
          <w:sz w:val="24"/>
          <w:szCs w:val="24"/>
        </w:rPr>
        <w:t>Москва :</w:t>
      </w:r>
      <w:proofErr w:type="gramEnd"/>
      <w:r w:rsidRPr="004A54C2">
        <w:rPr>
          <w:rFonts w:ascii="Times New Roman" w:hAnsi="Times New Roman" w:cs="Times New Roman"/>
          <w:bCs/>
          <w:iCs/>
          <w:sz w:val="24"/>
          <w:szCs w:val="24"/>
        </w:rPr>
        <w:t xml:space="preserve"> Издательство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2024. — 270 с. — (Профессиональное образование). — ISBN 978-5-534-18470-9. — </w:t>
      </w:r>
      <w:proofErr w:type="gramStart"/>
      <w:r w:rsidRPr="004A54C2">
        <w:rPr>
          <w:rFonts w:ascii="Times New Roman" w:hAnsi="Times New Roman" w:cs="Times New Roman"/>
          <w:bCs/>
          <w:iCs/>
          <w:sz w:val="24"/>
          <w:szCs w:val="24"/>
        </w:rPr>
        <w:t>Текст :</w:t>
      </w:r>
      <w:proofErr w:type="gramEnd"/>
      <w:r w:rsidRPr="004A54C2">
        <w:rPr>
          <w:rFonts w:ascii="Times New Roman" w:hAnsi="Times New Roman" w:cs="Times New Roman"/>
          <w:bCs/>
          <w:iCs/>
          <w:sz w:val="24"/>
          <w:szCs w:val="24"/>
        </w:rPr>
        <w:t xml:space="preserve"> электронный // Образовательная платформа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[сайт]. — URL: https://urait.ru/bcode/535091 (дата обращения: 19.02.2025). — Режим доступа: для </w:t>
      </w:r>
      <w:proofErr w:type="spellStart"/>
      <w:r w:rsidRPr="004A54C2">
        <w:rPr>
          <w:rFonts w:ascii="Times New Roman" w:hAnsi="Times New Roman" w:cs="Times New Roman"/>
          <w:bCs/>
          <w:iCs/>
          <w:sz w:val="24"/>
          <w:szCs w:val="24"/>
        </w:rPr>
        <w:t>авториз</w:t>
      </w:r>
      <w:proofErr w:type="spellEnd"/>
      <w:r w:rsidRPr="004A54C2">
        <w:rPr>
          <w:rFonts w:ascii="Times New Roman" w:hAnsi="Times New Roman" w:cs="Times New Roman"/>
          <w:bCs/>
          <w:iCs/>
          <w:sz w:val="24"/>
          <w:szCs w:val="24"/>
        </w:rPr>
        <w:t>. пользователей.</w:t>
      </w:r>
    </w:p>
    <w:p w14:paraId="4256C797" w14:textId="77777777" w:rsidR="00387CEE" w:rsidRPr="004A54C2" w:rsidRDefault="00387CEE" w:rsidP="00387CEE">
      <w:pPr>
        <w:pStyle w:val="a4"/>
        <w:numPr>
          <w:ilvl w:val="0"/>
          <w:numId w:val="18"/>
        </w:numPr>
        <w:tabs>
          <w:tab w:val="left" w:pos="993"/>
        </w:tabs>
        <w:ind w:left="0" w:firstLine="709"/>
        <w:jc w:val="both"/>
        <w:rPr>
          <w:rFonts w:ascii="Times New Roman" w:hAnsi="Times New Roman" w:cs="Times New Roman"/>
          <w:bCs/>
          <w:iCs/>
          <w:sz w:val="24"/>
          <w:szCs w:val="24"/>
        </w:rPr>
      </w:pPr>
      <w:r w:rsidRPr="004A54C2">
        <w:rPr>
          <w:rFonts w:ascii="Times New Roman" w:hAnsi="Times New Roman" w:cs="Times New Roman"/>
          <w:bCs/>
          <w:iCs/>
          <w:sz w:val="24"/>
          <w:szCs w:val="24"/>
        </w:rPr>
        <w:t xml:space="preserve">История России. 1941—2015 </w:t>
      </w:r>
      <w:proofErr w:type="gramStart"/>
      <w:r w:rsidRPr="004A54C2">
        <w:rPr>
          <w:rFonts w:ascii="Times New Roman" w:hAnsi="Times New Roman" w:cs="Times New Roman"/>
          <w:bCs/>
          <w:iCs/>
          <w:sz w:val="24"/>
          <w:szCs w:val="24"/>
        </w:rPr>
        <w:t>годы :</w:t>
      </w:r>
      <w:proofErr w:type="gramEnd"/>
      <w:r w:rsidRPr="004A54C2">
        <w:rPr>
          <w:rFonts w:ascii="Times New Roman" w:hAnsi="Times New Roman" w:cs="Times New Roman"/>
          <w:bCs/>
          <w:iCs/>
          <w:sz w:val="24"/>
          <w:szCs w:val="24"/>
        </w:rPr>
        <w:t xml:space="preserve"> учебник для среднего профессионального образования / М. В. </w:t>
      </w:r>
      <w:proofErr w:type="spellStart"/>
      <w:r w:rsidRPr="004A54C2">
        <w:rPr>
          <w:rFonts w:ascii="Times New Roman" w:hAnsi="Times New Roman" w:cs="Times New Roman"/>
          <w:bCs/>
          <w:iCs/>
          <w:sz w:val="24"/>
          <w:szCs w:val="24"/>
        </w:rPr>
        <w:t>Ходяков</w:t>
      </w:r>
      <w:proofErr w:type="spellEnd"/>
      <w:r w:rsidRPr="004A54C2">
        <w:rPr>
          <w:rFonts w:ascii="Times New Roman" w:hAnsi="Times New Roman" w:cs="Times New Roman"/>
          <w:bCs/>
          <w:iCs/>
          <w:sz w:val="24"/>
          <w:szCs w:val="24"/>
        </w:rPr>
        <w:t xml:space="preserve"> [и др.] ; под редакцией М. В. </w:t>
      </w:r>
      <w:proofErr w:type="spellStart"/>
      <w:r w:rsidRPr="004A54C2">
        <w:rPr>
          <w:rFonts w:ascii="Times New Roman" w:hAnsi="Times New Roman" w:cs="Times New Roman"/>
          <w:bCs/>
          <w:iCs/>
          <w:sz w:val="24"/>
          <w:szCs w:val="24"/>
        </w:rPr>
        <w:t>Ходякова</w:t>
      </w:r>
      <w:proofErr w:type="spellEnd"/>
      <w:r w:rsidRPr="004A54C2">
        <w:rPr>
          <w:rFonts w:ascii="Times New Roman" w:hAnsi="Times New Roman" w:cs="Times New Roman"/>
          <w:bCs/>
          <w:iCs/>
          <w:sz w:val="24"/>
          <w:szCs w:val="24"/>
        </w:rPr>
        <w:t xml:space="preserve">. — 8-е изд., </w:t>
      </w:r>
      <w:proofErr w:type="spellStart"/>
      <w:r w:rsidRPr="004A54C2">
        <w:rPr>
          <w:rFonts w:ascii="Times New Roman" w:hAnsi="Times New Roman" w:cs="Times New Roman"/>
          <w:bCs/>
          <w:iCs/>
          <w:sz w:val="24"/>
          <w:szCs w:val="24"/>
        </w:rPr>
        <w:t>перераб</w:t>
      </w:r>
      <w:proofErr w:type="spellEnd"/>
      <w:r w:rsidRPr="004A54C2">
        <w:rPr>
          <w:rFonts w:ascii="Times New Roman" w:hAnsi="Times New Roman" w:cs="Times New Roman"/>
          <w:bCs/>
          <w:iCs/>
          <w:sz w:val="24"/>
          <w:szCs w:val="24"/>
        </w:rPr>
        <w:t xml:space="preserve">. и доп. — </w:t>
      </w:r>
      <w:proofErr w:type="gramStart"/>
      <w:r w:rsidRPr="004A54C2">
        <w:rPr>
          <w:rFonts w:ascii="Times New Roman" w:hAnsi="Times New Roman" w:cs="Times New Roman"/>
          <w:bCs/>
          <w:iCs/>
          <w:sz w:val="24"/>
          <w:szCs w:val="24"/>
        </w:rPr>
        <w:t>Москва :</w:t>
      </w:r>
      <w:proofErr w:type="gramEnd"/>
      <w:r w:rsidRPr="004A54C2">
        <w:rPr>
          <w:rFonts w:ascii="Times New Roman" w:hAnsi="Times New Roman" w:cs="Times New Roman"/>
          <w:bCs/>
          <w:iCs/>
          <w:sz w:val="24"/>
          <w:szCs w:val="24"/>
        </w:rPr>
        <w:t xml:space="preserve"> Издательство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2024. — 300 с. — (Профессиональное образование). — ISBN 978-5-534-18472-3. — </w:t>
      </w:r>
      <w:proofErr w:type="gramStart"/>
      <w:r w:rsidRPr="004A54C2">
        <w:rPr>
          <w:rFonts w:ascii="Times New Roman" w:hAnsi="Times New Roman" w:cs="Times New Roman"/>
          <w:bCs/>
          <w:iCs/>
          <w:sz w:val="24"/>
          <w:szCs w:val="24"/>
        </w:rPr>
        <w:t>Текст :</w:t>
      </w:r>
      <w:proofErr w:type="gramEnd"/>
      <w:r w:rsidRPr="004A54C2">
        <w:rPr>
          <w:rFonts w:ascii="Times New Roman" w:hAnsi="Times New Roman" w:cs="Times New Roman"/>
          <w:bCs/>
          <w:iCs/>
          <w:sz w:val="24"/>
          <w:szCs w:val="24"/>
        </w:rPr>
        <w:t xml:space="preserve"> электронный // Образовательная платформа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[сайт]. — URL: https://urait.ru/bcode/535093 (дата обращения: 19.02.2025). — Режим доступа: для </w:t>
      </w:r>
      <w:proofErr w:type="spellStart"/>
      <w:r w:rsidRPr="004A54C2">
        <w:rPr>
          <w:rFonts w:ascii="Times New Roman" w:hAnsi="Times New Roman" w:cs="Times New Roman"/>
          <w:bCs/>
          <w:iCs/>
          <w:sz w:val="24"/>
          <w:szCs w:val="24"/>
        </w:rPr>
        <w:t>авториз</w:t>
      </w:r>
      <w:proofErr w:type="spellEnd"/>
      <w:r w:rsidRPr="004A54C2">
        <w:rPr>
          <w:rFonts w:ascii="Times New Roman" w:hAnsi="Times New Roman" w:cs="Times New Roman"/>
          <w:bCs/>
          <w:iCs/>
          <w:sz w:val="24"/>
          <w:szCs w:val="24"/>
        </w:rPr>
        <w:t xml:space="preserve">. пользователей.  </w:t>
      </w:r>
    </w:p>
    <w:p w14:paraId="1557C666" w14:textId="77777777" w:rsidR="00387CEE" w:rsidRDefault="00387CEE" w:rsidP="0083332A">
      <w:pPr>
        <w:pStyle w:val="1f"/>
        <w:rPr>
          <w:rFonts w:ascii="Times New Roman" w:hAnsi="Times New Roman"/>
        </w:rPr>
      </w:pPr>
      <w:bookmarkStart w:id="39" w:name="_Toc194308326"/>
    </w:p>
    <w:p w14:paraId="3876E286" w14:textId="2A5B8DB3" w:rsidR="0083332A" w:rsidRDefault="0083332A" w:rsidP="0083332A">
      <w:pPr>
        <w:pStyle w:val="1f"/>
        <w:rPr>
          <w:rFonts w:ascii="Times New Roman" w:hAnsi="Times New Roman"/>
          <w:b w:val="0"/>
          <w:bCs w:val="0"/>
        </w:rPr>
      </w:pPr>
      <w:r>
        <w:rPr>
          <w:rFonts w:ascii="Times New Roman" w:hAnsi="Times New Roman"/>
        </w:rPr>
        <w:t>4. Контроль и оценка результатов освоения ДИСЦИПЛИНЫ</w:t>
      </w:r>
      <w:bookmarkEnd w:id="39"/>
    </w:p>
    <w:p w14:paraId="049141BA" w14:textId="77777777" w:rsidR="0083332A" w:rsidRDefault="0083332A">
      <w:pP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83332A" w:rsidRPr="0083332A" w14:paraId="1108DB36" w14:textId="77777777" w:rsidTr="000012E0">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539329E7" w14:textId="6EE6B823" w:rsidR="0083332A" w:rsidRPr="0083332A" w:rsidRDefault="0083332A" w:rsidP="0083332A">
            <w:pPr>
              <w:tabs>
                <w:tab w:val="left" w:pos="1134"/>
              </w:tabs>
              <w:jc w:val="center"/>
              <w:rPr>
                <w:rFonts w:ascii="Times New Roman" w:hAnsi="Times New Roman" w:cs="Times New Roman"/>
                <w:b/>
                <w:sz w:val="23"/>
                <w:szCs w:val="23"/>
              </w:rPr>
            </w:pPr>
            <w:r w:rsidRPr="0083332A">
              <w:rPr>
                <w:rFonts w:ascii="Times New Roman" w:hAnsi="Times New Roman" w:cs="Times New Roman"/>
                <w:b/>
                <w:i/>
                <w:sz w:val="23"/>
                <w:szCs w:val="23"/>
              </w:rPr>
              <w:t>Результаты обучения</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FBB58A3" w14:textId="57988064" w:rsidR="0083332A" w:rsidRPr="0083332A" w:rsidRDefault="0083332A" w:rsidP="0083332A">
            <w:pPr>
              <w:jc w:val="center"/>
              <w:rPr>
                <w:rFonts w:ascii="Times New Roman" w:hAnsi="Times New Roman" w:cs="Times New Roman"/>
                <w:b/>
                <w:sz w:val="23"/>
                <w:szCs w:val="23"/>
              </w:rPr>
            </w:pPr>
            <w:r w:rsidRPr="0083332A">
              <w:rPr>
                <w:rFonts w:ascii="Times New Roman" w:hAnsi="Times New Roman" w:cs="Times New Roman"/>
                <w:b/>
                <w:i/>
                <w:sz w:val="23"/>
                <w:szCs w:val="23"/>
              </w:rPr>
              <w:t>Показатели освоения компетенций</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1443742" w14:textId="768BFA9F" w:rsidR="0083332A" w:rsidRPr="0083332A" w:rsidRDefault="0083332A" w:rsidP="0083332A">
            <w:pPr>
              <w:jc w:val="center"/>
              <w:rPr>
                <w:rFonts w:ascii="Times New Roman" w:hAnsi="Times New Roman" w:cs="Times New Roman"/>
                <w:b/>
                <w:sz w:val="23"/>
                <w:szCs w:val="23"/>
              </w:rPr>
            </w:pPr>
            <w:r w:rsidRPr="0083332A">
              <w:rPr>
                <w:rFonts w:ascii="Times New Roman" w:hAnsi="Times New Roman" w:cs="Times New Roman"/>
                <w:b/>
                <w:i/>
                <w:sz w:val="23"/>
                <w:szCs w:val="23"/>
              </w:rPr>
              <w:t>Методы оценки</w:t>
            </w:r>
          </w:p>
        </w:tc>
      </w:tr>
      <w:tr w:rsidR="00671643" w:rsidRPr="0083332A" w14:paraId="24B45F42" w14:textId="77777777" w:rsidTr="00E84AE6">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5D2ECC1" w14:textId="77777777" w:rsidR="00671643" w:rsidRPr="0083332A" w:rsidRDefault="00671643" w:rsidP="00671643">
            <w:pPr>
              <w:pStyle w:val="TableParagraph"/>
              <w:tabs>
                <w:tab w:val="left" w:pos="360"/>
              </w:tabs>
              <w:autoSpaceDE/>
              <w:autoSpaceDN/>
              <w:jc w:val="both"/>
              <w:rPr>
                <w:sz w:val="23"/>
                <w:szCs w:val="23"/>
              </w:rPr>
            </w:pPr>
            <w:r w:rsidRPr="0083332A">
              <w:rPr>
                <w:sz w:val="23"/>
                <w:szCs w:val="23"/>
              </w:rPr>
              <w:t>Знать:</w:t>
            </w:r>
          </w:p>
          <w:p w14:paraId="07D16EB3"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 xml:space="preserve">ключевые события, основные даты и исторические этапы развития России с древних времен до настоящего времени; </w:t>
            </w:r>
          </w:p>
          <w:p w14:paraId="0890808E"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2AA06B8E"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традиционные российские духовно - нравственные ценности;</w:t>
            </w:r>
          </w:p>
          <w:p w14:paraId="587D892F" w14:textId="3B303A73"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роль и значение России в современном мире.</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304ACD5" w14:textId="77777777" w:rsidR="00671643" w:rsidRPr="0083332A" w:rsidRDefault="00671643" w:rsidP="00671643">
            <w:pPr>
              <w:pStyle w:val="TableParagraph"/>
              <w:numPr>
                <w:ilvl w:val="0"/>
                <w:numId w:val="32"/>
              </w:numPr>
              <w:tabs>
                <w:tab w:val="left" w:pos="280"/>
              </w:tabs>
              <w:autoSpaceDE/>
              <w:autoSpaceDN/>
              <w:ind w:left="0" w:firstLine="0"/>
              <w:jc w:val="both"/>
              <w:rPr>
                <w:sz w:val="23"/>
                <w:szCs w:val="23"/>
              </w:rPr>
            </w:pPr>
            <w:r w:rsidRPr="0083332A">
              <w:rPr>
                <w:sz w:val="23"/>
                <w:szCs w:val="23"/>
              </w:rPr>
              <w:t xml:space="preserve">показывает знания ключевых событий, основных дат и этапов истории России с древних времен до настоящего времени; </w:t>
            </w:r>
          </w:p>
          <w:p w14:paraId="456762A3"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демонстрирует знания о выдающихся деятелях отечественной истории, внесших значительный вклад в социально-экономическое, политическое и культурное развитие России;</w:t>
            </w:r>
          </w:p>
          <w:p w14:paraId="2A3FD957"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показывает знание традиционных российских духовно - нравственных ценностей;</w:t>
            </w:r>
          </w:p>
          <w:p w14:paraId="6E819513" w14:textId="77777777" w:rsidR="00671643" w:rsidRPr="0083332A" w:rsidRDefault="00671643" w:rsidP="00671643">
            <w:pPr>
              <w:pStyle w:val="TableParagraph"/>
              <w:numPr>
                <w:ilvl w:val="0"/>
                <w:numId w:val="32"/>
              </w:numPr>
              <w:tabs>
                <w:tab w:val="left" w:pos="139"/>
              </w:tabs>
              <w:autoSpaceDE/>
              <w:autoSpaceDN/>
              <w:ind w:left="0" w:firstLine="0"/>
              <w:jc w:val="both"/>
              <w:rPr>
                <w:sz w:val="23"/>
                <w:szCs w:val="23"/>
              </w:rPr>
            </w:pPr>
            <w:r w:rsidRPr="0083332A">
              <w:rPr>
                <w:sz w:val="23"/>
                <w:szCs w:val="23"/>
              </w:rPr>
              <w:t xml:space="preserve"> демонстрирует </w:t>
            </w:r>
            <w:proofErr w:type="spellStart"/>
            <w:r w:rsidRPr="0083332A">
              <w:rPr>
                <w:sz w:val="23"/>
                <w:szCs w:val="23"/>
              </w:rPr>
              <w:t>сформированность</w:t>
            </w:r>
            <w:proofErr w:type="spellEnd"/>
            <w:r w:rsidRPr="0083332A">
              <w:rPr>
                <w:sz w:val="23"/>
                <w:szCs w:val="23"/>
              </w:rPr>
              <w:t xml:space="preserve">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2CF2623"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тестирование;</w:t>
            </w:r>
          </w:p>
          <w:p w14:paraId="7FF6D3E5"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устный опрос;</w:t>
            </w:r>
          </w:p>
          <w:p w14:paraId="3B2BE776"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письменный зачет;</w:t>
            </w:r>
          </w:p>
          <w:p w14:paraId="2016C5F1" w14:textId="063101ED" w:rsidR="00671643" w:rsidRPr="00671643"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дифференцированный зачет</w:t>
            </w:r>
          </w:p>
        </w:tc>
      </w:tr>
      <w:tr w:rsidR="00671643" w:rsidRPr="0083332A" w14:paraId="3D9D376F" w14:textId="77777777" w:rsidTr="00E84AE6">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006063D" w14:textId="77777777" w:rsidR="00671643" w:rsidRPr="0083332A" w:rsidRDefault="00671643" w:rsidP="00671643">
            <w:pPr>
              <w:tabs>
                <w:tab w:val="left" w:pos="195"/>
              </w:tabs>
              <w:jc w:val="both"/>
              <w:rPr>
                <w:rFonts w:ascii="Times New Roman" w:hAnsi="Times New Roman" w:cs="Times New Roman"/>
                <w:sz w:val="23"/>
                <w:szCs w:val="23"/>
              </w:rPr>
            </w:pPr>
            <w:r w:rsidRPr="0083332A">
              <w:rPr>
                <w:rFonts w:ascii="Times New Roman" w:hAnsi="Times New Roman" w:cs="Times New Roman"/>
                <w:sz w:val="23"/>
                <w:szCs w:val="23"/>
              </w:rPr>
              <w:t xml:space="preserve">Уметь: </w:t>
            </w:r>
          </w:p>
          <w:p w14:paraId="222A06C3"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выделять факторы, определившие уникальность становления духовно - нравственных основ России;</w:t>
            </w:r>
          </w:p>
          <w:p w14:paraId="41522DF2" w14:textId="77777777" w:rsidR="00671643" w:rsidRPr="0083332A" w:rsidRDefault="00671643" w:rsidP="00671643">
            <w:pPr>
              <w:widowControl w:val="0"/>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анализировать, характеризовать, выделять причинно-следственные связи и </w:t>
            </w:r>
            <w:proofErr w:type="spellStart"/>
            <w:r w:rsidRPr="0083332A">
              <w:rPr>
                <w:rFonts w:ascii="Times New Roman" w:hAnsi="Times New Roman" w:cs="Times New Roman"/>
                <w:sz w:val="23"/>
                <w:szCs w:val="23"/>
              </w:rPr>
              <w:t>пространственно</w:t>
            </w:r>
            <w:proofErr w:type="spellEnd"/>
            <w:r w:rsidRPr="0083332A">
              <w:rPr>
                <w:rFonts w:ascii="Times New Roman" w:hAnsi="Times New Roman" w:cs="Times New Roman"/>
                <w:sz w:val="23"/>
                <w:szCs w:val="23"/>
              </w:rPr>
              <w:t xml:space="preserve"> - временные характеристики исторических событий, явлений, процессов с времен образования Древнерусского государства до настоящего времени;</w:t>
            </w:r>
          </w:p>
          <w:p w14:paraId="08B98538"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503862D3"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защищать историческую правду, не допускать умаления подвига российского народа по защите Отечества, </w:t>
            </w:r>
          </w:p>
          <w:p w14:paraId="1E341C4F"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демонстрировать готовность противостоять фальсификациям российской истории;</w:t>
            </w:r>
          </w:p>
          <w:p w14:paraId="502ECC81" w14:textId="77777777" w:rsidR="00671643" w:rsidRPr="0083332A" w:rsidRDefault="00671643" w:rsidP="00671643">
            <w:pPr>
              <w:widowControl w:val="0"/>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E68477B" w14:textId="77777777" w:rsidR="00671643" w:rsidRPr="0083332A" w:rsidRDefault="00671643" w:rsidP="00671643">
            <w:pPr>
              <w:pStyle w:val="a4"/>
              <w:widowControl w:val="0"/>
              <w:numPr>
                <w:ilvl w:val="0"/>
                <w:numId w:val="29"/>
              </w:numPr>
              <w:tabs>
                <w:tab w:val="left" w:pos="195"/>
              </w:tabs>
              <w:ind w:left="0" w:firstLine="0"/>
              <w:contextualSpacing w:val="0"/>
              <w:jc w:val="both"/>
              <w:rPr>
                <w:rFonts w:ascii="Times New Roman" w:hAnsi="Times New Roman" w:cs="Times New Roman"/>
                <w:sz w:val="23"/>
                <w:szCs w:val="23"/>
              </w:rPr>
            </w:pPr>
            <w:r w:rsidRPr="0083332A">
              <w:rPr>
                <w:rFonts w:ascii="Times New Roman" w:hAnsi="Times New Roman" w:cs="Times New Roman"/>
                <w:sz w:val="23"/>
                <w:szCs w:val="23"/>
              </w:rPr>
              <w:t>выделяет факторы, определившие уникальность становления духовно - нравственных основ России;</w:t>
            </w:r>
          </w:p>
          <w:p w14:paraId="718B129F" w14:textId="77777777" w:rsidR="00671643" w:rsidRPr="0083332A" w:rsidRDefault="00671643" w:rsidP="00671643">
            <w:pPr>
              <w:pStyle w:val="a4"/>
              <w:widowControl w:val="0"/>
              <w:numPr>
                <w:ilvl w:val="0"/>
                <w:numId w:val="29"/>
              </w:numPr>
              <w:tabs>
                <w:tab w:val="left" w:pos="195"/>
              </w:tabs>
              <w:ind w:left="0" w:firstLine="0"/>
              <w:contextualSpacing w:val="0"/>
              <w:jc w:val="both"/>
              <w:rPr>
                <w:rFonts w:ascii="Times New Roman" w:hAnsi="Times New Roman" w:cs="Times New Roman"/>
                <w:sz w:val="23"/>
                <w:szCs w:val="23"/>
              </w:rPr>
            </w:pPr>
            <w:r w:rsidRPr="0083332A">
              <w:rPr>
                <w:rFonts w:ascii="Times New Roman" w:hAnsi="Times New Roman" w:cs="Times New Roman"/>
                <w:sz w:val="23"/>
                <w:szCs w:val="23"/>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7F564EE6"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2D1DD88C"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демонстрирует умения защищать историческую правду, не допускает умаления подвига народа при защите Отечества, </w:t>
            </w:r>
          </w:p>
          <w:p w14:paraId="6D094A99"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проявляет готовность противостоять фальсификациям Российской истории;</w:t>
            </w:r>
          </w:p>
          <w:p w14:paraId="187FC453"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демонстрирует уважительное отношение к историческому наследию и 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86C5231"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тестирование;</w:t>
            </w:r>
          </w:p>
          <w:p w14:paraId="6E9A1FD4"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устный опрос;</w:t>
            </w:r>
          </w:p>
          <w:p w14:paraId="29C3F5F0"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письменный зачет;</w:t>
            </w:r>
          </w:p>
          <w:p w14:paraId="7A7D8D28" w14:textId="5DBEBDA5" w:rsidR="00671643" w:rsidRPr="0083332A" w:rsidRDefault="00671643" w:rsidP="00671643">
            <w:pPr>
              <w:rPr>
                <w:rFonts w:ascii="Times New Roman" w:hAnsi="Times New Roman" w:cs="Times New Roman"/>
                <w:b/>
                <w:sz w:val="23"/>
                <w:szCs w:val="23"/>
              </w:rPr>
            </w:pPr>
            <w:r w:rsidRPr="00F845CC">
              <w:rPr>
                <w:rFonts w:ascii="Times New Roman" w:hAnsi="Times New Roman" w:cs="Times New Roman"/>
                <w:sz w:val="24"/>
                <w:szCs w:val="24"/>
              </w:rPr>
              <w:t>- дифференцированный зачет</w:t>
            </w:r>
          </w:p>
        </w:tc>
      </w:tr>
    </w:tbl>
    <w:p w14:paraId="03899A56" w14:textId="77777777" w:rsidR="00B67874" w:rsidRPr="004545D2" w:rsidRDefault="00B67874" w:rsidP="00B67874">
      <w:pPr>
        <w:keepNext/>
        <w:tabs>
          <w:tab w:val="left" w:pos="916"/>
          <w:tab w:val="left" w:pos="1832"/>
          <w:tab w:val="left" w:pos="2748"/>
          <w:tab w:val="left" w:pos="3664"/>
          <w:tab w:val="left" w:pos="4415"/>
        </w:tabs>
        <w:suppressAutoHyphens/>
        <w:ind w:firstLine="709"/>
        <w:jc w:val="both"/>
        <w:rPr>
          <w:rFonts w:ascii="Times New Roman" w:eastAsia="Times New Roman" w:hAnsi="Times New Roman" w:cs="Times New Roman"/>
          <w:b/>
          <w:bCs/>
          <w:sz w:val="24"/>
          <w:szCs w:val="24"/>
          <w:lang w:eastAsia="zh-CN"/>
        </w:rPr>
      </w:pPr>
    </w:p>
    <w:bookmarkEnd w:id="37"/>
    <w:bookmarkEnd w:id="38"/>
    <w:p w14:paraId="52AF5CDF" w14:textId="77777777" w:rsidR="00CC7E9E" w:rsidRPr="00CC7E9E" w:rsidRDefault="00CC7E9E" w:rsidP="00CC7E9E">
      <w:pPr>
        <w:jc w:val="right"/>
        <w:rPr>
          <w:rFonts w:ascii="Times New Roman" w:hAnsi="Times New Roman" w:cs="Times New Roman"/>
          <w:b/>
          <w:bCs/>
          <w:sz w:val="28"/>
          <w:szCs w:val="28"/>
        </w:rPr>
      </w:pPr>
    </w:p>
    <w:sectPr w:rsidR="00CC7E9E" w:rsidRPr="00CC7E9E" w:rsidSect="0052383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3566C" w14:textId="77777777" w:rsidR="00DA74E4" w:rsidRDefault="00DA74E4" w:rsidP="00A858FE">
      <w:r>
        <w:separator/>
      </w:r>
    </w:p>
  </w:endnote>
  <w:endnote w:type="continuationSeparator" w:id="0">
    <w:p w14:paraId="0558F627" w14:textId="77777777" w:rsidR="00DA74E4" w:rsidRDefault="00DA74E4"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7A866" w14:textId="77777777" w:rsidR="00DA74E4" w:rsidRDefault="00DA74E4" w:rsidP="00A858FE">
      <w:r>
        <w:separator/>
      </w:r>
    </w:p>
  </w:footnote>
  <w:footnote w:type="continuationSeparator" w:id="0">
    <w:p w14:paraId="7C4E500E" w14:textId="77777777" w:rsidR="00DA74E4" w:rsidRDefault="00DA74E4"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FD1D" w14:textId="77777777" w:rsidR="00DA74E4" w:rsidRDefault="00DA74E4">
    <w:pPr>
      <w:pStyle w:val="ac"/>
      <w:jc w:val="center"/>
    </w:pPr>
    <w:r>
      <w:fldChar w:fldCharType="begin"/>
    </w:r>
    <w:r>
      <w:instrText xml:space="preserve"> PAGE   \* MERGEFORMAT </w:instrText>
    </w:r>
    <w:r>
      <w:fldChar w:fldCharType="separate"/>
    </w:r>
    <w:r>
      <w:rPr>
        <w:noProof/>
      </w:rPr>
      <w:t>48</w:t>
    </w:r>
    <w:r>
      <w:rPr>
        <w:noProof/>
      </w:rPr>
      <w:fldChar w:fldCharType="end"/>
    </w:r>
  </w:p>
  <w:p w14:paraId="16800619" w14:textId="77777777" w:rsidR="00DA74E4" w:rsidRDefault="00DA74E4">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docPartObj>
        <w:docPartGallery w:val="Page Numbers (Top of Page)"/>
        <w:docPartUnique/>
      </w:docPartObj>
    </w:sdtPr>
    <w:sdtEndPr/>
    <w:sdtContent>
      <w:p w14:paraId="0B22724E" w14:textId="5533E223" w:rsidR="00DA74E4" w:rsidRDefault="00DA74E4">
        <w:pPr>
          <w:pStyle w:val="ac"/>
          <w:jc w:val="center"/>
        </w:pPr>
        <w:r>
          <w:fldChar w:fldCharType="begin"/>
        </w:r>
        <w:r>
          <w:instrText>PAGE   \* MERGEFORMAT</w:instrText>
        </w:r>
        <w:r>
          <w:fldChar w:fldCharType="separate"/>
        </w:r>
        <w:r w:rsidR="00994877">
          <w:rPr>
            <w:noProof/>
          </w:rPr>
          <w:t>6</w:t>
        </w:r>
        <w:r>
          <w:fldChar w:fldCharType="end"/>
        </w:r>
      </w:p>
    </w:sdtContent>
  </w:sdt>
  <w:p w14:paraId="4387CAE4" w14:textId="77777777" w:rsidR="00DA74E4" w:rsidRDefault="00DA74E4">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9373" w14:textId="77777777" w:rsidR="00DA74E4" w:rsidRDefault="00DA74E4">
    <w:pPr>
      <w:pStyle w:val="ac"/>
      <w:jc w:val="center"/>
    </w:pPr>
    <w:r>
      <w:fldChar w:fldCharType="begin"/>
    </w:r>
    <w:r>
      <w:instrText xml:space="preserve"> PAGE   \* MERGEFORMAT </w:instrText>
    </w:r>
    <w:r>
      <w:fldChar w:fldCharType="separate"/>
    </w:r>
    <w:r>
      <w:rPr>
        <w:noProof/>
      </w:rPr>
      <w:t>48</w:t>
    </w:r>
    <w:r>
      <w:rPr>
        <w:noProof/>
      </w:rPr>
      <w:fldChar w:fldCharType="end"/>
    </w:r>
  </w:p>
  <w:p w14:paraId="226E88C2" w14:textId="77777777" w:rsidR="00DA74E4" w:rsidRDefault="00DA74E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E2897"/>
    <w:multiLevelType w:val="multilevel"/>
    <w:tmpl w:val="D3109A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59E1CA6"/>
    <w:multiLevelType w:val="multilevel"/>
    <w:tmpl w:val="93384C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04545"/>
    <w:multiLevelType w:val="hybridMultilevel"/>
    <w:tmpl w:val="6C72D6A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34F27"/>
    <w:multiLevelType w:val="hybridMultilevel"/>
    <w:tmpl w:val="7DE64ED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022E47"/>
    <w:multiLevelType w:val="multilevel"/>
    <w:tmpl w:val="46EC30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23831E50"/>
    <w:multiLevelType w:val="multilevel"/>
    <w:tmpl w:val="35461F3C"/>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80B5814"/>
    <w:multiLevelType w:val="hybridMultilevel"/>
    <w:tmpl w:val="83B8B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4BE12904"/>
    <w:multiLevelType w:val="multilevel"/>
    <w:tmpl w:val="6BA8A76A"/>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20" w15:restartNumberingAfterBreak="0">
    <w:nsid w:val="517F35A3"/>
    <w:multiLevelType w:val="multilevel"/>
    <w:tmpl w:val="FE56EB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560D7AB7"/>
    <w:multiLevelType w:val="multilevel"/>
    <w:tmpl w:val="29D09F52"/>
    <w:lvl w:ilvl="0">
      <w:start w:val="1"/>
      <w:numFmt w:val="decimal"/>
      <w:lvlText w:val="%1."/>
      <w:lvlJc w:val="left"/>
      <w:pPr>
        <w:ind w:left="433" w:hanging="201"/>
        <w:jc w:val="left"/>
      </w:pPr>
      <w:rPr>
        <w:rFonts w:hint="default"/>
        <w:spacing w:val="0"/>
        <w:w w:val="99"/>
        <w:lang w:val="ru-RU" w:eastAsia="en-US" w:bidi="ar-SA"/>
      </w:rPr>
    </w:lvl>
    <w:lvl w:ilvl="1">
      <w:start w:val="1"/>
      <w:numFmt w:val="decimal"/>
      <w:lvlText w:val="%1.%2."/>
      <w:lvlJc w:val="left"/>
      <w:pPr>
        <w:ind w:left="584" w:hanging="35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1718" w:hanging="352"/>
      </w:pPr>
      <w:rPr>
        <w:rFonts w:hint="default"/>
        <w:lang w:val="ru-RU" w:eastAsia="en-US" w:bidi="ar-SA"/>
      </w:rPr>
    </w:lvl>
    <w:lvl w:ilvl="3">
      <w:numFmt w:val="bullet"/>
      <w:lvlText w:val="•"/>
      <w:lvlJc w:val="left"/>
      <w:pPr>
        <w:ind w:left="2856" w:hanging="352"/>
      </w:pPr>
      <w:rPr>
        <w:rFonts w:hint="default"/>
        <w:lang w:val="ru-RU" w:eastAsia="en-US" w:bidi="ar-SA"/>
      </w:rPr>
    </w:lvl>
    <w:lvl w:ilvl="4">
      <w:numFmt w:val="bullet"/>
      <w:lvlText w:val="•"/>
      <w:lvlJc w:val="left"/>
      <w:pPr>
        <w:ind w:left="3995" w:hanging="352"/>
      </w:pPr>
      <w:rPr>
        <w:rFonts w:hint="default"/>
        <w:lang w:val="ru-RU" w:eastAsia="en-US" w:bidi="ar-SA"/>
      </w:rPr>
    </w:lvl>
    <w:lvl w:ilvl="5">
      <w:numFmt w:val="bullet"/>
      <w:lvlText w:val="•"/>
      <w:lvlJc w:val="left"/>
      <w:pPr>
        <w:ind w:left="5133" w:hanging="352"/>
      </w:pPr>
      <w:rPr>
        <w:rFonts w:hint="default"/>
        <w:lang w:val="ru-RU" w:eastAsia="en-US" w:bidi="ar-SA"/>
      </w:rPr>
    </w:lvl>
    <w:lvl w:ilvl="6">
      <w:numFmt w:val="bullet"/>
      <w:lvlText w:val="•"/>
      <w:lvlJc w:val="left"/>
      <w:pPr>
        <w:ind w:left="6272" w:hanging="352"/>
      </w:pPr>
      <w:rPr>
        <w:rFonts w:hint="default"/>
        <w:lang w:val="ru-RU" w:eastAsia="en-US" w:bidi="ar-SA"/>
      </w:rPr>
    </w:lvl>
    <w:lvl w:ilvl="7">
      <w:numFmt w:val="bullet"/>
      <w:lvlText w:val="•"/>
      <w:lvlJc w:val="left"/>
      <w:pPr>
        <w:ind w:left="7410" w:hanging="352"/>
      </w:pPr>
      <w:rPr>
        <w:rFonts w:hint="default"/>
        <w:lang w:val="ru-RU" w:eastAsia="en-US" w:bidi="ar-SA"/>
      </w:rPr>
    </w:lvl>
    <w:lvl w:ilvl="8">
      <w:numFmt w:val="bullet"/>
      <w:lvlText w:val="•"/>
      <w:lvlJc w:val="left"/>
      <w:pPr>
        <w:ind w:left="8549" w:hanging="352"/>
      </w:pPr>
      <w:rPr>
        <w:rFonts w:hint="default"/>
        <w:lang w:val="ru-RU" w:eastAsia="en-US" w:bidi="ar-SA"/>
      </w:rPr>
    </w:lvl>
  </w:abstractNum>
  <w:abstractNum w:abstractNumId="22"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EE740B"/>
    <w:multiLevelType w:val="hybridMultilevel"/>
    <w:tmpl w:val="25F80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5A2919"/>
    <w:multiLevelType w:val="hybridMultilevel"/>
    <w:tmpl w:val="2E1A02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4154468"/>
    <w:multiLevelType w:val="multilevel"/>
    <w:tmpl w:val="193E9E3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6"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F333A3C"/>
    <w:multiLevelType w:val="multilevel"/>
    <w:tmpl w:val="830CFC4C"/>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8"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3F54A5"/>
    <w:multiLevelType w:val="multilevel"/>
    <w:tmpl w:val="01BCDA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75547D8"/>
    <w:multiLevelType w:val="multilevel"/>
    <w:tmpl w:val="B82843EA"/>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32" w15:restartNumberingAfterBreak="0">
    <w:nsid w:val="77D45AAB"/>
    <w:multiLevelType w:val="hybridMultilevel"/>
    <w:tmpl w:val="30C6882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26"/>
  </w:num>
  <w:num w:numId="2">
    <w:abstractNumId w:val="12"/>
  </w:num>
  <w:num w:numId="3">
    <w:abstractNumId w:val="22"/>
  </w:num>
  <w:num w:numId="4">
    <w:abstractNumId w:val="14"/>
  </w:num>
  <w:num w:numId="5">
    <w:abstractNumId w:val="6"/>
  </w:num>
  <w:num w:numId="6">
    <w:abstractNumId w:val="3"/>
  </w:num>
  <w:num w:numId="7">
    <w:abstractNumId w:val="18"/>
  </w:num>
  <w:num w:numId="8">
    <w:abstractNumId w:val="5"/>
  </w:num>
  <w:num w:numId="9">
    <w:abstractNumId w:val="15"/>
  </w:num>
  <w:num w:numId="10">
    <w:abstractNumId w:val="4"/>
  </w:num>
  <w:num w:numId="11">
    <w:abstractNumId w:val="17"/>
  </w:num>
  <w:num w:numId="12">
    <w:abstractNumId w:val="30"/>
  </w:num>
  <w:num w:numId="13">
    <w:abstractNumId w:val="28"/>
  </w:num>
  <w:num w:numId="14">
    <w:abstractNumId w:val="0"/>
  </w:num>
  <w:num w:numId="15">
    <w:abstractNumId w:val="16"/>
  </w:num>
  <w:num w:numId="16">
    <w:abstractNumId w:val="7"/>
  </w:num>
  <w:num w:numId="17">
    <w:abstractNumId w:val="13"/>
  </w:num>
  <w:num w:numId="18">
    <w:abstractNumId w:val="23"/>
  </w:num>
  <w:num w:numId="19">
    <w:abstractNumId w:val="8"/>
  </w:num>
  <w:num w:numId="20">
    <w:abstractNumId w:val="32"/>
  </w:num>
  <w:num w:numId="21">
    <w:abstractNumId w:val="21"/>
  </w:num>
  <w:num w:numId="22">
    <w:abstractNumId w:val="24"/>
  </w:num>
  <w:num w:numId="23">
    <w:abstractNumId w:val="9"/>
  </w:num>
  <w:num w:numId="24">
    <w:abstractNumId w:val="31"/>
  </w:num>
  <w:num w:numId="25">
    <w:abstractNumId w:val="29"/>
  </w:num>
  <w:num w:numId="26">
    <w:abstractNumId w:val="1"/>
  </w:num>
  <w:num w:numId="27">
    <w:abstractNumId w:val="2"/>
  </w:num>
  <w:num w:numId="28">
    <w:abstractNumId w:val="27"/>
  </w:num>
  <w:num w:numId="29">
    <w:abstractNumId w:val="11"/>
  </w:num>
  <w:num w:numId="30">
    <w:abstractNumId w:val="25"/>
  </w:num>
  <w:num w:numId="31">
    <w:abstractNumId w:val="33"/>
  </w:num>
  <w:num w:numId="32">
    <w:abstractNumId w:val="19"/>
  </w:num>
  <w:num w:numId="33">
    <w:abstractNumId w:val="10"/>
  </w:num>
  <w:num w:numId="3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2738"/>
    <w:rsid w:val="000A3529"/>
    <w:rsid w:val="000A41FA"/>
    <w:rsid w:val="000A4B35"/>
    <w:rsid w:val="000A54E1"/>
    <w:rsid w:val="000A6952"/>
    <w:rsid w:val="000A796E"/>
    <w:rsid w:val="000B0355"/>
    <w:rsid w:val="000B06F4"/>
    <w:rsid w:val="000B4F66"/>
    <w:rsid w:val="000B5B5D"/>
    <w:rsid w:val="000B600D"/>
    <w:rsid w:val="000B6521"/>
    <w:rsid w:val="000C3AB8"/>
    <w:rsid w:val="000C5DE0"/>
    <w:rsid w:val="000D4FB5"/>
    <w:rsid w:val="000D6D2B"/>
    <w:rsid w:val="000E118C"/>
    <w:rsid w:val="000E2D3D"/>
    <w:rsid w:val="000E2D5E"/>
    <w:rsid w:val="000E5DF0"/>
    <w:rsid w:val="000E6DD2"/>
    <w:rsid w:val="000E6DE9"/>
    <w:rsid w:val="000F19BA"/>
    <w:rsid w:val="000F33E9"/>
    <w:rsid w:val="000F419D"/>
    <w:rsid w:val="000F5587"/>
    <w:rsid w:val="000F7723"/>
    <w:rsid w:val="00100F1D"/>
    <w:rsid w:val="0010231D"/>
    <w:rsid w:val="0010264D"/>
    <w:rsid w:val="001029C2"/>
    <w:rsid w:val="0010443C"/>
    <w:rsid w:val="0011295E"/>
    <w:rsid w:val="00115C97"/>
    <w:rsid w:val="00117316"/>
    <w:rsid w:val="00117DB9"/>
    <w:rsid w:val="0012360E"/>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4586"/>
    <w:rsid w:val="001773A8"/>
    <w:rsid w:val="00177C13"/>
    <w:rsid w:val="00180071"/>
    <w:rsid w:val="00181183"/>
    <w:rsid w:val="00183D21"/>
    <w:rsid w:val="0018446A"/>
    <w:rsid w:val="00187560"/>
    <w:rsid w:val="0019219E"/>
    <w:rsid w:val="001944D3"/>
    <w:rsid w:val="00196996"/>
    <w:rsid w:val="00197F9A"/>
    <w:rsid w:val="001A38DD"/>
    <w:rsid w:val="001A5DA5"/>
    <w:rsid w:val="001A6B4D"/>
    <w:rsid w:val="001A723D"/>
    <w:rsid w:val="001C3496"/>
    <w:rsid w:val="001C3659"/>
    <w:rsid w:val="001F3287"/>
    <w:rsid w:val="001F38D5"/>
    <w:rsid w:val="001F47BF"/>
    <w:rsid w:val="001F5DA8"/>
    <w:rsid w:val="001F7412"/>
    <w:rsid w:val="002003DB"/>
    <w:rsid w:val="002005BD"/>
    <w:rsid w:val="00200AFE"/>
    <w:rsid w:val="00200BCC"/>
    <w:rsid w:val="0020413C"/>
    <w:rsid w:val="002057E9"/>
    <w:rsid w:val="00207F28"/>
    <w:rsid w:val="00214055"/>
    <w:rsid w:val="00214E54"/>
    <w:rsid w:val="00217CBC"/>
    <w:rsid w:val="002221E1"/>
    <w:rsid w:val="00222DC9"/>
    <w:rsid w:val="00223530"/>
    <w:rsid w:val="00223558"/>
    <w:rsid w:val="00235942"/>
    <w:rsid w:val="00235CC4"/>
    <w:rsid w:val="0023603B"/>
    <w:rsid w:val="002415E0"/>
    <w:rsid w:val="002440CA"/>
    <w:rsid w:val="00246043"/>
    <w:rsid w:val="0024748B"/>
    <w:rsid w:val="00247667"/>
    <w:rsid w:val="00250BEC"/>
    <w:rsid w:val="002513D8"/>
    <w:rsid w:val="00252C9A"/>
    <w:rsid w:val="0025322E"/>
    <w:rsid w:val="00253B49"/>
    <w:rsid w:val="0025505C"/>
    <w:rsid w:val="002565C1"/>
    <w:rsid w:val="002608A2"/>
    <w:rsid w:val="0026104A"/>
    <w:rsid w:val="00261A98"/>
    <w:rsid w:val="002634CE"/>
    <w:rsid w:val="00267213"/>
    <w:rsid w:val="00270B26"/>
    <w:rsid w:val="00280ABA"/>
    <w:rsid w:val="002817C3"/>
    <w:rsid w:val="00284E57"/>
    <w:rsid w:val="00286EA2"/>
    <w:rsid w:val="002879BA"/>
    <w:rsid w:val="00290CA1"/>
    <w:rsid w:val="00291E7B"/>
    <w:rsid w:val="002931CE"/>
    <w:rsid w:val="002945C8"/>
    <w:rsid w:val="00294865"/>
    <w:rsid w:val="002A19FA"/>
    <w:rsid w:val="002A400A"/>
    <w:rsid w:val="002A538D"/>
    <w:rsid w:val="002C3739"/>
    <w:rsid w:val="002C4B17"/>
    <w:rsid w:val="002C75C7"/>
    <w:rsid w:val="002D0503"/>
    <w:rsid w:val="002D49B6"/>
    <w:rsid w:val="002E14E9"/>
    <w:rsid w:val="002E5A9A"/>
    <w:rsid w:val="002E64F6"/>
    <w:rsid w:val="002E6F96"/>
    <w:rsid w:val="002E752C"/>
    <w:rsid w:val="002F03DF"/>
    <w:rsid w:val="002F1408"/>
    <w:rsid w:val="002F2EF0"/>
    <w:rsid w:val="002F72AB"/>
    <w:rsid w:val="0030202C"/>
    <w:rsid w:val="00303406"/>
    <w:rsid w:val="0030728C"/>
    <w:rsid w:val="0030740E"/>
    <w:rsid w:val="0031061A"/>
    <w:rsid w:val="00310E7E"/>
    <w:rsid w:val="00312533"/>
    <w:rsid w:val="00314663"/>
    <w:rsid w:val="00314CB1"/>
    <w:rsid w:val="00315FEA"/>
    <w:rsid w:val="003172EE"/>
    <w:rsid w:val="0032315D"/>
    <w:rsid w:val="00324B82"/>
    <w:rsid w:val="00326B77"/>
    <w:rsid w:val="003271B8"/>
    <w:rsid w:val="00332233"/>
    <w:rsid w:val="003369AE"/>
    <w:rsid w:val="00340F33"/>
    <w:rsid w:val="00343F5D"/>
    <w:rsid w:val="003468D8"/>
    <w:rsid w:val="00347551"/>
    <w:rsid w:val="003520FD"/>
    <w:rsid w:val="00356292"/>
    <w:rsid w:val="0036387B"/>
    <w:rsid w:val="003649A3"/>
    <w:rsid w:val="00364D9D"/>
    <w:rsid w:val="0036636A"/>
    <w:rsid w:val="003664B6"/>
    <w:rsid w:val="00367F9E"/>
    <w:rsid w:val="00372DD2"/>
    <w:rsid w:val="0037624A"/>
    <w:rsid w:val="00376544"/>
    <w:rsid w:val="00376830"/>
    <w:rsid w:val="00381F0B"/>
    <w:rsid w:val="00387CEE"/>
    <w:rsid w:val="00392EEE"/>
    <w:rsid w:val="00395A9E"/>
    <w:rsid w:val="003A0480"/>
    <w:rsid w:val="003A4435"/>
    <w:rsid w:val="003A4C71"/>
    <w:rsid w:val="003A61FF"/>
    <w:rsid w:val="003B060B"/>
    <w:rsid w:val="003B4577"/>
    <w:rsid w:val="003B46DB"/>
    <w:rsid w:val="003B62BD"/>
    <w:rsid w:val="003B6459"/>
    <w:rsid w:val="003B7149"/>
    <w:rsid w:val="003B7C0D"/>
    <w:rsid w:val="003C2784"/>
    <w:rsid w:val="003C50D0"/>
    <w:rsid w:val="003E3944"/>
    <w:rsid w:val="003E4811"/>
    <w:rsid w:val="003E53A2"/>
    <w:rsid w:val="003E679E"/>
    <w:rsid w:val="003E7D10"/>
    <w:rsid w:val="003F2DBF"/>
    <w:rsid w:val="003F46FC"/>
    <w:rsid w:val="003F6821"/>
    <w:rsid w:val="003F7CE2"/>
    <w:rsid w:val="003F7D5F"/>
    <w:rsid w:val="00400709"/>
    <w:rsid w:val="00412DCD"/>
    <w:rsid w:val="00413206"/>
    <w:rsid w:val="004144FF"/>
    <w:rsid w:val="004156BF"/>
    <w:rsid w:val="00420636"/>
    <w:rsid w:val="004211E4"/>
    <w:rsid w:val="00421B42"/>
    <w:rsid w:val="00421DCE"/>
    <w:rsid w:val="004229AC"/>
    <w:rsid w:val="004324E0"/>
    <w:rsid w:val="00433CDF"/>
    <w:rsid w:val="00434DA2"/>
    <w:rsid w:val="004354D3"/>
    <w:rsid w:val="004368CD"/>
    <w:rsid w:val="00437EDC"/>
    <w:rsid w:val="00443FB5"/>
    <w:rsid w:val="0044451D"/>
    <w:rsid w:val="00445796"/>
    <w:rsid w:val="00453ED1"/>
    <w:rsid w:val="00456D18"/>
    <w:rsid w:val="0045771E"/>
    <w:rsid w:val="00457DBB"/>
    <w:rsid w:val="004603A3"/>
    <w:rsid w:val="004626BE"/>
    <w:rsid w:val="004722A0"/>
    <w:rsid w:val="0047544A"/>
    <w:rsid w:val="0047646B"/>
    <w:rsid w:val="0047687A"/>
    <w:rsid w:val="004806A0"/>
    <w:rsid w:val="004809D9"/>
    <w:rsid w:val="004824B5"/>
    <w:rsid w:val="0049415F"/>
    <w:rsid w:val="00494B4A"/>
    <w:rsid w:val="004A1B5A"/>
    <w:rsid w:val="004A715C"/>
    <w:rsid w:val="004A7CA8"/>
    <w:rsid w:val="004B0E9E"/>
    <w:rsid w:val="004B2C5C"/>
    <w:rsid w:val="004B2C7D"/>
    <w:rsid w:val="004B4175"/>
    <w:rsid w:val="004C0C9F"/>
    <w:rsid w:val="004C2EC8"/>
    <w:rsid w:val="004C3CA8"/>
    <w:rsid w:val="004C66DC"/>
    <w:rsid w:val="004D0C83"/>
    <w:rsid w:val="004D41E5"/>
    <w:rsid w:val="004D6CDF"/>
    <w:rsid w:val="004E036F"/>
    <w:rsid w:val="004E1592"/>
    <w:rsid w:val="004F030E"/>
    <w:rsid w:val="004F19D7"/>
    <w:rsid w:val="004F4197"/>
    <w:rsid w:val="004F5C5E"/>
    <w:rsid w:val="004F60DA"/>
    <w:rsid w:val="004F7E0B"/>
    <w:rsid w:val="00500294"/>
    <w:rsid w:val="00502E27"/>
    <w:rsid w:val="00502F97"/>
    <w:rsid w:val="005038E6"/>
    <w:rsid w:val="005052BF"/>
    <w:rsid w:val="00505834"/>
    <w:rsid w:val="0051713F"/>
    <w:rsid w:val="0052383E"/>
    <w:rsid w:val="0052763B"/>
    <w:rsid w:val="00527ABA"/>
    <w:rsid w:val="00533319"/>
    <w:rsid w:val="00533582"/>
    <w:rsid w:val="005335FF"/>
    <w:rsid w:val="00537C30"/>
    <w:rsid w:val="005438AD"/>
    <w:rsid w:val="00543932"/>
    <w:rsid w:val="00550283"/>
    <w:rsid w:val="005551BB"/>
    <w:rsid w:val="0055753C"/>
    <w:rsid w:val="005610D2"/>
    <w:rsid w:val="0056181A"/>
    <w:rsid w:val="00562CE2"/>
    <w:rsid w:val="005643D7"/>
    <w:rsid w:val="0056478F"/>
    <w:rsid w:val="005648CA"/>
    <w:rsid w:val="005714CE"/>
    <w:rsid w:val="00574913"/>
    <w:rsid w:val="0058000F"/>
    <w:rsid w:val="00583426"/>
    <w:rsid w:val="005852C3"/>
    <w:rsid w:val="00585658"/>
    <w:rsid w:val="005857F1"/>
    <w:rsid w:val="00585885"/>
    <w:rsid w:val="00585F7B"/>
    <w:rsid w:val="00587FF5"/>
    <w:rsid w:val="005905EF"/>
    <w:rsid w:val="00594D59"/>
    <w:rsid w:val="005A07FC"/>
    <w:rsid w:val="005A0A76"/>
    <w:rsid w:val="005A2B38"/>
    <w:rsid w:val="005A4BC5"/>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5F6E71"/>
    <w:rsid w:val="00600817"/>
    <w:rsid w:val="0060207D"/>
    <w:rsid w:val="006034DE"/>
    <w:rsid w:val="006052C6"/>
    <w:rsid w:val="0061235E"/>
    <w:rsid w:val="00615954"/>
    <w:rsid w:val="00620976"/>
    <w:rsid w:val="0062117B"/>
    <w:rsid w:val="006229A4"/>
    <w:rsid w:val="006241B0"/>
    <w:rsid w:val="00635015"/>
    <w:rsid w:val="00636315"/>
    <w:rsid w:val="00640C5A"/>
    <w:rsid w:val="00650455"/>
    <w:rsid w:val="00656A72"/>
    <w:rsid w:val="00661BCB"/>
    <w:rsid w:val="00663DF9"/>
    <w:rsid w:val="00664AB0"/>
    <w:rsid w:val="00665678"/>
    <w:rsid w:val="00666BB7"/>
    <w:rsid w:val="006672FE"/>
    <w:rsid w:val="0067045C"/>
    <w:rsid w:val="00671643"/>
    <w:rsid w:val="0067255A"/>
    <w:rsid w:val="00673ADD"/>
    <w:rsid w:val="006758CE"/>
    <w:rsid w:val="00677DF5"/>
    <w:rsid w:val="00680EE4"/>
    <w:rsid w:val="0068198B"/>
    <w:rsid w:val="006841BF"/>
    <w:rsid w:val="0068590D"/>
    <w:rsid w:val="00687043"/>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40DE"/>
    <w:rsid w:val="00734895"/>
    <w:rsid w:val="0074040E"/>
    <w:rsid w:val="007408DC"/>
    <w:rsid w:val="00741526"/>
    <w:rsid w:val="0074288A"/>
    <w:rsid w:val="00743120"/>
    <w:rsid w:val="007438FA"/>
    <w:rsid w:val="00744FD5"/>
    <w:rsid w:val="007452B6"/>
    <w:rsid w:val="00751DF7"/>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1A56"/>
    <w:rsid w:val="00792915"/>
    <w:rsid w:val="00796C8E"/>
    <w:rsid w:val="007A1BB6"/>
    <w:rsid w:val="007A233F"/>
    <w:rsid w:val="007A5964"/>
    <w:rsid w:val="007B0B1F"/>
    <w:rsid w:val="007B0D1E"/>
    <w:rsid w:val="007B344B"/>
    <w:rsid w:val="007B4E02"/>
    <w:rsid w:val="007B5CC1"/>
    <w:rsid w:val="007B5D8C"/>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76F"/>
    <w:rsid w:val="008018C7"/>
    <w:rsid w:val="00802A37"/>
    <w:rsid w:val="00811910"/>
    <w:rsid w:val="00815CB5"/>
    <w:rsid w:val="0081775B"/>
    <w:rsid w:val="00820155"/>
    <w:rsid w:val="0082217F"/>
    <w:rsid w:val="008221DB"/>
    <w:rsid w:val="00824A07"/>
    <w:rsid w:val="008276F3"/>
    <w:rsid w:val="0083014A"/>
    <w:rsid w:val="0083183C"/>
    <w:rsid w:val="0083332A"/>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97E50"/>
    <w:rsid w:val="008A0E73"/>
    <w:rsid w:val="008A14EA"/>
    <w:rsid w:val="008A1F52"/>
    <w:rsid w:val="008A298A"/>
    <w:rsid w:val="008A3434"/>
    <w:rsid w:val="008A492C"/>
    <w:rsid w:val="008A5787"/>
    <w:rsid w:val="008A6342"/>
    <w:rsid w:val="008B1880"/>
    <w:rsid w:val="008B7222"/>
    <w:rsid w:val="008C3C0E"/>
    <w:rsid w:val="008C6203"/>
    <w:rsid w:val="008D00EF"/>
    <w:rsid w:val="008D744E"/>
    <w:rsid w:val="008E04C2"/>
    <w:rsid w:val="008E19E9"/>
    <w:rsid w:val="008E329E"/>
    <w:rsid w:val="008E444A"/>
    <w:rsid w:val="008E712C"/>
    <w:rsid w:val="008E7C9D"/>
    <w:rsid w:val="008F225F"/>
    <w:rsid w:val="008F4F1D"/>
    <w:rsid w:val="008F578C"/>
    <w:rsid w:val="0090012C"/>
    <w:rsid w:val="00900FFA"/>
    <w:rsid w:val="00901CFE"/>
    <w:rsid w:val="009030D6"/>
    <w:rsid w:val="00903316"/>
    <w:rsid w:val="0090672D"/>
    <w:rsid w:val="00906981"/>
    <w:rsid w:val="0091257D"/>
    <w:rsid w:val="009127A5"/>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03E8"/>
    <w:rsid w:val="00962AFE"/>
    <w:rsid w:val="0096409B"/>
    <w:rsid w:val="009644CA"/>
    <w:rsid w:val="00985111"/>
    <w:rsid w:val="00985130"/>
    <w:rsid w:val="00986EEC"/>
    <w:rsid w:val="00987700"/>
    <w:rsid w:val="00987E61"/>
    <w:rsid w:val="00990BCD"/>
    <w:rsid w:val="00994877"/>
    <w:rsid w:val="00997EFF"/>
    <w:rsid w:val="009A0AAA"/>
    <w:rsid w:val="009A1DFB"/>
    <w:rsid w:val="009A1FF6"/>
    <w:rsid w:val="009A4D9F"/>
    <w:rsid w:val="009B5EDB"/>
    <w:rsid w:val="009B6A77"/>
    <w:rsid w:val="009B7136"/>
    <w:rsid w:val="009C121E"/>
    <w:rsid w:val="009C2C4C"/>
    <w:rsid w:val="009C4F54"/>
    <w:rsid w:val="009C5AF6"/>
    <w:rsid w:val="009D5A79"/>
    <w:rsid w:val="009D709B"/>
    <w:rsid w:val="009E44E8"/>
    <w:rsid w:val="009E57EA"/>
    <w:rsid w:val="009F6FDA"/>
    <w:rsid w:val="00A0276D"/>
    <w:rsid w:val="00A055DC"/>
    <w:rsid w:val="00A06CD6"/>
    <w:rsid w:val="00A07404"/>
    <w:rsid w:val="00A076E8"/>
    <w:rsid w:val="00A10B16"/>
    <w:rsid w:val="00A10FBD"/>
    <w:rsid w:val="00A11D3A"/>
    <w:rsid w:val="00A12848"/>
    <w:rsid w:val="00A12CBE"/>
    <w:rsid w:val="00A20347"/>
    <w:rsid w:val="00A21972"/>
    <w:rsid w:val="00A21A63"/>
    <w:rsid w:val="00A3078E"/>
    <w:rsid w:val="00A324EB"/>
    <w:rsid w:val="00A33D52"/>
    <w:rsid w:val="00A3570A"/>
    <w:rsid w:val="00A37E46"/>
    <w:rsid w:val="00A41920"/>
    <w:rsid w:val="00A43059"/>
    <w:rsid w:val="00A54E6F"/>
    <w:rsid w:val="00A55780"/>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538C"/>
    <w:rsid w:val="00AA5BD1"/>
    <w:rsid w:val="00AA6DDA"/>
    <w:rsid w:val="00AA7F68"/>
    <w:rsid w:val="00AB1C3A"/>
    <w:rsid w:val="00AB2E94"/>
    <w:rsid w:val="00AB3372"/>
    <w:rsid w:val="00AB5B91"/>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67874"/>
    <w:rsid w:val="00B7348D"/>
    <w:rsid w:val="00B7450D"/>
    <w:rsid w:val="00B7545A"/>
    <w:rsid w:val="00B75A33"/>
    <w:rsid w:val="00B773DA"/>
    <w:rsid w:val="00B77C27"/>
    <w:rsid w:val="00B82FA8"/>
    <w:rsid w:val="00B83151"/>
    <w:rsid w:val="00B84FBE"/>
    <w:rsid w:val="00B87AC1"/>
    <w:rsid w:val="00B908BE"/>
    <w:rsid w:val="00B908E8"/>
    <w:rsid w:val="00B92CA9"/>
    <w:rsid w:val="00B9365F"/>
    <w:rsid w:val="00B93A98"/>
    <w:rsid w:val="00B9740C"/>
    <w:rsid w:val="00B97A66"/>
    <w:rsid w:val="00BA0293"/>
    <w:rsid w:val="00BA16FD"/>
    <w:rsid w:val="00BA3E55"/>
    <w:rsid w:val="00BB40E8"/>
    <w:rsid w:val="00BC02B0"/>
    <w:rsid w:val="00BC07BC"/>
    <w:rsid w:val="00BC1BE2"/>
    <w:rsid w:val="00BC3058"/>
    <w:rsid w:val="00BC336C"/>
    <w:rsid w:val="00BC51F6"/>
    <w:rsid w:val="00BC7A2E"/>
    <w:rsid w:val="00BD1C92"/>
    <w:rsid w:val="00BD6A9B"/>
    <w:rsid w:val="00BD744C"/>
    <w:rsid w:val="00BE320C"/>
    <w:rsid w:val="00BF07DC"/>
    <w:rsid w:val="00BF20DB"/>
    <w:rsid w:val="00BF2E82"/>
    <w:rsid w:val="00BF7FA9"/>
    <w:rsid w:val="00C02D01"/>
    <w:rsid w:val="00C03480"/>
    <w:rsid w:val="00C038D0"/>
    <w:rsid w:val="00C0458D"/>
    <w:rsid w:val="00C079B1"/>
    <w:rsid w:val="00C10568"/>
    <w:rsid w:val="00C11CA7"/>
    <w:rsid w:val="00C12101"/>
    <w:rsid w:val="00C162D4"/>
    <w:rsid w:val="00C17D5E"/>
    <w:rsid w:val="00C22785"/>
    <w:rsid w:val="00C30AF6"/>
    <w:rsid w:val="00C328C9"/>
    <w:rsid w:val="00C32B73"/>
    <w:rsid w:val="00C341D6"/>
    <w:rsid w:val="00C3497B"/>
    <w:rsid w:val="00C34FE7"/>
    <w:rsid w:val="00C35B20"/>
    <w:rsid w:val="00C36BD4"/>
    <w:rsid w:val="00C40043"/>
    <w:rsid w:val="00C41E99"/>
    <w:rsid w:val="00C421C8"/>
    <w:rsid w:val="00C422A9"/>
    <w:rsid w:val="00C455CE"/>
    <w:rsid w:val="00C4573C"/>
    <w:rsid w:val="00C460EE"/>
    <w:rsid w:val="00C471C3"/>
    <w:rsid w:val="00C500FE"/>
    <w:rsid w:val="00C508B8"/>
    <w:rsid w:val="00C55112"/>
    <w:rsid w:val="00C632F2"/>
    <w:rsid w:val="00C63897"/>
    <w:rsid w:val="00C64571"/>
    <w:rsid w:val="00C7085A"/>
    <w:rsid w:val="00C712C3"/>
    <w:rsid w:val="00C7352F"/>
    <w:rsid w:val="00C743DA"/>
    <w:rsid w:val="00C7536E"/>
    <w:rsid w:val="00C75D1D"/>
    <w:rsid w:val="00C809CD"/>
    <w:rsid w:val="00C81E65"/>
    <w:rsid w:val="00C83797"/>
    <w:rsid w:val="00C87179"/>
    <w:rsid w:val="00C878C8"/>
    <w:rsid w:val="00C95532"/>
    <w:rsid w:val="00CA0090"/>
    <w:rsid w:val="00CA2C06"/>
    <w:rsid w:val="00CA4094"/>
    <w:rsid w:val="00CA551B"/>
    <w:rsid w:val="00CA7760"/>
    <w:rsid w:val="00CA7EB3"/>
    <w:rsid w:val="00CB2490"/>
    <w:rsid w:val="00CB4004"/>
    <w:rsid w:val="00CB56F2"/>
    <w:rsid w:val="00CB5F72"/>
    <w:rsid w:val="00CB6F71"/>
    <w:rsid w:val="00CB70AF"/>
    <w:rsid w:val="00CB71D8"/>
    <w:rsid w:val="00CC02F7"/>
    <w:rsid w:val="00CC0E54"/>
    <w:rsid w:val="00CC325B"/>
    <w:rsid w:val="00CC74BA"/>
    <w:rsid w:val="00CC7BD0"/>
    <w:rsid w:val="00CC7E9E"/>
    <w:rsid w:val="00CD0013"/>
    <w:rsid w:val="00CD2613"/>
    <w:rsid w:val="00CD2973"/>
    <w:rsid w:val="00CD3590"/>
    <w:rsid w:val="00CD4574"/>
    <w:rsid w:val="00CD7BAB"/>
    <w:rsid w:val="00CE7D23"/>
    <w:rsid w:val="00CF71C2"/>
    <w:rsid w:val="00D005AA"/>
    <w:rsid w:val="00D03070"/>
    <w:rsid w:val="00D04C7B"/>
    <w:rsid w:val="00D0680D"/>
    <w:rsid w:val="00D1179D"/>
    <w:rsid w:val="00D119C8"/>
    <w:rsid w:val="00D132AD"/>
    <w:rsid w:val="00D1436B"/>
    <w:rsid w:val="00D1529A"/>
    <w:rsid w:val="00D16112"/>
    <w:rsid w:val="00D170EC"/>
    <w:rsid w:val="00D21459"/>
    <w:rsid w:val="00D234A7"/>
    <w:rsid w:val="00D26616"/>
    <w:rsid w:val="00D270A4"/>
    <w:rsid w:val="00D3146B"/>
    <w:rsid w:val="00D32104"/>
    <w:rsid w:val="00D32F37"/>
    <w:rsid w:val="00D34A9C"/>
    <w:rsid w:val="00D34AB2"/>
    <w:rsid w:val="00D34BAC"/>
    <w:rsid w:val="00D36405"/>
    <w:rsid w:val="00D3763E"/>
    <w:rsid w:val="00D37FB0"/>
    <w:rsid w:val="00D40AE9"/>
    <w:rsid w:val="00D42432"/>
    <w:rsid w:val="00D43D26"/>
    <w:rsid w:val="00D54A74"/>
    <w:rsid w:val="00D56731"/>
    <w:rsid w:val="00D63987"/>
    <w:rsid w:val="00D67E36"/>
    <w:rsid w:val="00D73ECD"/>
    <w:rsid w:val="00D742DE"/>
    <w:rsid w:val="00D778FA"/>
    <w:rsid w:val="00D77A1B"/>
    <w:rsid w:val="00D80863"/>
    <w:rsid w:val="00D820D4"/>
    <w:rsid w:val="00D825F9"/>
    <w:rsid w:val="00D84816"/>
    <w:rsid w:val="00D86513"/>
    <w:rsid w:val="00D86789"/>
    <w:rsid w:val="00D902F4"/>
    <w:rsid w:val="00D91ADA"/>
    <w:rsid w:val="00D9261D"/>
    <w:rsid w:val="00D93919"/>
    <w:rsid w:val="00D94E86"/>
    <w:rsid w:val="00D95008"/>
    <w:rsid w:val="00DA0089"/>
    <w:rsid w:val="00DA06BB"/>
    <w:rsid w:val="00DA2D6C"/>
    <w:rsid w:val="00DA5AD6"/>
    <w:rsid w:val="00DA74E4"/>
    <w:rsid w:val="00DA7D58"/>
    <w:rsid w:val="00DB293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8EE"/>
    <w:rsid w:val="00E129BC"/>
    <w:rsid w:val="00E17F05"/>
    <w:rsid w:val="00E20765"/>
    <w:rsid w:val="00E22BB1"/>
    <w:rsid w:val="00E2393C"/>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0F3"/>
    <w:rsid w:val="00E7530E"/>
    <w:rsid w:val="00E759C8"/>
    <w:rsid w:val="00E765B1"/>
    <w:rsid w:val="00E77AC5"/>
    <w:rsid w:val="00E810A5"/>
    <w:rsid w:val="00E81A1B"/>
    <w:rsid w:val="00E82BD5"/>
    <w:rsid w:val="00E860BB"/>
    <w:rsid w:val="00E91799"/>
    <w:rsid w:val="00E969F8"/>
    <w:rsid w:val="00EA5B86"/>
    <w:rsid w:val="00EA60F6"/>
    <w:rsid w:val="00EA6E1D"/>
    <w:rsid w:val="00EA782C"/>
    <w:rsid w:val="00EB0134"/>
    <w:rsid w:val="00EB4B98"/>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1863"/>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F06"/>
    <w:rsid w:val="00F62DD3"/>
    <w:rsid w:val="00F6393E"/>
    <w:rsid w:val="00F63E6B"/>
    <w:rsid w:val="00F64E28"/>
    <w:rsid w:val="00F666EC"/>
    <w:rsid w:val="00F70A68"/>
    <w:rsid w:val="00F716DB"/>
    <w:rsid w:val="00F7330E"/>
    <w:rsid w:val="00F735C1"/>
    <w:rsid w:val="00F74B8A"/>
    <w:rsid w:val="00F77D1D"/>
    <w:rsid w:val="00F80C94"/>
    <w:rsid w:val="00F876CD"/>
    <w:rsid w:val="00F87CCB"/>
    <w:rsid w:val="00F92178"/>
    <w:rsid w:val="00F933A6"/>
    <w:rsid w:val="00F94F60"/>
    <w:rsid w:val="00F9569D"/>
    <w:rsid w:val="00FA67F6"/>
    <w:rsid w:val="00FA77B1"/>
    <w:rsid w:val="00FB2082"/>
    <w:rsid w:val="00FB371B"/>
    <w:rsid w:val="00FB50A0"/>
    <w:rsid w:val="00FC1BE0"/>
    <w:rsid w:val="00FC4E39"/>
    <w:rsid w:val="00FC6123"/>
    <w:rsid w:val="00FD01E7"/>
    <w:rsid w:val="00FD0E3A"/>
    <w:rsid w:val="00FD2187"/>
    <w:rsid w:val="00FD541B"/>
    <w:rsid w:val="00FE1961"/>
    <w:rsid w:val="00FE1B0C"/>
    <w:rsid w:val="00FE21B6"/>
    <w:rsid w:val="00FE54BA"/>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8037AC"/>
  <w15:docId w15:val="{E9997F43-B4FE-47FC-824C-04981D1B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paragraph" w:customStyle="1" w:styleId="1f1">
    <w:name w:val="Обычный1"/>
    <w:rsid w:val="00315FEA"/>
    <w:pPr>
      <w:spacing w:after="160" w:line="264" w:lineRule="auto"/>
    </w:pPr>
    <w:rPr>
      <w:rFonts w:eastAsia="Times New Roman" w:cs="Times New Roman"/>
      <w:color w:val="000000"/>
      <w:szCs w:val="20"/>
      <w:lang w:eastAsia="ru-RU"/>
    </w:rPr>
  </w:style>
  <w:style w:type="paragraph" w:customStyle="1" w:styleId="2d">
    <w:name w:val="Гиперссылка2"/>
    <w:rsid w:val="00F21863"/>
    <w:pPr>
      <w:spacing w:after="160" w:line="264" w:lineRule="auto"/>
    </w:pPr>
    <w:rPr>
      <w:rFonts w:eastAsia="Times New Roman" w:cs="Times New Roman"/>
      <w:color w:val="0000FF"/>
      <w:szCs w:val="20"/>
      <w:u w:val="single"/>
      <w:lang w:eastAsia="ru-RU"/>
    </w:rPr>
  </w:style>
  <w:style w:type="character" w:customStyle="1" w:styleId="Link">
    <w:name w:val="Link"/>
    <w:qFormat/>
    <w:rsid w:val="00B67874"/>
    <w:rPr>
      <w:color w:val="0000FF"/>
      <w:u w:val="single"/>
    </w:rPr>
  </w:style>
  <w:style w:type="paragraph" w:styleId="HTML">
    <w:name w:val="HTML Preformatted"/>
    <w:basedOn w:val="a"/>
    <w:link w:val="HTML0"/>
    <w:rsid w:val="0083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rsid w:val="0083332A"/>
    <w:rPr>
      <w:rFonts w:ascii="Courier New" w:eastAsia="Times New Roman" w:hAnsi="Courier New"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08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195022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21800267">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2344580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607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7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16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85" TargetMode="External"/><Relationship Id="rId5" Type="http://schemas.openxmlformats.org/officeDocument/2006/relationships/webSettings" Target="webSettings.xml"/><Relationship Id="rId15" Type="http://schemas.openxmlformats.org/officeDocument/2006/relationships/hyperlink" Target="https://book.ru/book/929977"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1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EC75-BCFF-4773-BE19-9467A79A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14</cp:revision>
  <cp:lastPrinted>2024-05-29T08:32:00Z</cp:lastPrinted>
  <dcterms:created xsi:type="dcterms:W3CDTF">2025-03-31T05:58:00Z</dcterms:created>
  <dcterms:modified xsi:type="dcterms:W3CDTF">2025-06-19T11:00:00Z</dcterms:modified>
</cp:coreProperties>
</file>