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1D7F9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C625CE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448"/>
        <w:gridCol w:w="1418"/>
        <w:gridCol w:w="3118"/>
      </w:tblGrid>
      <w:tr w:rsidR="00CC1E26" w:rsidRPr="0063311C" w:rsidTr="006A285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A285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A285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6A285D" w:rsidRPr="0063311C" w:rsidTr="00A21F6D">
        <w:trPr>
          <w:trHeight w:val="20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3311C" w:rsidRDefault="006A285D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85D" w:rsidRPr="0063311C" w:rsidTr="003B07DF">
        <w:trPr>
          <w:trHeight w:val="20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3311C" w:rsidRDefault="006A285D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6A285D" w:rsidP="006A28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446FF4" w:rsidRPr="0063311C" w:rsidTr="006A285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6A285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6A285D" w:rsidP="006A28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676FCD" w:rsidRPr="00676FCD" w:rsidTr="006A285D">
        <w:trPr>
          <w:trHeight w:val="20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A285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A285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448"/>
        <w:gridCol w:w="1276"/>
        <w:gridCol w:w="3260"/>
      </w:tblGrid>
      <w:tr w:rsidR="00B479AB" w:rsidRPr="00676FCD" w:rsidTr="006A285D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6A285D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85D" w:rsidRPr="00676FCD" w:rsidTr="006A285D">
        <w:trPr>
          <w:trHeight w:val="158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85D" w:rsidRPr="00676FCD" w:rsidTr="006A285D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74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285D" w:rsidRPr="00676FCD" w:rsidRDefault="006A285D" w:rsidP="00356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85D" w:rsidRPr="00676FCD" w:rsidTr="006A285D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6A285D" w:rsidRPr="00676FCD" w:rsidRDefault="006A285D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6A285D" w:rsidRPr="00676FCD" w:rsidTr="006107EE">
        <w:trPr>
          <w:trHeight w:val="567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6A285D" w:rsidRPr="00676FCD" w:rsidTr="00F31C4B">
        <w:trPr>
          <w:trHeight w:val="562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285D" w:rsidRPr="00676FCD" w:rsidRDefault="006A28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76FCD" w:rsidRDefault="006A28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6A285D" w:rsidP="006A28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066C5D" w:rsidRPr="00676FCD" w:rsidTr="006A285D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6A285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85D" w:rsidRPr="0063311C" w:rsidRDefault="006A285D" w:rsidP="006A28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A285D" w:rsidRDefault="006A285D" w:rsidP="006A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6A285D" w:rsidP="006A285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676FCD" w:rsidRPr="00676FCD" w:rsidTr="006A285D">
        <w:trPr>
          <w:trHeight w:val="315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6A285D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A285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6A285D" w:rsidRPr="006A285D" w:rsidRDefault="006A285D" w:rsidP="006A285D">
      <w:pPr>
        <w:shd w:val="clear" w:color="auto" w:fill="FFFFFF"/>
        <w:spacing w:line="418" w:lineRule="exact"/>
        <w:ind w:left="2981" w:right="518" w:hanging="1766"/>
        <w:rPr>
          <w:rFonts w:ascii="Times New Roman" w:hAnsi="Times New Roman" w:cs="Times New Roman"/>
          <w:sz w:val="28"/>
          <w:szCs w:val="28"/>
        </w:rPr>
      </w:pPr>
      <w:r w:rsidRPr="006A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УСЛОВИЯ РЕАЛИЗАЦИИ РАБОЧЕЙ ПРОГРАММЫ УЧЕБНОЙ ДИСЦИПЛИНЫ</w:t>
      </w:r>
    </w:p>
    <w:p w:rsidR="006A285D" w:rsidRPr="006A285D" w:rsidRDefault="006A285D" w:rsidP="006A285D">
      <w:pPr>
        <w:shd w:val="clear" w:color="auto" w:fill="FFFFFF"/>
        <w:tabs>
          <w:tab w:val="left" w:pos="494"/>
        </w:tabs>
        <w:ind w:left="5" w:firstLine="70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A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</w:t>
      </w:r>
      <w:r w:rsidRPr="006A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A28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Для реализации учебной дисциплины используются: 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- Учебная аудитория для проведения занятий всех видов, предусмотренных образовательной программой - Кабинет </w:t>
      </w:r>
      <w:r w:rsidRPr="006A285D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«Инженерная графика № 1».</w:t>
      </w:r>
    </w:p>
    <w:p w:rsidR="006A285D" w:rsidRPr="006A285D" w:rsidRDefault="006A285D" w:rsidP="006A285D">
      <w:pPr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ab/>
        <w:t>Оборудование: 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LenovoS 20-00-1шт., принтер XeroxPhaser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резьб- 1шт., стенд «Графические работы студентов» с плакатницей-1шт.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>Учебно-наглядные пособия - комплект плакатов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>Технические средства обучения: экран, проектор (переносные)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>- Учебная аудитория для проведения занятий всех видов, предусмотренных образовательной программой - Кабинет «Инженерной графики №2».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Оборудование:  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шт;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стенд «Буквы русского алфавита»- 1 шт., </w:t>
      </w:r>
    </w:p>
    <w:p w:rsidR="006A285D" w:rsidRPr="006A285D" w:rsidRDefault="006A285D" w:rsidP="006A285D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6A285D">
        <w:rPr>
          <w:rFonts w:ascii="Times New Roman" w:hAnsi="Times New Roman" w:cs="Times New Roman"/>
          <w:color w:val="000000"/>
          <w:spacing w:val="10"/>
          <w:sz w:val="28"/>
          <w:szCs w:val="28"/>
        </w:rPr>
        <w:t>Учебно-наглядные пособия - комплект плакатов, три проекции фигуры, три проекции точки</w:t>
      </w:r>
    </w:p>
    <w:p w:rsidR="006A285D" w:rsidRPr="006A285D" w:rsidRDefault="006A285D" w:rsidP="006A2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5D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6A285D" w:rsidRPr="006A285D" w:rsidRDefault="006A285D" w:rsidP="006A2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85D" w:rsidRPr="006A285D" w:rsidRDefault="006A285D" w:rsidP="006A2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501"/>
        <w:gridCol w:w="25"/>
        <w:gridCol w:w="3682"/>
        <w:gridCol w:w="2550"/>
        <w:gridCol w:w="999"/>
      </w:tblGrid>
      <w:tr w:rsidR="006A285D" w:rsidRPr="006A285D" w:rsidTr="00DB2148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6A285D" w:rsidRPr="006A285D" w:rsidTr="00DB2148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A285D" w:rsidRPr="006A285D" w:rsidTr="00DB21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6A285D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Куликов В. П.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bCs/>
                <w:sz w:val="24"/>
                <w:szCs w:val="24"/>
              </w:rPr>
              <w:t>Инженерная графика</w:t>
            </w:r>
            <w:r w:rsidRPr="006A285D">
              <w:rPr>
                <w:rFonts w:ascii="Times New Roman" w:hAnsi="Times New Roman"/>
                <w:sz w:val="24"/>
                <w:szCs w:val="24"/>
              </w:rPr>
              <w:t xml:space="preserve"> : учебник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Москва : КноРус, 2022. — 284 с.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A285D">
                <w:rPr>
                  <w:rStyle w:val="a5"/>
                  <w:rFonts w:ascii="Times New Roman" w:hAnsi="Times New Roman"/>
                </w:rPr>
                <w:t>https://book.ru/books/944145</w:t>
              </w:r>
            </w:hyperlink>
            <w:r w:rsidRPr="006A2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A285D" w:rsidRPr="006A285D" w:rsidTr="00DB21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6A285D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bCs/>
                <w:sz w:val="24"/>
                <w:szCs w:val="24"/>
              </w:rPr>
              <w:t>Инженерная графика</w:t>
            </w:r>
            <w:r w:rsidRPr="006A285D">
              <w:rPr>
                <w:rFonts w:ascii="Times New Roman" w:hAnsi="Times New Roman"/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Москва : КноРус, 2022. — 271 с. — Для СПО.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6A285D">
                <w:rPr>
                  <w:rStyle w:val="a5"/>
                  <w:rFonts w:ascii="Times New Roman" w:hAnsi="Times New Roman"/>
                </w:rPr>
                <w:t>https://book.ru/books/944162</w:t>
              </w:r>
            </w:hyperlink>
            <w:r w:rsidRPr="006A2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A285D" w:rsidRPr="006A285D" w:rsidTr="00DB21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6A285D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2022. — 389 с. —</w:t>
            </w:r>
            <w:r w:rsidRPr="006A285D">
              <w:rPr>
                <w:rFonts w:ascii="Times New Roman" w:hAnsi="Times New Roman"/>
                <w:sz w:val="24"/>
                <w:szCs w:val="24"/>
              </w:rPr>
              <w:t xml:space="preserve"> Режим доступа: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A285D">
                <w:rPr>
                  <w:rStyle w:val="a5"/>
                  <w:rFonts w:ascii="Times New Roman" w:hAnsi="Times New Roman"/>
                </w:rPr>
                <w:t>https://urait.ru/bcode/489723</w:t>
              </w:r>
            </w:hyperlink>
            <w:r w:rsidRPr="006A2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A285D" w:rsidRPr="006A285D" w:rsidTr="00DB2148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6A285D" w:rsidRPr="006A285D" w:rsidTr="00DB21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bCs/>
                <w:sz w:val="24"/>
                <w:szCs w:val="24"/>
              </w:rPr>
              <w:t>Инженерная графика</w:t>
            </w:r>
            <w:r w:rsidRPr="006A285D">
              <w:rPr>
                <w:rFonts w:ascii="Times New Roman" w:hAnsi="Times New Roman"/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2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6A285D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6A2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A285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6A285D" w:rsidRPr="006A285D" w:rsidRDefault="006A285D" w:rsidP="006A285D">
      <w:pPr>
        <w:rPr>
          <w:rFonts w:ascii="Times New Roman" w:hAnsi="Times New Roman" w:cs="Times New Roman"/>
          <w:b/>
          <w:bCs/>
        </w:rPr>
      </w:pPr>
    </w:p>
    <w:p w:rsidR="006A285D" w:rsidRPr="006A285D" w:rsidRDefault="006A285D" w:rsidP="006A2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85D" w:rsidRPr="006A285D" w:rsidRDefault="006A285D" w:rsidP="006A285D">
      <w:pPr>
        <w:shd w:val="clear" w:color="auto" w:fill="FFFFFF"/>
        <w:ind w:left="504"/>
        <w:jc w:val="center"/>
        <w:rPr>
          <w:rFonts w:ascii="Times New Roman" w:hAnsi="Times New Roman" w:cs="Times New Roman"/>
        </w:rPr>
      </w:pPr>
      <w:r w:rsidRPr="006A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КОНТРОЛЬ И ОЦЕНКА РЕЗУЛЬТАТОВ ОСВОЕНИЯ УЧЕБНОЙ  ДИСЦИПЛИНЫ</w:t>
      </w:r>
    </w:p>
    <w:p w:rsidR="006A285D" w:rsidRPr="006A285D" w:rsidRDefault="006A285D" w:rsidP="006A285D">
      <w:pPr>
        <w:shd w:val="clear" w:color="auto" w:fill="FFFFFF"/>
        <w:spacing w:line="418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 и оценка </w:t>
      </w:r>
      <w:r w:rsidRPr="006A285D">
        <w:rPr>
          <w:rFonts w:ascii="Times New Roman" w:hAnsi="Times New Roman" w:cs="Times New Roman"/>
          <w:color w:val="000000"/>
          <w:sz w:val="28"/>
          <w:szCs w:val="28"/>
        </w:rPr>
        <w:t>результатов освоения учебной дисциплины осуществляет</w:t>
      </w:r>
      <w:r w:rsidRPr="006A285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285D">
        <w:rPr>
          <w:rFonts w:ascii="Times New Roman" w:hAnsi="Times New Roman" w:cs="Times New Roman"/>
          <w:color w:val="000000"/>
          <w:spacing w:val="1"/>
          <w:sz w:val="28"/>
          <w:szCs w:val="28"/>
        </w:rPr>
        <w:t>ся преподавателем в процессе проведения практических занятий</w:t>
      </w:r>
      <w:r w:rsidRPr="006A285D">
        <w:rPr>
          <w:rFonts w:ascii="Times New Roman" w:hAnsi="Times New Roman" w:cs="Times New Roman"/>
          <w:color w:val="000000"/>
          <w:sz w:val="28"/>
          <w:szCs w:val="28"/>
        </w:rPr>
        <w:t>, а также выполнения обучающимися индивидуальных заданий.</w:t>
      </w:r>
    </w:p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97"/>
        <w:gridCol w:w="4324"/>
        <w:gridCol w:w="2650"/>
      </w:tblGrid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A285D">
              <w:rPr>
                <w:rFonts w:ascii="Times New Roman" w:hAnsi="Times New Roman" w:cs="Times New Roman"/>
                <w:b/>
                <w:bCs/>
                <w:kern w:val="2"/>
              </w:rPr>
              <w:t>Результаты (освоенные профессиональные компетенции)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A285D">
              <w:rPr>
                <w:rFonts w:ascii="Times New Roman" w:hAnsi="Times New Roman" w:cs="Times New Roman"/>
                <w:b/>
                <w:bCs/>
                <w:kern w:val="2"/>
              </w:rPr>
              <w:t>Основные показатели оценки результата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A285D">
              <w:rPr>
                <w:rFonts w:ascii="Times New Roman" w:hAnsi="Times New Roman" w:cs="Times New Roman"/>
                <w:b/>
                <w:bCs/>
                <w:kern w:val="2"/>
              </w:rPr>
              <w:t>Формы и методы контроля и оценки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OK</w:t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01. Понимать сущность и социальную значимость своей будущей профессии, проявлять к ней устойчивый интерес.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6A2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ind w:firstLine="23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03. Принимать решения в стандартных и нестандартных ситуациях и нести за них ответственность.</w:t>
            </w:r>
          </w:p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A285D" w:rsidRPr="006A285D" w:rsidRDefault="006A285D" w:rsidP="00DB2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sz w:val="24"/>
                <w:szCs w:val="24"/>
              </w:rPr>
              <w:t>- знать алгоритм действий в чрезвычайных ситуациях.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6A285D" w:rsidRPr="006A285D" w:rsidRDefault="006A285D" w:rsidP="00DB214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6A285D" w:rsidRPr="006A285D" w:rsidRDefault="006A285D" w:rsidP="00DB214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6A285D" w:rsidRPr="006A285D" w:rsidRDefault="006A285D" w:rsidP="00DB214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05. Использовать информационно-коммуникационные технологии в профессиональной деятельности.</w:t>
            </w:r>
          </w:p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A28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6A285D" w:rsidRPr="006A285D" w:rsidRDefault="006A285D" w:rsidP="00DB214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A28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ОК0 06. Работать в коллективе и команде, эффективно общаться с коллегами, руководством, потребителями.</w:t>
            </w:r>
          </w:p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6A285D" w:rsidRPr="006A285D" w:rsidRDefault="006A285D" w:rsidP="00DB214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6A28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07. Брать на себя ответственность за работу членов команды (подчиненных), результат выполнения заданий.</w:t>
            </w:r>
          </w:p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A28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6A28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285D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09. Ориентироваться в условиях частой смены технологий в профессиональной деятельности.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 определять условия и результаты успешного применения технологий при решении экологических задач;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6A285D" w:rsidRPr="006A285D" w:rsidTr="00DB214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2.1. </w:t>
            </w:r>
            <w:r w:rsidRPr="006A2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-демонстрирует теоретические знания в области оперативного регулирования и координации деятельности;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-производит самостоятельный поиск необходимой информации.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6A285D" w:rsidRPr="006A285D" w:rsidTr="00DB2148">
        <w:trPr>
          <w:trHeight w:val="244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3.1. </w:t>
            </w:r>
            <w:r w:rsidRPr="006A28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</w:r>
          </w:p>
          <w:p w:rsidR="006A285D" w:rsidRPr="006A285D" w:rsidRDefault="006A285D" w:rsidP="00DB21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Правильное выполнение расчетов провозных платежей при различных условиях перевозки. Правильная демонстрация заполнения перевозочных документов. Грамотное использование программного обеспечения для оформления перевозки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6A285D" w:rsidRPr="006A285D" w:rsidRDefault="006A285D" w:rsidP="00DB21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практических работ</w:t>
            </w:r>
          </w:p>
        </w:tc>
      </w:tr>
    </w:tbl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color w:val="000000"/>
        </w:rPr>
      </w:pPr>
    </w:p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e"/>
        <w:tblW w:w="9781" w:type="dxa"/>
        <w:tblInd w:w="-176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6A285D" w:rsidRPr="006A285D" w:rsidTr="00DB2148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85D" w:rsidRPr="006A285D" w:rsidRDefault="006A285D" w:rsidP="00DB2148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личностных результатов, осваиваемых в рамках программы</w:t>
            </w:r>
          </w:p>
          <w:p w:rsidR="006A285D" w:rsidRPr="006A285D" w:rsidRDefault="006A285D" w:rsidP="00DB2148">
            <w:pPr>
              <w:widowControl w:val="0"/>
              <w:suppressAutoHyphens/>
              <w:contextualSpacing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</w:p>
          <w:p w:rsidR="006A285D" w:rsidRPr="006A285D" w:rsidRDefault="006A285D" w:rsidP="00DB2148">
            <w:pPr>
              <w:widowControl w:val="0"/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6A285D" w:rsidRPr="006A285D" w:rsidTr="00DB21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демонстрируют </w:t>
            </w:r>
            <w:r w:rsidRPr="006A285D">
              <w:rPr>
                <w:rFonts w:ascii="Times New Roman" w:hAnsi="Times New Roman" w:cs="Times New Roman"/>
                <w:sz w:val="24"/>
                <w:szCs w:val="24"/>
              </w:rPr>
              <w:t>уважение к людям труда, осознают ценность собственного труда; стремятся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Наблюдение</w:t>
            </w:r>
          </w:p>
        </w:tc>
      </w:tr>
      <w:tr w:rsidR="006A285D" w:rsidRPr="006A285D" w:rsidTr="00DB2148">
        <w:tc>
          <w:tcPr>
            <w:tcW w:w="3261" w:type="dxa"/>
            <w:tcBorders>
              <w:top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A285D" w:rsidRPr="006A285D" w:rsidRDefault="006A285D" w:rsidP="00DB2148">
            <w:pPr>
              <w:widowControl w:val="0"/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Наблюдение</w:t>
            </w:r>
          </w:p>
        </w:tc>
      </w:tr>
      <w:tr w:rsidR="006A285D" w:rsidRPr="006A285D" w:rsidTr="00DB2148">
        <w:tc>
          <w:tcPr>
            <w:tcW w:w="3261" w:type="dxa"/>
          </w:tcPr>
          <w:p w:rsidR="006A285D" w:rsidRPr="006A285D" w:rsidRDefault="006A285D" w:rsidP="00DB21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3402" w:type="dxa"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Обучающийся демонстрирует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118" w:type="dxa"/>
          </w:tcPr>
          <w:p w:rsidR="006A285D" w:rsidRPr="006A285D" w:rsidRDefault="006A285D" w:rsidP="00DB2148">
            <w:pPr>
              <w:widowControl w:val="0"/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Наблюдение</w:t>
            </w:r>
          </w:p>
        </w:tc>
      </w:tr>
      <w:tr w:rsidR="006A285D" w:rsidRPr="006A285D" w:rsidTr="00DB2148">
        <w:tc>
          <w:tcPr>
            <w:tcW w:w="3261" w:type="dxa"/>
          </w:tcPr>
          <w:p w:rsidR="006A285D" w:rsidRPr="006A285D" w:rsidRDefault="006A285D" w:rsidP="00DB21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2" w:type="dxa"/>
          </w:tcPr>
          <w:p w:rsidR="006A285D" w:rsidRPr="006A285D" w:rsidRDefault="006A285D" w:rsidP="00DB2148">
            <w:pPr>
              <w:widowControl w:val="0"/>
              <w:suppressAutoHyphens/>
              <w:spacing w:after="1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A285D">
              <w:rPr>
                <w:rFonts w:ascii="Times New Roman" w:hAnsi="Times New Roman" w:cs="Times New Roman"/>
                <w:sz w:val="24"/>
                <w:szCs w:val="24"/>
              </w:rPr>
              <w:t>Обучающийся самостоятельно осуществляет поиск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3118" w:type="dxa"/>
          </w:tcPr>
          <w:p w:rsidR="006A285D" w:rsidRPr="006A285D" w:rsidRDefault="006A285D" w:rsidP="00DB2148">
            <w:pPr>
              <w:widowControl w:val="0"/>
              <w:suppressAutoHyphens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A285D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Наблюдение</w:t>
            </w:r>
          </w:p>
        </w:tc>
      </w:tr>
    </w:tbl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widowControl w:val="0"/>
        <w:suppressAutoHyphens/>
        <w:spacing w:after="12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6A285D" w:rsidRPr="006A285D" w:rsidRDefault="006A285D" w:rsidP="006A285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CC1E26" w:rsidRPr="006A285D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0977CF" w:rsidRPr="006A285D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A285D">
        <w:rPr>
          <w:b/>
          <w:szCs w:val="28"/>
        </w:rPr>
        <w:t>5. ПЕРЕЧЕНЬ ИСПОЛЬЗУЕМЫХ МЕТОДОВ ОБУЧЕНИЯ</w:t>
      </w:r>
    </w:p>
    <w:p w:rsidR="000977CF" w:rsidRPr="006A285D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6A285D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6A28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6A285D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A285D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6A285D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6A285D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 xml:space="preserve">- </w:t>
      </w:r>
      <w:r w:rsidRPr="006A285D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6A285D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A285D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3" w:rsidRPr="00162783" w:rsidRDefault="00FB6FA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6A285D">
      <w:rPr>
        <w:rStyle w:val="af1"/>
        <w:rFonts w:ascii="Times New Roman" w:hAnsi="Times New Roman"/>
        <w:noProof/>
      </w:rPr>
      <w:t>2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3" w:rsidRPr="00B95FE3" w:rsidRDefault="00FB6FA0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6A285D">
      <w:rPr>
        <w:rFonts w:ascii="Times New Roman" w:hAnsi="Times New Roman"/>
        <w:noProof/>
      </w:rPr>
      <w:t>17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3" w:rsidRDefault="00FB6FA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3" w:rsidRPr="00B95FE3" w:rsidRDefault="00FB6FA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6A285D">
      <w:rPr>
        <w:rStyle w:val="af1"/>
        <w:rFonts w:ascii="Times New Roman" w:hAnsi="Times New Roman"/>
        <w:noProof/>
      </w:rPr>
      <w:t>23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0011F" w:rsidRPr="004C712E" w:rsidRDefault="0040011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1D7F95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011F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2C53"/>
    <w:rsid w:val="005D3589"/>
    <w:rsid w:val="0062423C"/>
    <w:rsid w:val="0063311C"/>
    <w:rsid w:val="00670772"/>
    <w:rsid w:val="00676FCD"/>
    <w:rsid w:val="006A285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25CE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D82DCC7-0C57-4D6A-9400-8AB594F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6">
    <w:name w:val="Сетка таблицы1"/>
    <w:basedOn w:val="a1"/>
    <w:next w:val="ae"/>
    <w:uiPriority w:val="59"/>
    <w:rsid w:val="006A28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6A285D"/>
    <w:pPr>
      <w:spacing w:after="0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4178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897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book.ru/books/94414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33</cp:revision>
  <dcterms:created xsi:type="dcterms:W3CDTF">2023-04-06T07:58:00Z</dcterms:created>
  <dcterms:modified xsi:type="dcterms:W3CDTF">2025-01-13T12:54:00Z</dcterms:modified>
</cp:coreProperties>
</file>