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7C6464" w:rsidRDefault="00687E7B" w:rsidP="00687E7B">
      <w:pPr>
        <w:jc w:val="right"/>
      </w:pPr>
      <w:r>
        <w:t xml:space="preserve">Приложение </w:t>
      </w:r>
    </w:p>
    <w:p w:rsidR="00687E7B" w:rsidRPr="007C6464" w:rsidRDefault="00687E7B" w:rsidP="00687E7B">
      <w:pPr>
        <w:ind w:left="426" w:hanging="1135"/>
        <w:jc w:val="right"/>
      </w:pPr>
      <w:r>
        <w:t xml:space="preserve"> к </w:t>
      </w:r>
      <w:r w:rsidR="007B2E55" w:rsidRPr="007C6464">
        <w:t>ППС</w:t>
      </w:r>
      <w:r w:rsidR="007B2E55">
        <w:t>С</w:t>
      </w:r>
      <w:r w:rsidR="007B2E55" w:rsidRPr="007C6464">
        <w:t>З</w:t>
      </w:r>
      <w:r w:rsidRPr="007C6464">
        <w:t xml:space="preserve"> по специальности </w:t>
      </w:r>
    </w:p>
    <w:p w:rsidR="009B6051" w:rsidRPr="0078258D" w:rsidRDefault="009B6051" w:rsidP="009B6051">
      <w:pPr>
        <w:spacing w:line="276" w:lineRule="auto"/>
        <w:ind w:hanging="709"/>
        <w:jc w:val="right"/>
        <w:rPr>
          <w:bCs/>
          <w:lang w:eastAsia="en-US"/>
        </w:rPr>
      </w:pPr>
      <w:r w:rsidRPr="0078258D">
        <w:rPr>
          <w:bCs/>
          <w:lang w:eastAsia="en-US"/>
        </w:rPr>
        <w:t xml:space="preserve">38.02.01 Экономика и бухгалтерский </w:t>
      </w:r>
    </w:p>
    <w:p w:rsidR="009B6051" w:rsidRPr="0078258D" w:rsidRDefault="009B6051" w:rsidP="009B6051">
      <w:pPr>
        <w:spacing w:line="276" w:lineRule="auto"/>
        <w:ind w:hanging="709"/>
        <w:jc w:val="right"/>
        <w:rPr>
          <w:bCs/>
          <w:lang w:eastAsia="en-US"/>
        </w:rPr>
      </w:pPr>
      <w:r w:rsidRPr="0078258D">
        <w:rPr>
          <w:bCs/>
          <w:lang w:eastAsia="en-US"/>
        </w:rPr>
        <w:t>учет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7CD4" w:rsidRDefault="00072E81" w:rsidP="00687E7B">
      <w:pPr>
        <w:ind w:firstLine="540"/>
        <w:jc w:val="center"/>
        <w:rPr>
          <w:sz w:val="28"/>
          <w:szCs w:val="28"/>
        </w:rPr>
      </w:pPr>
      <w:r w:rsidRPr="00B47CD4">
        <w:rPr>
          <w:sz w:val="28"/>
          <w:szCs w:val="28"/>
        </w:rPr>
        <w:t xml:space="preserve">38.02.01 Экономика и бухгалтерский </w:t>
      </w:r>
      <w:r w:rsidR="009B6051" w:rsidRPr="00B47CD4">
        <w:rPr>
          <w:sz w:val="28"/>
          <w:szCs w:val="28"/>
        </w:rPr>
        <w:t>учет (</w:t>
      </w:r>
      <w:r w:rsidR="00687E7B" w:rsidRPr="00B47CD4">
        <w:rPr>
          <w:sz w:val="28"/>
          <w:szCs w:val="28"/>
        </w:rPr>
        <w:t>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w:t>
      </w:r>
      <w:r w:rsidR="00E34D2B">
        <w:rPr>
          <w:sz w:val="28"/>
          <w:szCs w:val="28"/>
        </w:rPr>
        <w:t>3</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4306E5" w:rsidRDefault="00B47CD4" w:rsidP="008B1CC6">
      <w:pPr>
        <w:keepNext/>
        <w:tabs>
          <w:tab w:val="left" w:pos="0"/>
        </w:tabs>
        <w:spacing w:line="276" w:lineRule="auto"/>
        <w:jc w:val="center"/>
        <w:outlineLvl w:val="3"/>
        <w:rPr>
          <w:b/>
          <w:bCs/>
          <w:sz w:val="28"/>
          <w:szCs w:val="28"/>
          <w:lang w:eastAsia="en-US"/>
        </w:rPr>
      </w:pPr>
      <w:r w:rsidRPr="0078258D">
        <w:rPr>
          <w:b/>
          <w:bCs/>
          <w:sz w:val="28"/>
          <w:szCs w:val="28"/>
          <w:lang w:eastAsia="en-US"/>
        </w:rPr>
        <w:t>202</w:t>
      </w:r>
      <w:r>
        <w:rPr>
          <w:b/>
          <w:bCs/>
          <w:sz w:val="28"/>
          <w:szCs w:val="28"/>
          <w:lang w:eastAsia="en-US"/>
        </w:rPr>
        <w:t>3</w:t>
      </w:r>
      <w:r w:rsidR="008B1CC6">
        <w:rPr>
          <w:b/>
          <w:bCs/>
          <w:sz w:val="28"/>
          <w:szCs w:val="28"/>
          <w:lang w:eastAsia="en-US"/>
        </w:rPr>
        <w:t>г</w:t>
      </w:r>
    </w:p>
    <w:p w:rsidR="004306E5" w:rsidRDefault="004306E5">
      <w:pPr>
        <w:widowControl/>
        <w:autoSpaceDE/>
        <w:autoSpaceDN/>
        <w:adjustRightInd/>
        <w:spacing w:after="200"/>
        <w:rPr>
          <w:b/>
          <w:bCs/>
          <w:sz w:val="28"/>
          <w:szCs w:val="28"/>
          <w:lang w:eastAsia="en-US"/>
        </w:rPr>
      </w:pPr>
      <w:r>
        <w:rPr>
          <w:b/>
          <w:bCs/>
          <w:sz w:val="28"/>
          <w:szCs w:val="28"/>
          <w:lang w:eastAsia="en-US"/>
        </w:rPr>
        <w:br w:type="page"/>
      </w:r>
    </w:p>
    <w:p w:rsidR="00F30B9F" w:rsidRDefault="00F30B9F" w:rsidP="00F30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b/>
          <w:lang w:eastAsia="zh-CN"/>
        </w:rPr>
      </w:pPr>
      <w:r>
        <w:rPr>
          <w:b/>
          <w:lang w:eastAsia="zh-CN"/>
        </w:rPr>
        <w:lastRenderedPageBreak/>
        <w:t xml:space="preserve">               </w:t>
      </w:r>
    </w:p>
    <w:p w:rsidR="00F30B9F" w:rsidRPr="00C20988" w:rsidRDefault="00F30B9F" w:rsidP="00F30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b/>
          <w:lang w:eastAsia="zh-CN"/>
        </w:rPr>
      </w:pPr>
      <w:r>
        <w:rPr>
          <w:b/>
          <w:lang w:eastAsia="zh-CN"/>
        </w:rPr>
        <w:t xml:space="preserve">                                                           </w:t>
      </w:r>
      <w:r w:rsidRPr="00C20988">
        <w:rPr>
          <w:b/>
          <w:lang w:eastAsia="zh-CN"/>
        </w:rPr>
        <w:t>СОДЕРЖАНИЕ</w:t>
      </w:r>
      <w:r>
        <w:rPr>
          <w:b/>
          <w:lang w:eastAsia="zh-CN"/>
        </w:rPr>
        <w:t xml:space="preserve">                                                                             СТР</w:t>
      </w:r>
    </w:p>
    <w:p w:rsidR="00F30B9F" w:rsidRPr="00C20988" w:rsidRDefault="00F30B9F" w:rsidP="00F30B9F">
      <w:pPr>
        <w:suppressAutoHyphens/>
        <w:spacing w:line="276" w:lineRule="exact"/>
        <w:ind w:right="143"/>
        <w:jc w:val="center"/>
        <w:textAlignment w:val="baseline"/>
        <w:rPr>
          <w:rFonts w:eastAsia="Calibri"/>
          <w:b/>
        </w:rPr>
      </w:pPr>
    </w:p>
    <w:tbl>
      <w:tblPr>
        <w:tblW w:w="9571" w:type="dxa"/>
        <w:tblInd w:w="675" w:type="dxa"/>
        <w:tblLook w:val="04A0" w:firstRow="1" w:lastRow="0" w:firstColumn="1" w:lastColumn="0" w:noHBand="0" w:noVBand="1"/>
      </w:tblPr>
      <w:tblGrid>
        <w:gridCol w:w="7668"/>
        <w:gridCol w:w="1903"/>
      </w:tblGrid>
      <w:tr w:rsidR="00F30B9F" w:rsidRPr="00C20988" w:rsidTr="00C01686">
        <w:tc>
          <w:tcPr>
            <w:tcW w:w="7668" w:type="dxa"/>
            <w:shd w:val="clear" w:color="auto" w:fill="auto"/>
          </w:tcPr>
          <w:p w:rsidR="00F30B9F" w:rsidRPr="00C20988" w:rsidRDefault="00F30B9F" w:rsidP="00C01686">
            <w:pPr>
              <w:suppressAutoHyphens/>
              <w:jc w:val="center"/>
              <w:textAlignment w:val="baseline"/>
              <w:rPr>
                <w:rFonts w:eastAsia="Calibri"/>
                <w:b/>
              </w:rPr>
            </w:pPr>
          </w:p>
        </w:tc>
        <w:tc>
          <w:tcPr>
            <w:tcW w:w="1903" w:type="dxa"/>
            <w:shd w:val="clear" w:color="auto" w:fill="auto"/>
          </w:tcPr>
          <w:p w:rsidR="00F30B9F" w:rsidRPr="00C20988" w:rsidRDefault="00F30B9F" w:rsidP="00C01686">
            <w:pPr>
              <w:suppressAutoHyphens/>
              <w:jc w:val="center"/>
              <w:textAlignment w:val="baseline"/>
              <w:rPr>
                <w:rFonts w:eastAsia="Calibri"/>
                <w:b/>
              </w:rPr>
            </w:pPr>
          </w:p>
        </w:tc>
      </w:tr>
      <w:tr w:rsidR="00F30B9F" w:rsidRPr="00C20988" w:rsidTr="00C01686">
        <w:tc>
          <w:tcPr>
            <w:tcW w:w="7668" w:type="dxa"/>
            <w:shd w:val="clear" w:color="auto" w:fill="auto"/>
          </w:tcPr>
          <w:p w:rsidR="00F30B9F" w:rsidRPr="00C20988" w:rsidRDefault="00F30B9F" w:rsidP="00F30B9F">
            <w:pPr>
              <w:numPr>
                <w:ilvl w:val="0"/>
                <w:numId w:val="20"/>
              </w:numPr>
              <w:suppressAutoHyphens/>
              <w:spacing w:after="160" w:line="259" w:lineRule="auto"/>
              <w:ind w:left="284" w:hanging="284"/>
              <w:contextualSpacing/>
              <w:jc w:val="both"/>
              <w:textAlignment w:val="baseline"/>
              <w:rPr>
                <w:b/>
              </w:rPr>
            </w:pPr>
            <w:r w:rsidRPr="00C20988">
              <w:rPr>
                <w:b/>
              </w:rPr>
              <w:t>ПАСПОРТ РАБОЧЕЙ ПРОГРАММЫ УЧЕБНОЙ ДИСЦИПЛИНЫ</w:t>
            </w:r>
          </w:p>
          <w:p w:rsidR="00F30B9F" w:rsidRPr="00C20988" w:rsidRDefault="00F30B9F" w:rsidP="00C01686">
            <w:pPr>
              <w:suppressAutoHyphens/>
              <w:ind w:left="284" w:hanging="284"/>
              <w:jc w:val="both"/>
              <w:textAlignment w:val="baseline"/>
              <w:rPr>
                <w:rFonts w:eastAsia="Calibri"/>
                <w:b/>
              </w:rPr>
            </w:pPr>
          </w:p>
        </w:tc>
        <w:tc>
          <w:tcPr>
            <w:tcW w:w="1903" w:type="dxa"/>
            <w:shd w:val="clear" w:color="auto" w:fill="auto"/>
          </w:tcPr>
          <w:p w:rsidR="00F30B9F" w:rsidRPr="00C20988" w:rsidRDefault="00F30B9F" w:rsidP="00C01686">
            <w:pPr>
              <w:suppressAutoHyphens/>
              <w:jc w:val="center"/>
              <w:textAlignment w:val="baseline"/>
              <w:rPr>
                <w:rFonts w:eastAsia="Calibri"/>
                <w:b/>
              </w:rPr>
            </w:pPr>
            <w:r w:rsidRPr="00C20988">
              <w:rPr>
                <w:rFonts w:eastAsia="Calibri"/>
                <w:b/>
              </w:rPr>
              <w:t>3</w:t>
            </w:r>
          </w:p>
        </w:tc>
      </w:tr>
      <w:tr w:rsidR="00F30B9F" w:rsidRPr="00C20988" w:rsidTr="00C01686">
        <w:tc>
          <w:tcPr>
            <w:tcW w:w="7668" w:type="dxa"/>
            <w:shd w:val="clear" w:color="auto" w:fill="auto"/>
          </w:tcPr>
          <w:p w:rsidR="00F30B9F" w:rsidRPr="00C20988" w:rsidRDefault="00F30B9F" w:rsidP="00F30B9F">
            <w:pPr>
              <w:numPr>
                <w:ilvl w:val="0"/>
                <w:numId w:val="20"/>
              </w:numPr>
              <w:suppressAutoHyphens/>
              <w:spacing w:after="160" w:line="259" w:lineRule="auto"/>
              <w:ind w:left="284" w:hanging="284"/>
              <w:contextualSpacing/>
              <w:jc w:val="both"/>
              <w:textAlignment w:val="baseline"/>
              <w:rPr>
                <w:b/>
              </w:rPr>
            </w:pPr>
            <w:r w:rsidRPr="00C20988">
              <w:rPr>
                <w:b/>
              </w:rPr>
              <w:t>СТРУКТУРА И СОДЕРЖАНИЕ УЧЕБНОЙ ДИСЦИПЛИНЫ</w:t>
            </w:r>
          </w:p>
          <w:p w:rsidR="00F30B9F" w:rsidRPr="00C20988" w:rsidRDefault="00F30B9F" w:rsidP="00C01686">
            <w:pPr>
              <w:suppressAutoHyphens/>
              <w:ind w:left="284" w:hanging="284"/>
              <w:jc w:val="both"/>
              <w:textAlignment w:val="baseline"/>
              <w:rPr>
                <w:rFonts w:eastAsia="Calibri"/>
                <w:b/>
              </w:rPr>
            </w:pPr>
          </w:p>
        </w:tc>
        <w:tc>
          <w:tcPr>
            <w:tcW w:w="1903" w:type="dxa"/>
            <w:shd w:val="clear" w:color="auto" w:fill="auto"/>
          </w:tcPr>
          <w:p w:rsidR="00F30B9F" w:rsidRPr="00C20988" w:rsidRDefault="00F30B9F" w:rsidP="00C01686">
            <w:pPr>
              <w:suppressAutoHyphens/>
              <w:jc w:val="center"/>
              <w:textAlignment w:val="baseline"/>
              <w:rPr>
                <w:rFonts w:eastAsia="Calibri"/>
                <w:b/>
              </w:rPr>
            </w:pPr>
            <w:r>
              <w:rPr>
                <w:rFonts w:eastAsia="Calibri"/>
                <w:b/>
              </w:rPr>
              <w:t>4</w:t>
            </w:r>
          </w:p>
        </w:tc>
      </w:tr>
      <w:tr w:rsidR="00F30B9F" w:rsidRPr="00C20988" w:rsidTr="00C01686">
        <w:trPr>
          <w:trHeight w:val="670"/>
        </w:trPr>
        <w:tc>
          <w:tcPr>
            <w:tcW w:w="7668" w:type="dxa"/>
            <w:shd w:val="clear" w:color="auto" w:fill="auto"/>
          </w:tcPr>
          <w:p w:rsidR="00F30B9F" w:rsidRPr="00C20988" w:rsidRDefault="00F30B9F" w:rsidP="00F30B9F">
            <w:pPr>
              <w:numPr>
                <w:ilvl w:val="0"/>
                <w:numId w:val="20"/>
              </w:numPr>
              <w:suppressAutoHyphens/>
              <w:spacing w:after="160" w:line="259" w:lineRule="auto"/>
              <w:ind w:left="284" w:hanging="284"/>
              <w:contextualSpacing/>
              <w:jc w:val="both"/>
              <w:textAlignment w:val="baseline"/>
              <w:rPr>
                <w:b/>
              </w:rPr>
            </w:pPr>
            <w:r w:rsidRPr="00C20988">
              <w:rPr>
                <w:b/>
              </w:rPr>
              <w:t>УСЛОВИЯ РЕАЛИЗАЦИИ ПРОГРАММЫ УЧЕБНОЙ ДИСЦИПЛИНЫ</w:t>
            </w:r>
          </w:p>
          <w:p w:rsidR="00F30B9F" w:rsidRPr="00C20988" w:rsidRDefault="00F30B9F" w:rsidP="00C01686">
            <w:pPr>
              <w:suppressAutoHyphens/>
              <w:ind w:left="284" w:hanging="284"/>
              <w:jc w:val="both"/>
              <w:textAlignment w:val="baseline"/>
              <w:rPr>
                <w:rFonts w:eastAsia="Calibri"/>
                <w:b/>
              </w:rPr>
            </w:pPr>
          </w:p>
        </w:tc>
        <w:tc>
          <w:tcPr>
            <w:tcW w:w="1903" w:type="dxa"/>
            <w:shd w:val="clear" w:color="auto" w:fill="auto"/>
          </w:tcPr>
          <w:p w:rsidR="00F30B9F" w:rsidRPr="00C20988" w:rsidRDefault="00F30B9F" w:rsidP="00F30B9F">
            <w:pPr>
              <w:suppressAutoHyphens/>
              <w:jc w:val="center"/>
              <w:textAlignment w:val="baseline"/>
              <w:rPr>
                <w:rFonts w:eastAsia="Calibri"/>
                <w:b/>
              </w:rPr>
            </w:pPr>
            <w:r>
              <w:rPr>
                <w:rFonts w:eastAsia="Calibri"/>
                <w:b/>
              </w:rPr>
              <w:t>8</w:t>
            </w:r>
          </w:p>
        </w:tc>
      </w:tr>
      <w:tr w:rsidR="00F30B9F" w:rsidRPr="00C20988" w:rsidTr="00C01686">
        <w:tc>
          <w:tcPr>
            <w:tcW w:w="7668" w:type="dxa"/>
            <w:shd w:val="clear" w:color="auto" w:fill="auto"/>
          </w:tcPr>
          <w:p w:rsidR="00F30B9F" w:rsidRPr="00C20988" w:rsidRDefault="00F30B9F" w:rsidP="00F30B9F">
            <w:pPr>
              <w:numPr>
                <w:ilvl w:val="0"/>
                <w:numId w:val="20"/>
              </w:numPr>
              <w:tabs>
                <w:tab w:val="left" w:pos="644"/>
              </w:tabs>
              <w:suppressAutoHyphens/>
              <w:spacing w:after="160" w:line="259" w:lineRule="auto"/>
              <w:ind w:left="284" w:hanging="284"/>
              <w:jc w:val="both"/>
              <w:textAlignment w:val="baseline"/>
              <w:rPr>
                <w:rFonts w:eastAsia="Calibri"/>
                <w:b/>
              </w:rPr>
            </w:pPr>
            <w:r w:rsidRPr="00C20988">
              <w:rPr>
                <w:rFonts w:eastAsia="Calibri"/>
                <w:b/>
              </w:rPr>
              <w:t>КОНТРОЛЬ И ОЦЕНКА РЕЗУЛЬТАТОВ ОСВОЕНИЯ УЧЕБНОЙ ДИСЦИПЛИНЫ</w:t>
            </w:r>
          </w:p>
          <w:p w:rsidR="00F30B9F" w:rsidRPr="00C20988" w:rsidRDefault="00F30B9F" w:rsidP="00C01686">
            <w:pPr>
              <w:tabs>
                <w:tab w:val="left" w:pos="644"/>
              </w:tabs>
              <w:suppressAutoHyphens/>
              <w:ind w:left="284"/>
              <w:jc w:val="both"/>
              <w:textAlignment w:val="baseline"/>
              <w:rPr>
                <w:rFonts w:eastAsia="Calibri"/>
                <w:b/>
              </w:rPr>
            </w:pPr>
          </w:p>
        </w:tc>
        <w:tc>
          <w:tcPr>
            <w:tcW w:w="1903" w:type="dxa"/>
            <w:shd w:val="clear" w:color="auto" w:fill="auto"/>
          </w:tcPr>
          <w:p w:rsidR="00F30B9F" w:rsidRPr="00C20988" w:rsidRDefault="00F30B9F" w:rsidP="00F30B9F">
            <w:pPr>
              <w:suppressAutoHyphens/>
              <w:jc w:val="center"/>
              <w:textAlignment w:val="baseline"/>
              <w:rPr>
                <w:rFonts w:eastAsia="Calibri"/>
                <w:b/>
              </w:rPr>
            </w:pPr>
            <w:r>
              <w:rPr>
                <w:rFonts w:eastAsia="Calibri"/>
                <w:b/>
              </w:rPr>
              <w:t>10</w:t>
            </w:r>
          </w:p>
        </w:tc>
      </w:tr>
      <w:tr w:rsidR="00F30B9F" w:rsidRPr="00C20988" w:rsidTr="00C01686">
        <w:tc>
          <w:tcPr>
            <w:tcW w:w="7668" w:type="dxa"/>
            <w:shd w:val="clear" w:color="auto" w:fill="auto"/>
          </w:tcPr>
          <w:p w:rsidR="00F30B9F" w:rsidRPr="00C20988" w:rsidRDefault="00F30B9F" w:rsidP="00C0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textAlignment w:val="baseline"/>
              <w:rPr>
                <w:rFonts w:eastAsia="Calibri"/>
                <w:b/>
                <w:szCs w:val="22"/>
              </w:rPr>
            </w:pPr>
            <w:r w:rsidRPr="00C20988">
              <w:rPr>
                <w:rFonts w:eastAsia="Calibri"/>
                <w:b/>
                <w:szCs w:val="22"/>
              </w:rPr>
              <w:t>5. ПЕРЕЧЕНЬ ИСПОЛЬЗУЕМЫХ МЕТОДОВ ОБУЧЕНИЯ</w:t>
            </w:r>
          </w:p>
        </w:tc>
        <w:tc>
          <w:tcPr>
            <w:tcW w:w="1903" w:type="dxa"/>
            <w:shd w:val="clear" w:color="auto" w:fill="auto"/>
          </w:tcPr>
          <w:p w:rsidR="00F30B9F" w:rsidRPr="00C20988" w:rsidRDefault="00F30B9F" w:rsidP="00C01686">
            <w:pPr>
              <w:suppressAutoHyphens/>
              <w:jc w:val="center"/>
              <w:textAlignment w:val="baseline"/>
              <w:rPr>
                <w:rFonts w:eastAsia="Calibri"/>
                <w:b/>
              </w:rPr>
            </w:pPr>
            <w:r>
              <w:rPr>
                <w:rFonts w:eastAsia="Calibri"/>
                <w:b/>
              </w:rPr>
              <w:t>12</w:t>
            </w:r>
          </w:p>
          <w:p w:rsidR="00F30B9F" w:rsidRPr="00C20988" w:rsidRDefault="00F30B9F" w:rsidP="00C01686">
            <w:pPr>
              <w:suppressAutoHyphens/>
              <w:jc w:val="center"/>
              <w:textAlignment w:val="baseline"/>
              <w:rPr>
                <w:rFonts w:eastAsia="Calibri"/>
                <w:b/>
              </w:rPr>
            </w:pPr>
          </w:p>
        </w:tc>
      </w:tr>
    </w:tbl>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Pr="0078258D" w:rsidRDefault="00F30B9F" w:rsidP="00B47CD4">
      <w:pPr>
        <w:keepNext/>
        <w:tabs>
          <w:tab w:val="left" w:pos="0"/>
        </w:tabs>
        <w:spacing w:line="276" w:lineRule="auto"/>
        <w:jc w:val="center"/>
        <w:outlineLvl w:val="3"/>
        <w:rPr>
          <w:sz w:val="28"/>
          <w:szCs w:val="28"/>
          <w:lang w:eastAsia="en-US"/>
        </w:rPr>
      </w:pPr>
    </w:p>
    <w:p w:rsidR="00687E7B" w:rsidRDefault="00687E7B" w:rsidP="00687E7B">
      <w:pPr>
        <w:jc w:val="right"/>
      </w:pPr>
    </w:p>
    <w:p w:rsidR="006D4CA4" w:rsidRDefault="006D4CA4" w:rsidP="00F30B9F">
      <w:pPr>
        <w:pStyle w:val="ae"/>
        <w:numPr>
          <w:ilvl w:val="0"/>
          <w:numId w:val="19"/>
        </w:numPr>
        <w:ind w:right="4"/>
        <w:jc w:val="center"/>
        <w:rPr>
          <w:b/>
          <w:bCs/>
          <w:sz w:val="28"/>
          <w:szCs w:val="28"/>
        </w:rPr>
      </w:pPr>
      <w:r w:rsidRPr="00F30B9F">
        <w:rPr>
          <w:b/>
          <w:bCs/>
          <w:sz w:val="28"/>
          <w:szCs w:val="28"/>
        </w:rPr>
        <w:t>ПАСПОРТ РАБОЧЕЙ ПРОГРАММЫ УЧЕБНОЙ ДИСЦИПЛИНЫ</w:t>
      </w:r>
    </w:p>
    <w:p w:rsidR="00F30B9F" w:rsidRPr="00F30B9F" w:rsidRDefault="00F30B9F" w:rsidP="00F30B9F">
      <w:pPr>
        <w:pStyle w:val="ae"/>
        <w:ind w:right="4"/>
        <w:rPr>
          <w:b/>
          <w:bCs/>
          <w:sz w:val="28"/>
          <w:szCs w:val="28"/>
        </w:rPr>
      </w:pP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B47CD4" w:rsidRDefault="00CF6006" w:rsidP="00B47CD4">
      <w:pPr>
        <w:spacing w:line="252" w:lineRule="auto"/>
        <w:ind w:firstLine="709"/>
        <w:jc w:val="both"/>
        <w:rPr>
          <w:color w:val="000000"/>
          <w:spacing w:val="-2"/>
          <w:sz w:val="28"/>
          <w:szCs w:val="28"/>
        </w:rPr>
      </w:pPr>
      <w:r>
        <w:rPr>
          <w:sz w:val="28"/>
          <w:szCs w:val="28"/>
        </w:rPr>
        <w:t>Рабочая программа учебной </w:t>
      </w:r>
      <w:r w:rsidRPr="00B47CD4">
        <w:rPr>
          <w:sz w:val="28"/>
          <w:szCs w:val="28"/>
        </w:rPr>
        <w:t>дисциплины «</w:t>
      </w:r>
      <w:r w:rsidR="00736AC2" w:rsidRPr="00B47CD4">
        <w:rPr>
          <w:sz w:val="28"/>
          <w:szCs w:val="28"/>
        </w:rPr>
        <w:t>Основы философии</w:t>
      </w:r>
      <w:r w:rsidRPr="00B47CD4">
        <w:rPr>
          <w:sz w:val="28"/>
          <w:szCs w:val="28"/>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sidR="00B47CD4" w:rsidRPr="00B47CD4">
        <w:rPr>
          <w:color w:val="000000"/>
          <w:spacing w:val="-2"/>
          <w:sz w:val="28"/>
          <w:szCs w:val="28"/>
        </w:rPr>
        <w:t>38.02.01 Экономика и бухгалтерский учет (по отраслям)</w:t>
      </w:r>
    </w:p>
    <w:p w:rsidR="00CF6006" w:rsidRPr="00761408" w:rsidRDefault="00CF6006" w:rsidP="00B47CD4">
      <w:pPr>
        <w:spacing w:line="252" w:lineRule="auto"/>
        <w:ind w:firstLine="709"/>
        <w:jc w:val="both"/>
        <w:rPr>
          <w:sz w:val="28"/>
          <w:szCs w:val="28"/>
        </w:rPr>
      </w:pPr>
      <w:r w:rsidRPr="00761408">
        <w:rPr>
          <w:rStyle w:val="13"/>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072E81" w:rsidRDefault="00072E81" w:rsidP="00E34D2B">
      <w:pPr>
        <w:ind w:firstLine="709"/>
        <w:jc w:val="both"/>
        <w:rPr>
          <w:b/>
          <w:bCs/>
          <w:sz w:val="28"/>
          <w:szCs w:val="28"/>
        </w:rPr>
      </w:pP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072E81" w:rsidRDefault="00072E81" w:rsidP="00E34D2B">
      <w:pPr>
        <w:ind w:firstLine="709"/>
        <w:jc w:val="both"/>
        <w:rPr>
          <w:b/>
          <w:sz w:val="28"/>
          <w:szCs w:val="28"/>
        </w:rPr>
      </w:pP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1.3.1 В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1.3.2 В результате освоения учебной дисциплины обучающийся должен сформировать следующие компетенции:</w:t>
      </w:r>
    </w:p>
    <w:p w:rsidR="009B6051" w:rsidRDefault="009B6051" w:rsidP="00CF6006">
      <w:pPr>
        <w:ind w:firstLine="658"/>
        <w:jc w:val="both"/>
        <w:rPr>
          <w:sz w:val="28"/>
          <w:szCs w:val="28"/>
        </w:rPr>
      </w:pPr>
    </w:p>
    <w:p w:rsidR="00CF6006" w:rsidRDefault="00CF6006" w:rsidP="00CF6006">
      <w:pPr>
        <w:ind w:firstLine="658"/>
        <w:jc w:val="both"/>
        <w:rPr>
          <w:sz w:val="28"/>
          <w:szCs w:val="28"/>
        </w:rPr>
      </w:pPr>
      <w:r w:rsidRPr="00B47CD4">
        <w:rPr>
          <w:sz w:val="28"/>
          <w:szCs w:val="28"/>
        </w:rPr>
        <w:t>ОК 06</w:t>
      </w:r>
      <w:r>
        <w:rPr>
          <w:sz w:val="28"/>
          <w:szCs w:val="28"/>
        </w:rPr>
        <w:t xml:space="preserve"> </w:t>
      </w:r>
      <w:r w:rsidR="00A8507B" w:rsidRPr="00A8507B">
        <w:rPr>
          <w:sz w:val="28"/>
          <w:szCs w:val="28"/>
        </w:rPr>
        <w:t>Проявлять гражданско-патриотическую позицию, демонстрировать осознанное поведение на основе традиционных россий</w:t>
      </w:r>
      <w:r w:rsidR="00A8507B">
        <w:rPr>
          <w:sz w:val="28"/>
          <w:szCs w:val="28"/>
        </w:rPr>
        <w:t>ских духовно-нравственных ценно</w:t>
      </w:r>
      <w:r w:rsidR="00A8507B" w:rsidRPr="00A8507B">
        <w:rPr>
          <w:sz w:val="28"/>
          <w:szCs w:val="28"/>
        </w:rPr>
        <w:t>стей, в том числе  с учетом гармонизаци</w:t>
      </w:r>
      <w:r w:rsidR="00A8507B">
        <w:rPr>
          <w:sz w:val="28"/>
          <w:szCs w:val="28"/>
        </w:rPr>
        <w:t>и межнациональных и межрелигиоз</w:t>
      </w:r>
      <w:r w:rsidR="00A8507B" w:rsidRPr="00A8507B">
        <w:rPr>
          <w:sz w:val="28"/>
          <w:szCs w:val="28"/>
        </w:rPr>
        <w:t>ных отношений, применять стандарты антикоррупционного поведения</w:t>
      </w:r>
      <w:r>
        <w:rPr>
          <w:sz w:val="28"/>
          <w:szCs w:val="28"/>
        </w:rPr>
        <w:t>.</w:t>
      </w:r>
      <w:bookmarkStart w:id="0" w:name="_GoBack"/>
      <w:bookmarkEnd w:id="0"/>
    </w:p>
    <w:p w:rsidR="00072E81"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D26555">
        <w:rPr>
          <w:rFonts w:eastAsia="Calibri"/>
          <w:sz w:val="28"/>
          <w:szCs w:val="28"/>
          <w:lang w:eastAsia="en-US"/>
        </w:rPr>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Pr="00B47CD4"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47CD4">
        <w:rPr>
          <w:rFonts w:eastAsia="Calibri"/>
          <w:sz w:val="28"/>
          <w:szCs w:val="28"/>
          <w:lang w:eastAsia="en-US"/>
        </w:rPr>
        <w:t xml:space="preserve">         </w:t>
      </w:r>
      <w:r w:rsidR="00CF6006" w:rsidRPr="00B47CD4">
        <w:rPr>
          <w:sz w:val="28"/>
          <w:szCs w:val="28"/>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Pr="00B47CD4" w:rsidRDefault="00CF6006" w:rsidP="002E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B47CD4">
        <w:rPr>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2E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B47CD4">
        <w:rPr>
          <w:sz w:val="28"/>
          <w:szCs w:val="28"/>
        </w:rPr>
        <w:t>ЛР 30 Осуществляющий поиск и использование информации, необходимой для эффективного</w:t>
      </w:r>
      <w:r w:rsidRPr="00D81299">
        <w:rPr>
          <w:sz w:val="28"/>
          <w:szCs w:val="28"/>
        </w:rPr>
        <w:t xml:space="preserve"> выполнения различных задач, профессионального и личностного развития.</w:t>
      </w:r>
    </w:p>
    <w:p w:rsidR="00CF6006" w:rsidRDefault="00CF6006" w:rsidP="00805A81">
      <w:pPr>
        <w:jc w:val="both"/>
        <w:rPr>
          <w:sz w:val="28"/>
          <w:szCs w:val="28"/>
        </w:rPr>
      </w:pPr>
    </w:p>
    <w:p w:rsidR="00805A81" w:rsidRDefault="00805A81" w:rsidP="00072E81">
      <w:pPr>
        <w:widowControl/>
        <w:autoSpaceDE/>
        <w:autoSpaceDN/>
        <w:adjustRightInd/>
        <w:spacing w:after="200"/>
        <w:rPr>
          <w:b/>
          <w:bCs/>
          <w:sz w:val="28"/>
          <w:szCs w:val="28"/>
        </w:rPr>
      </w:pPr>
      <w:r>
        <w:rPr>
          <w:b/>
          <w:bCs/>
          <w:sz w:val="28"/>
          <w:szCs w:val="28"/>
        </w:rPr>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072E81" w:rsidP="00FB6D88">
            <w:pPr>
              <w:pStyle w:val="Style34"/>
              <w:widowControl/>
              <w:jc w:val="center"/>
              <w:rPr>
                <w:rStyle w:val="FontStyle50"/>
              </w:rPr>
            </w:pPr>
            <w:r>
              <w:rPr>
                <w:rStyle w:val="FontStyle50"/>
                <w:lang w:eastAsia="en-US"/>
              </w:rPr>
              <w:t>42</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072E81" w:rsidP="00FB6D88">
            <w:pPr>
              <w:pStyle w:val="Style34"/>
              <w:widowControl/>
              <w:jc w:val="center"/>
              <w:rPr>
                <w:rStyle w:val="FontStyle50"/>
              </w:rPr>
            </w:pPr>
            <w:r>
              <w:rPr>
                <w:rStyle w:val="FontStyle50"/>
                <w:lang w:eastAsia="en-US"/>
              </w:rPr>
              <w:t>42</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072E81" w:rsidP="00FB6D88">
            <w:pPr>
              <w:pStyle w:val="Style33"/>
              <w:widowControl/>
              <w:jc w:val="center"/>
              <w:rPr>
                <w:rStyle w:val="FontStyle51"/>
                <w:lang w:eastAsia="en-US"/>
              </w:rPr>
            </w:pPr>
            <w:r>
              <w:rPr>
                <w:rStyle w:val="FontStyle51"/>
                <w:lang w:eastAsia="en-US"/>
              </w:rPr>
              <w:t>34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072E81" w:rsidP="00FB6D88">
            <w:pPr>
              <w:pStyle w:val="Style34"/>
              <w:widowControl/>
              <w:jc w:val="center"/>
              <w:rPr>
                <w:rStyle w:val="FontStyle50"/>
                <w:b w:val="0"/>
                <w:lang w:eastAsia="en-US"/>
              </w:rPr>
            </w:pPr>
            <w:r>
              <w:rPr>
                <w:rStyle w:val="FontStyle51"/>
                <w:lang w:eastAsia="en-US"/>
              </w:rPr>
              <w:t>8</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072E81" w:rsidP="00FB6D88">
            <w:pPr>
              <w:pStyle w:val="Style34"/>
              <w:widowControl/>
              <w:jc w:val="center"/>
              <w:rPr>
                <w:rStyle w:val="FontStyle50"/>
              </w:rPr>
            </w:pPr>
            <w:r>
              <w:rPr>
                <w:rStyle w:val="FontStyle50"/>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072E81">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sidR="00072E81">
              <w:rPr>
                <w:rStyle w:val="FontStyle51"/>
                <w:b/>
                <w:i/>
                <w:lang w:eastAsia="en-US"/>
              </w:rPr>
              <w:t>4</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072E81" w:rsidP="00FB6D88">
            <w:pPr>
              <w:pStyle w:val="Style33"/>
              <w:widowControl/>
              <w:jc w:val="center"/>
              <w:rPr>
                <w:rStyle w:val="FontStyle51"/>
                <w:b/>
              </w:rPr>
            </w:pPr>
            <w:r>
              <w:rPr>
                <w:rStyle w:val="FontStyle51"/>
                <w:b/>
              </w:rPr>
              <w:t>-</w:t>
            </w:r>
          </w:p>
        </w:tc>
      </w:tr>
    </w:tbl>
    <w:p w:rsidR="00805A81" w:rsidRDefault="00805A81" w:rsidP="00805A81"/>
    <w:p w:rsidR="000270E1" w:rsidRDefault="000270E1" w:rsidP="000270E1">
      <w:pPr>
        <w:widowControl/>
        <w:autoSpaceDE/>
        <w:autoSpaceDN/>
        <w:adjustRightInd/>
        <w:sectPr w:rsidR="000270E1" w:rsidSect="00F30B9F">
          <w:headerReference w:type="default" r:id="rId8"/>
          <w:footerReference w:type="default" r:id="rId9"/>
          <w:pgSz w:w="11909" w:h="16834"/>
          <w:pgMar w:top="1134" w:right="1134" w:bottom="1134" w:left="1134" w:header="567" w:footer="567" w:gutter="0"/>
          <w:cols w:space="720"/>
          <w:titlePg/>
          <w:docGrid w:linePitch="272"/>
        </w:sectPr>
      </w:pPr>
    </w:p>
    <w:p w:rsidR="00262CFD" w:rsidRPr="00262CFD" w:rsidRDefault="00262CFD" w:rsidP="00262CFD">
      <w:pPr>
        <w:widowControl/>
        <w:tabs>
          <w:tab w:val="left" w:pos="2710"/>
        </w:tabs>
        <w:autoSpaceDE/>
        <w:adjustRightInd/>
        <w:jc w:val="center"/>
        <w:rPr>
          <w:b/>
          <w:sz w:val="28"/>
          <w:szCs w:val="28"/>
        </w:rPr>
      </w:pPr>
      <w:r w:rsidRPr="00262CFD">
        <w:rPr>
          <w:b/>
          <w:sz w:val="28"/>
          <w:szCs w:val="28"/>
        </w:rPr>
        <w:t>2.2 Тематический план и содержание учебной дисциплины «Основы философии»</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712"/>
        <w:gridCol w:w="1062"/>
        <w:gridCol w:w="2482"/>
      </w:tblGrid>
      <w:tr w:rsidR="00262CFD" w:rsidRPr="00262CFD" w:rsidTr="00FA6BF6">
        <w:tc>
          <w:tcPr>
            <w:tcW w:w="2448"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Наименование</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разделов и тем</w:t>
            </w: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ab/>
            </w:r>
            <w:r w:rsidRPr="00262CFD">
              <w:rPr>
                <w:b/>
                <w:sz w:val="28"/>
                <w:szCs w:val="28"/>
              </w:rPr>
              <w:tab/>
              <w:t xml:space="preserve">Содержание учебного материала, практические </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занятия, самостоятельная работа обучающихся</w:t>
            </w:r>
          </w:p>
        </w:tc>
        <w:tc>
          <w:tcPr>
            <w:tcW w:w="106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Объём</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 xml:space="preserve"> часов</w:t>
            </w:r>
          </w:p>
        </w:tc>
        <w:tc>
          <w:tcPr>
            <w:tcW w:w="248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Уровень           освоения,              формируемые компетенции, личностные          результаты</w:t>
            </w:r>
          </w:p>
        </w:tc>
      </w:tr>
      <w:tr w:rsidR="00262CFD" w:rsidRPr="00262CFD" w:rsidTr="00FA6BF6">
        <w:tc>
          <w:tcPr>
            <w:tcW w:w="2448"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sz w:val="28"/>
                <w:szCs w:val="28"/>
              </w:rPr>
            </w:pPr>
            <w:r w:rsidRPr="00262CFD">
              <w:rPr>
                <w:sz w:val="28"/>
                <w:szCs w:val="28"/>
              </w:rPr>
              <w:t>2</w:t>
            </w:r>
          </w:p>
        </w:tc>
        <w:tc>
          <w:tcPr>
            <w:tcW w:w="106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sz w:val="28"/>
                <w:szCs w:val="28"/>
              </w:rPr>
            </w:pPr>
            <w:r w:rsidRPr="00262CFD">
              <w:rPr>
                <w:sz w:val="28"/>
                <w:szCs w:val="28"/>
              </w:rPr>
              <w:t>3</w:t>
            </w:r>
          </w:p>
        </w:tc>
        <w:tc>
          <w:tcPr>
            <w:tcW w:w="248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tc>
      </w:tr>
      <w:tr w:rsidR="00262CFD" w:rsidRPr="00262CFD" w:rsidTr="00FA6BF6">
        <w:tc>
          <w:tcPr>
            <w:tcW w:w="11160" w:type="dxa"/>
            <w:gridSpan w:val="2"/>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b/>
                <w:sz w:val="28"/>
                <w:szCs w:val="28"/>
              </w:rPr>
              <w:t>Раздел 1. Предмет философии и её история</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 xml:space="preserve">       </w:t>
            </w:r>
          </w:p>
        </w:tc>
      </w:tr>
      <w:tr w:rsidR="00262CFD" w:rsidRPr="00262CFD" w:rsidTr="00FA6BF6">
        <w:trPr>
          <w:trHeight w:val="225"/>
        </w:trPr>
        <w:tc>
          <w:tcPr>
            <w:tcW w:w="2448" w:type="dxa"/>
            <w:vMerge w:val="restart"/>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 xml:space="preserve">Тема </w:t>
            </w:r>
            <w:r w:rsidRPr="00262CFD">
              <w:rPr>
                <w:b/>
                <w:bCs/>
                <w:sz w:val="28"/>
                <w:szCs w:val="28"/>
              </w:rPr>
              <w:t xml:space="preserve">1.1. </w:t>
            </w:r>
            <w:r w:rsidRPr="00262CFD">
              <w:rPr>
                <w:b/>
                <w:sz w:val="28"/>
                <w:szCs w:val="28"/>
              </w:rPr>
              <w:t>Основные понятия и предмет  философии</w:t>
            </w: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6</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547"/>
        </w:trPr>
        <w:tc>
          <w:tcPr>
            <w:tcW w:w="2448" w:type="dxa"/>
            <w:vMerge/>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sz w:val="28"/>
                <w:szCs w:val="28"/>
              </w:rPr>
              <w:t>Становление философии из мифологии. Формы мировоззрения. Предмет и определение философии. Функции философии</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p w:rsidR="00262CFD" w:rsidRPr="00262CFD" w:rsidRDefault="00262CFD" w:rsidP="00262CFD">
            <w:pPr>
              <w:widowControl/>
              <w:tabs>
                <w:tab w:val="left" w:pos="2710"/>
              </w:tabs>
              <w:autoSpaceDE/>
              <w:adjustRightInd/>
              <w:jc w:val="center"/>
              <w:rPr>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591"/>
        </w:trPr>
        <w:tc>
          <w:tcPr>
            <w:tcW w:w="2448" w:type="dxa"/>
            <w:vMerge/>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b/>
                <w:sz w:val="28"/>
                <w:szCs w:val="28"/>
              </w:rPr>
              <w:t>Практическое занятие №1</w:t>
            </w:r>
          </w:p>
          <w:p w:rsidR="00262CFD" w:rsidRPr="00262CFD" w:rsidRDefault="00262CFD" w:rsidP="00262CFD">
            <w:pPr>
              <w:widowControl/>
              <w:tabs>
                <w:tab w:val="left" w:pos="2710"/>
              </w:tabs>
              <w:autoSpaceDE/>
              <w:adjustRightInd/>
              <w:jc w:val="both"/>
              <w:rPr>
                <w:b/>
                <w:sz w:val="28"/>
                <w:szCs w:val="28"/>
              </w:rPr>
            </w:pPr>
            <w:r w:rsidRPr="00262CFD">
              <w:rPr>
                <w:sz w:val="28"/>
                <w:szCs w:val="28"/>
              </w:rPr>
              <w:t>Исторические формы мировоззрения и функции философии</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2,3</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186"/>
        </w:trPr>
        <w:tc>
          <w:tcPr>
            <w:tcW w:w="2448" w:type="dxa"/>
            <w:vMerge w:val="restart"/>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 xml:space="preserve">Тема </w:t>
            </w:r>
            <w:r w:rsidRPr="00262CFD">
              <w:rPr>
                <w:b/>
                <w:bCs/>
                <w:sz w:val="28"/>
                <w:szCs w:val="28"/>
              </w:rPr>
              <w:t xml:space="preserve">1.2. </w:t>
            </w:r>
            <w:r w:rsidRPr="00262CFD">
              <w:rPr>
                <w:b/>
                <w:sz w:val="28"/>
                <w:szCs w:val="28"/>
              </w:rPr>
              <w:t>Философия Древнего мира и средних веков</w:t>
            </w:r>
          </w:p>
        </w:tc>
        <w:tc>
          <w:tcPr>
            <w:tcW w:w="8712" w:type="dxa"/>
            <w:tcBorders>
              <w:top w:val="single" w:sz="4" w:space="0" w:color="auto"/>
              <w:left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6</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1470"/>
        </w:trPr>
        <w:tc>
          <w:tcPr>
            <w:tcW w:w="2448" w:type="dxa"/>
            <w:vMerge/>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sz w:val="28"/>
                <w:szCs w:val="28"/>
              </w:rPr>
              <w:t>Предпосылки философии в Древнем мире (Китай и Индия).</w:t>
            </w:r>
          </w:p>
          <w:p w:rsidR="00262CFD" w:rsidRPr="00262CFD" w:rsidRDefault="00262CFD" w:rsidP="00262CFD">
            <w:pPr>
              <w:widowControl/>
              <w:tabs>
                <w:tab w:val="left" w:pos="2710"/>
              </w:tabs>
              <w:autoSpaceDE/>
              <w:adjustRightInd/>
              <w:jc w:val="both"/>
              <w:rPr>
                <w:sz w:val="28"/>
                <w:szCs w:val="28"/>
              </w:rPr>
            </w:pPr>
            <w:r w:rsidRPr="00262CFD">
              <w:rPr>
                <w:sz w:val="28"/>
                <w:szCs w:val="28"/>
              </w:rPr>
              <w:t>Первые философские школы</w:t>
            </w:r>
          </w:p>
          <w:p w:rsidR="00262CFD" w:rsidRPr="00262CFD" w:rsidRDefault="00262CFD" w:rsidP="00262CFD">
            <w:pPr>
              <w:widowControl/>
              <w:tabs>
                <w:tab w:val="left" w:pos="2710"/>
              </w:tabs>
              <w:autoSpaceDE/>
              <w:adjustRightInd/>
              <w:jc w:val="both"/>
              <w:rPr>
                <w:sz w:val="28"/>
                <w:szCs w:val="28"/>
              </w:rPr>
            </w:pPr>
            <w:r w:rsidRPr="00262CFD">
              <w:rPr>
                <w:sz w:val="28"/>
                <w:szCs w:val="28"/>
              </w:rPr>
              <w:t>Становление философии в Древней Греции. Философские школы. Сократ. Платон. Аристотель.</w:t>
            </w:r>
          </w:p>
          <w:p w:rsidR="00262CFD" w:rsidRPr="00262CFD" w:rsidRDefault="00262CFD" w:rsidP="00262CFD">
            <w:pPr>
              <w:widowControl/>
              <w:tabs>
                <w:tab w:val="left" w:pos="2710"/>
              </w:tabs>
              <w:autoSpaceDE/>
              <w:adjustRightInd/>
              <w:jc w:val="both"/>
              <w:rPr>
                <w:b/>
                <w:sz w:val="28"/>
                <w:szCs w:val="28"/>
              </w:rPr>
            </w:pPr>
            <w:r w:rsidRPr="00262CFD">
              <w:rPr>
                <w:sz w:val="28"/>
                <w:szCs w:val="28"/>
              </w:rPr>
              <w:t>Философия средних веков</w:t>
            </w:r>
          </w:p>
        </w:tc>
        <w:tc>
          <w:tcPr>
            <w:tcW w:w="106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484"/>
        </w:trPr>
        <w:tc>
          <w:tcPr>
            <w:tcW w:w="2448" w:type="dxa"/>
            <w:vMerge/>
            <w:tcBorders>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b/>
                <w:sz w:val="28"/>
                <w:szCs w:val="28"/>
              </w:rPr>
              <w:t>Практическое занятие №2</w:t>
            </w:r>
          </w:p>
          <w:p w:rsidR="00262CFD" w:rsidRPr="00262CFD" w:rsidRDefault="00262CFD" w:rsidP="00262CFD">
            <w:pPr>
              <w:widowControl/>
              <w:tabs>
                <w:tab w:val="left" w:pos="2710"/>
              </w:tabs>
              <w:autoSpaceDE/>
              <w:adjustRightInd/>
              <w:jc w:val="both"/>
              <w:rPr>
                <w:sz w:val="28"/>
                <w:szCs w:val="28"/>
              </w:rPr>
            </w:pPr>
            <w:r w:rsidRPr="00262CFD">
              <w:rPr>
                <w:sz w:val="28"/>
                <w:szCs w:val="28"/>
              </w:rPr>
              <w:t>Философские учения Китая.</w:t>
            </w:r>
          </w:p>
        </w:tc>
        <w:tc>
          <w:tcPr>
            <w:tcW w:w="106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2,3</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572"/>
        </w:trPr>
        <w:tc>
          <w:tcPr>
            <w:tcW w:w="2448" w:type="dxa"/>
            <w:vMerge/>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b/>
                <w:sz w:val="28"/>
                <w:szCs w:val="28"/>
              </w:rPr>
              <w:t>Практическое занятие № 3</w:t>
            </w:r>
          </w:p>
          <w:p w:rsidR="00262CFD" w:rsidRPr="00262CFD" w:rsidRDefault="00262CFD" w:rsidP="00262CFD">
            <w:pPr>
              <w:widowControl/>
              <w:tabs>
                <w:tab w:val="left" w:pos="2710"/>
              </w:tabs>
              <w:autoSpaceDE/>
              <w:adjustRightInd/>
              <w:jc w:val="both"/>
              <w:rPr>
                <w:sz w:val="28"/>
                <w:szCs w:val="28"/>
              </w:rPr>
            </w:pPr>
            <w:r w:rsidRPr="00262CFD">
              <w:rPr>
                <w:sz w:val="28"/>
                <w:szCs w:val="28"/>
              </w:rPr>
              <w:t>Философские школы Древней Греции и средних веков.</w:t>
            </w:r>
          </w:p>
        </w:tc>
        <w:tc>
          <w:tcPr>
            <w:tcW w:w="106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2,3</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210"/>
        </w:trPr>
        <w:tc>
          <w:tcPr>
            <w:tcW w:w="2448" w:type="dxa"/>
            <w:vMerge w:val="restart"/>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 xml:space="preserve">Тема </w:t>
            </w:r>
            <w:r w:rsidRPr="00262CFD">
              <w:rPr>
                <w:b/>
                <w:bCs/>
                <w:sz w:val="28"/>
                <w:szCs w:val="28"/>
              </w:rPr>
              <w:t>1.3.</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Философия Возрождения и</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Нового времени</w:t>
            </w:r>
          </w:p>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6</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1069"/>
        </w:trPr>
        <w:tc>
          <w:tcPr>
            <w:tcW w:w="2448" w:type="dxa"/>
            <w:vMerge/>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sz w:val="28"/>
                <w:szCs w:val="28"/>
              </w:rPr>
              <w:t>Гуманизм и антропоцентризм эпохи Возрождения. Особенности философии Нового времени: рационализм и эмпиризм в теории познания.</w:t>
            </w:r>
          </w:p>
          <w:p w:rsidR="00262CFD" w:rsidRPr="00262CFD" w:rsidRDefault="00262CFD" w:rsidP="00262CFD">
            <w:pPr>
              <w:widowControl/>
              <w:tabs>
                <w:tab w:val="left" w:pos="2710"/>
              </w:tabs>
              <w:autoSpaceDE/>
              <w:adjustRightInd/>
              <w:jc w:val="both"/>
              <w:rPr>
                <w:b/>
                <w:sz w:val="28"/>
                <w:szCs w:val="28"/>
              </w:rPr>
            </w:pPr>
            <w:r w:rsidRPr="00262CFD">
              <w:rPr>
                <w:sz w:val="28"/>
                <w:szCs w:val="28"/>
              </w:rPr>
              <w:t>Особенности философии Нового времени: рационализм и эмпиризм в теории познания.</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Р30</w:t>
            </w:r>
          </w:p>
        </w:tc>
      </w:tr>
      <w:tr w:rsidR="00262CFD" w:rsidRPr="00262CFD" w:rsidTr="00FA6BF6">
        <w:trPr>
          <w:trHeight w:val="73"/>
        </w:trPr>
        <w:tc>
          <w:tcPr>
            <w:tcW w:w="2448" w:type="dxa"/>
            <w:vMerge/>
            <w:tcBorders>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b/>
                <w:sz w:val="28"/>
                <w:szCs w:val="28"/>
              </w:rPr>
              <w:t>Практическое занятие №4</w:t>
            </w:r>
          </w:p>
          <w:p w:rsidR="00262CFD" w:rsidRPr="00262CFD" w:rsidRDefault="00262CFD" w:rsidP="00262CFD">
            <w:pPr>
              <w:widowControl/>
              <w:tabs>
                <w:tab w:val="left" w:pos="2710"/>
              </w:tabs>
              <w:autoSpaceDE/>
              <w:adjustRightInd/>
              <w:jc w:val="both"/>
              <w:rPr>
                <w:sz w:val="28"/>
                <w:szCs w:val="28"/>
              </w:rPr>
            </w:pPr>
            <w:r w:rsidRPr="00262CFD">
              <w:rPr>
                <w:sz w:val="28"/>
                <w:szCs w:val="28"/>
              </w:rPr>
              <w:t>Особенности философии эпохи Возрождения и Нового времени</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2,3</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73"/>
        </w:trPr>
        <w:tc>
          <w:tcPr>
            <w:tcW w:w="2448" w:type="dxa"/>
            <w:vMerge/>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b/>
                <w:sz w:val="28"/>
                <w:szCs w:val="28"/>
              </w:rPr>
              <w:t>Практическое занятие №5</w:t>
            </w:r>
          </w:p>
          <w:p w:rsidR="00262CFD" w:rsidRPr="00262CFD" w:rsidRDefault="00262CFD" w:rsidP="00262CFD">
            <w:pPr>
              <w:widowControl/>
              <w:tabs>
                <w:tab w:val="left" w:pos="2710"/>
              </w:tabs>
              <w:autoSpaceDE/>
              <w:adjustRightInd/>
              <w:jc w:val="both"/>
              <w:rPr>
                <w:b/>
                <w:sz w:val="28"/>
                <w:szCs w:val="28"/>
              </w:rPr>
            </w:pPr>
            <w:r w:rsidRPr="00262CFD">
              <w:rPr>
                <w:bCs/>
                <w:sz w:val="28"/>
                <w:szCs w:val="28"/>
              </w:rPr>
              <w:t>Философские системы от средних веков до</w:t>
            </w:r>
            <w:r w:rsidRPr="00262CFD">
              <w:rPr>
                <w:sz w:val="28"/>
                <w:szCs w:val="28"/>
              </w:rPr>
              <w:t xml:space="preserve"> Нового времени</w:t>
            </w:r>
            <w:r w:rsidRPr="00262CFD">
              <w:rPr>
                <w:b/>
                <w:sz w:val="28"/>
                <w:szCs w:val="28"/>
              </w:rPr>
              <w:t xml:space="preserve"> </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2,3</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279"/>
        </w:trPr>
        <w:tc>
          <w:tcPr>
            <w:tcW w:w="2448" w:type="dxa"/>
            <w:vMerge w:val="restart"/>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Тема 1.4. Современная философия</w:t>
            </w: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5</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807"/>
        </w:trPr>
        <w:tc>
          <w:tcPr>
            <w:tcW w:w="2448" w:type="dxa"/>
            <w:vMerge/>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sz w:val="28"/>
                <w:szCs w:val="28"/>
              </w:rPr>
              <w:t>Основные    направления    философии    ХХ    века:    неопозитивизм,    прагматизм    и экзистенциализм. Философия бессознательного.</w:t>
            </w:r>
          </w:p>
          <w:p w:rsidR="00262CFD" w:rsidRPr="00262CFD" w:rsidRDefault="00262CFD" w:rsidP="00262CFD">
            <w:pPr>
              <w:widowControl/>
              <w:tabs>
                <w:tab w:val="left" w:pos="2710"/>
              </w:tabs>
              <w:autoSpaceDE/>
              <w:adjustRightInd/>
              <w:jc w:val="both"/>
              <w:rPr>
                <w:b/>
                <w:sz w:val="28"/>
                <w:szCs w:val="28"/>
              </w:rPr>
            </w:pPr>
            <w:r w:rsidRPr="00262CFD">
              <w:rPr>
                <w:sz w:val="28"/>
                <w:szCs w:val="28"/>
              </w:rPr>
              <w:t>Особенности русской философии. Русская идея.</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ОК06,ЛР2,ЛР7,  ЛР30</w:t>
            </w:r>
          </w:p>
        </w:tc>
      </w:tr>
      <w:tr w:rsidR="00262CFD" w:rsidRPr="00262CFD" w:rsidTr="00FA6BF6">
        <w:trPr>
          <w:trHeight w:val="73"/>
        </w:trPr>
        <w:tc>
          <w:tcPr>
            <w:tcW w:w="2448" w:type="dxa"/>
            <w:vMerge/>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b/>
                <w:sz w:val="28"/>
                <w:szCs w:val="28"/>
              </w:rPr>
              <w:t>Практическое занятие №6</w:t>
            </w:r>
          </w:p>
          <w:p w:rsidR="00262CFD" w:rsidRPr="00262CFD" w:rsidRDefault="00262CFD" w:rsidP="00262CFD">
            <w:pPr>
              <w:widowControl/>
              <w:tabs>
                <w:tab w:val="left" w:pos="2710"/>
              </w:tabs>
              <w:autoSpaceDE/>
              <w:adjustRightInd/>
              <w:jc w:val="both"/>
              <w:rPr>
                <w:b/>
                <w:sz w:val="28"/>
                <w:szCs w:val="28"/>
              </w:rPr>
            </w:pPr>
            <w:r w:rsidRPr="00262CFD">
              <w:rPr>
                <w:sz w:val="28"/>
                <w:szCs w:val="28"/>
              </w:rPr>
              <w:t>Основные идеи и этапы развития русской философии</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2,3</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369"/>
        </w:trPr>
        <w:tc>
          <w:tcPr>
            <w:tcW w:w="11160" w:type="dxa"/>
            <w:gridSpan w:val="2"/>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b/>
                <w:sz w:val="28"/>
                <w:szCs w:val="28"/>
              </w:rPr>
              <w:t>Раздел 2. Структура и основные направления философии</w:t>
            </w:r>
          </w:p>
        </w:tc>
        <w:tc>
          <w:tcPr>
            <w:tcW w:w="106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189"/>
        </w:trPr>
        <w:tc>
          <w:tcPr>
            <w:tcW w:w="2448" w:type="dxa"/>
            <w:vMerge w:val="restart"/>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 xml:space="preserve">Тема </w:t>
            </w:r>
            <w:r w:rsidRPr="00262CFD">
              <w:rPr>
                <w:b/>
                <w:bCs/>
                <w:sz w:val="28"/>
                <w:szCs w:val="28"/>
              </w:rPr>
              <w:t xml:space="preserve">2.1. </w:t>
            </w:r>
            <w:r w:rsidRPr="00262CFD">
              <w:rPr>
                <w:b/>
                <w:sz w:val="28"/>
                <w:szCs w:val="28"/>
              </w:rPr>
              <w:t>Методы философии и её структура</w:t>
            </w:r>
          </w:p>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5</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564"/>
        </w:trPr>
        <w:tc>
          <w:tcPr>
            <w:tcW w:w="2448" w:type="dxa"/>
            <w:vMerge/>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sz w:val="28"/>
                <w:szCs w:val="28"/>
              </w:rPr>
              <w:t>Методы философии</w:t>
            </w:r>
            <w:r w:rsidRPr="00262CFD">
              <w:rPr>
                <w:i/>
                <w:iCs/>
                <w:sz w:val="28"/>
                <w:szCs w:val="28"/>
              </w:rPr>
              <w:t xml:space="preserve">: </w:t>
            </w:r>
            <w:r w:rsidRPr="00262CFD">
              <w:rPr>
                <w:sz w:val="28"/>
                <w:szCs w:val="28"/>
              </w:rPr>
              <w:t>формально</w:t>
            </w:r>
            <w:r w:rsidRPr="00262CFD">
              <w:rPr>
                <w:i/>
                <w:iCs/>
                <w:sz w:val="28"/>
                <w:szCs w:val="28"/>
              </w:rPr>
              <w:t>-</w:t>
            </w:r>
            <w:r w:rsidRPr="00262CFD">
              <w:rPr>
                <w:sz w:val="28"/>
                <w:szCs w:val="28"/>
              </w:rPr>
              <w:t>логический</w:t>
            </w:r>
            <w:r w:rsidRPr="00262CFD">
              <w:rPr>
                <w:i/>
                <w:iCs/>
                <w:sz w:val="28"/>
                <w:szCs w:val="28"/>
              </w:rPr>
              <w:t xml:space="preserve">, </w:t>
            </w:r>
            <w:r w:rsidRPr="00262CFD">
              <w:rPr>
                <w:sz w:val="28"/>
                <w:szCs w:val="28"/>
              </w:rPr>
              <w:t>диалектический</w:t>
            </w:r>
            <w:r w:rsidRPr="00262CFD">
              <w:rPr>
                <w:i/>
                <w:iCs/>
                <w:sz w:val="28"/>
                <w:szCs w:val="28"/>
              </w:rPr>
              <w:t xml:space="preserve">, </w:t>
            </w:r>
            <w:r w:rsidRPr="00262CFD">
              <w:rPr>
                <w:sz w:val="28"/>
                <w:szCs w:val="28"/>
              </w:rPr>
              <w:t>прагматический</w:t>
            </w:r>
            <w:r w:rsidRPr="00262CFD">
              <w:rPr>
                <w:i/>
                <w:iCs/>
                <w:sz w:val="28"/>
                <w:szCs w:val="28"/>
              </w:rPr>
              <w:t xml:space="preserve">, </w:t>
            </w:r>
            <w:r w:rsidRPr="00262CFD">
              <w:rPr>
                <w:sz w:val="28"/>
                <w:szCs w:val="28"/>
              </w:rPr>
              <w:t>системный</w:t>
            </w:r>
            <w:r w:rsidRPr="00262CFD">
              <w:rPr>
                <w:i/>
                <w:iCs/>
                <w:sz w:val="28"/>
                <w:szCs w:val="28"/>
              </w:rPr>
              <w:t xml:space="preserve">, </w:t>
            </w:r>
            <w:r w:rsidRPr="00262CFD">
              <w:rPr>
                <w:sz w:val="28"/>
                <w:szCs w:val="28"/>
              </w:rPr>
              <w:t>и др</w:t>
            </w:r>
            <w:r w:rsidRPr="00262CFD">
              <w:rPr>
                <w:i/>
                <w:iCs/>
                <w:sz w:val="28"/>
                <w:szCs w:val="28"/>
              </w:rPr>
              <w:t xml:space="preserve">. </w:t>
            </w:r>
            <w:r w:rsidRPr="00262CFD">
              <w:rPr>
                <w:sz w:val="28"/>
                <w:szCs w:val="28"/>
              </w:rPr>
              <w:t>Строение философии и ее основные направления</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300"/>
        </w:trPr>
        <w:tc>
          <w:tcPr>
            <w:tcW w:w="2448" w:type="dxa"/>
            <w:vMerge/>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b/>
                <w:sz w:val="28"/>
                <w:szCs w:val="28"/>
              </w:rPr>
            </w:pPr>
            <w:r w:rsidRPr="00262CFD">
              <w:rPr>
                <w:b/>
                <w:sz w:val="28"/>
                <w:szCs w:val="28"/>
              </w:rPr>
              <w:t>Практическое занятие №7</w:t>
            </w:r>
          </w:p>
          <w:p w:rsidR="00262CFD" w:rsidRPr="00262CFD" w:rsidRDefault="00262CFD" w:rsidP="00262CFD">
            <w:pPr>
              <w:widowControl/>
              <w:tabs>
                <w:tab w:val="left" w:pos="2710"/>
              </w:tabs>
              <w:autoSpaceDE/>
              <w:adjustRightInd/>
              <w:jc w:val="both"/>
              <w:rPr>
                <w:b/>
                <w:sz w:val="28"/>
                <w:szCs w:val="28"/>
              </w:rPr>
            </w:pPr>
            <w:r w:rsidRPr="00262CFD">
              <w:rPr>
                <w:sz w:val="28"/>
                <w:szCs w:val="28"/>
              </w:rPr>
              <w:t>Разделы философии. Методы философии</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2,3</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210"/>
        </w:trPr>
        <w:tc>
          <w:tcPr>
            <w:tcW w:w="2448" w:type="dxa"/>
            <w:vMerge w:val="restart"/>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Тема 2.2. Учение о бытии и теория познания</w:t>
            </w:r>
          </w:p>
          <w:p w:rsidR="00262CFD" w:rsidRPr="00262CFD" w:rsidRDefault="00262CFD" w:rsidP="00262CFD">
            <w:pPr>
              <w:widowControl/>
              <w:tabs>
                <w:tab w:val="left" w:pos="2710"/>
              </w:tabs>
              <w:autoSpaceDE/>
              <w:adjustRightInd/>
              <w:jc w:val="center"/>
              <w:rPr>
                <w:b/>
                <w:sz w:val="28"/>
                <w:szCs w:val="28"/>
              </w:rPr>
            </w:pPr>
          </w:p>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4</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1419"/>
        </w:trPr>
        <w:tc>
          <w:tcPr>
            <w:tcW w:w="2448" w:type="dxa"/>
            <w:vMerge/>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sz w:val="28"/>
                <w:szCs w:val="28"/>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262CFD" w:rsidRPr="00262CFD" w:rsidRDefault="00262CFD" w:rsidP="00262CFD">
            <w:pPr>
              <w:widowControl/>
              <w:tabs>
                <w:tab w:val="left" w:pos="2710"/>
              </w:tabs>
              <w:autoSpaceDE/>
              <w:adjustRightInd/>
              <w:jc w:val="both"/>
              <w:rPr>
                <w:b/>
                <w:sz w:val="28"/>
                <w:szCs w:val="28"/>
              </w:rPr>
            </w:pPr>
            <w:r w:rsidRPr="00262CFD">
              <w:rPr>
                <w:sz w:val="28"/>
                <w:szCs w:val="28"/>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271"/>
        </w:trPr>
        <w:tc>
          <w:tcPr>
            <w:tcW w:w="2448" w:type="dxa"/>
            <w:vMerge w:val="restart"/>
            <w:tcBorders>
              <w:top w:val="single" w:sz="4" w:space="0" w:color="auto"/>
              <w:left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Тема 2.3. Этика и социальная</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философия</w:t>
            </w: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4</w:t>
            </w:r>
          </w:p>
        </w:tc>
        <w:tc>
          <w:tcPr>
            <w:tcW w:w="2482" w:type="dxa"/>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1722"/>
        </w:trPr>
        <w:tc>
          <w:tcPr>
            <w:tcW w:w="2448" w:type="dxa"/>
            <w:vMerge/>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sz w:val="28"/>
                <w:szCs w:val="28"/>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262CFD" w:rsidRPr="00262CFD" w:rsidRDefault="00262CFD" w:rsidP="00262CFD">
            <w:pPr>
              <w:widowControl/>
              <w:tabs>
                <w:tab w:val="left" w:pos="2710"/>
              </w:tabs>
              <w:autoSpaceDE/>
              <w:adjustRightInd/>
              <w:jc w:val="both"/>
              <w:rPr>
                <w:b/>
                <w:sz w:val="28"/>
                <w:szCs w:val="28"/>
              </w:rPr>
            </w:pPr>
            <w:r w:rsidRPr="00262CFD">
              <w:rPr>
                <w:sz w:val="28"/>
                <w:szCs w:val="28"/>
              </w:rPr>
              <w:t>Социальная   структура   общества.   Типы   общества.   Формы   развитие   общества: ненаправленная динамика, цикличное развитие, эволюционное развитие. Философия и глобальные проблемы современности</w:t>
            </w:r>
            <w:r w:rsidRPr="00262CFD">
              <w:rPr>
                <w:sz w:val="28"/>
                <w:szCs w:val="28"/>
              </w:rPr>
              <w:tab/>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4</w:t>
            </w: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tc>
        <w:tc>
          <w:tcPr>
            <w:tcW w:w="2482" w:type="dxa"/>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tc>
      </w:tr>
      <w:tr w:rsidR="00262CFD" w:rsidRPr="00262CFD" w:rsidTr="00FA6BF6">
        <w:trPr>
          <w:trHeight w:val="171"/>
        </w:trPr>
        <w:tc>
          <w:tcPr>
            <w:tcW w:w="2448" w:type="dxa"/>
            <w:vMerge w:val="restart"/>
            <w:tcBorders>
              <w:top w:val="single" w:sz="4" w:space="0" w:color="auto"/>
              <w:left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Тема 2.4. Место философии</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в духовной культуре и ее</w:t>
            </w:r>
          </w:p>
          <w:p w:rsidR="00262CFD" w:rsidRPr="00262CFD" w:rsidRDefault="00262CFD" w:rsidP="00262CFD">
            <w:pPr>
              <w:widowControl/>
              <w:tabs>
                <w:tab w:val="left" w:pos="2710"/>
              </w:tabs>
              <w:autoSpaceDE/>
              <w:adjustRightInd/>
              <w:jc w:val="center"/>
              <w:rPr>
                <w:b/>
                <w:sz w:val="28"/>
                <w:szCs w:val="28"/>
              </w:rPr>
            </w:pPr>
            <w:r w:rsidRPr="00262CFD">
              <w:rPr>
                <w:b/>
                <w:sz w:val="28"/>
                <w:szCs w:val="28"/>
              </w:rPr>
              <w:t>значение</w:t>
            </w:r>
          </w:p>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both"/>
              <w:rPr>
                <w:sz w:val="28"/>
                <w:szCs w:val="28"/>
              </w:rPr>
            </w:pPr>
            <w:r w:rsidRPr="00262CFD">
              <w:rPr>
                <w:b/>
                <w:sz w:val="28"/>
                <w:szCs w:val="28"/>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6</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1470"/>
        </w:trPr>
        <w:tc>
          <w:tcPr>
            <w:tcW w:w="2448" w:type="dxa"/>
            <w:vMerge/>
            <w:tcBorders>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both"/>
              <w:rPr>
                <w:sz w:val="28"/>
                <w:szCs w:val="28"/>
              </w:rPr>
            </w:pPr>
            <w:r w:rsidRPr="00262CFD">
              <w:rPr>
                <w:sz w:val="28"/>
                <w:szCs w:val="28"/>
              </w:rPr>
              <w:t>Философия как рациональная отрасль духовной культуры. Сходство и отличие философии от искусства, религии, науки и идеологии.</w:t>
            </w:r>
          </w:p>
          <w:p w:rsidR="00262CFD" w:rsidRPr="00262CFD" w:rsidRDefault="00262CFD" w:rsidP="00262CFD">
            <w:pPr>
              <w:widowControl/>
              <w:tabs>
                <w:tab w:val="left" w:pos="2710"/>
              </w:tabs>
              <w:autoSpaceDE/>
              <w:adjustRightInd/>
              <w:jc w:val="both"/>
              <w:rPr>
                <w:b/>
                <w:sz w:val="28"/>
                <w:szCs w:val="28"/>
              </w:rPr>
            </w:pPr>
            <w:r w:rsidRPr="00262CFD">
              <w:rPr>
                <w:sz w:val="28"/>
                <w:szCs w:val="28"/>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6</w:t>
            </w: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p w:rsidR="00262CFD" w:rsidRPr="00262CFD" w:rsidRDefault="00262CFD" w:rsidP="00262CFD">
            <w:pPr>
              <w:widowControl/>
              <w:tabs>
                <w:tab w:val="left" w:pos="2710"/>
              </w:tabs>
              <w:autoSpaceDE/>
              <w:adjustRightInd/>
              <w:jc w:val="center"/>
              <w:rPr>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r w:rsidRPr="00262CFD">
              <w:rPr>
                <w:sz w:val="28"/>
                <w:szCs w:val="28"/>
              </w:rPr>
              <w:t>1</w:t>
            </w:r>
          </w:p>
          <w:p w:rsidR="00262CFD" w:rsidRPr="00262CFD" w:rsidRDefault="00262CFD" w:rsidP="00262CFD">
            <w:pPr>
              <w:widowControl/>
              <w:tabs>
                <w:tab w:val="left" w:pos="2710"/>
              </w:tabs>
              <w:autoSpaceDE/>
              <w:adjustRightInd/>
              <w:jc w:val="center"/>
              <w:rPr>
                <w:sz w:val="28"/>
                <w:szCs w:val="28"/>
              </w:rPr>
            </w:pPr>
            <w:r w:rsidRPr="00262CFD">
              <w:rPr>
                <w:sz w:val="28"/>
                <w:szCs w:val="28"/>
              </w:rPr>
              <w:t>ОК06, ЛР2, ЛР7,  ЛР30</w:t>
            </w:r>
          </w:p>
          <w:p w:rsidR="00262CFD" w:rsidRPr="00262CFD" w:rsidRDefault="00262CFD" w:rsidP="00262CFD">
            <w:pPr>
              <w:widowControl/>
              <w:tabs>
                <w:tab w:val="left" w:pos="2710"/>
              </w:tabs>
              <w:autoSpaceDE/>
              <w:adjustRightInd/>
              <w:jc w:val="center"/>
              <w:rPr>
                <w:sz w:val="28"/>
                <w:szCs w:val="28"/>
              </w:rPr>
            </w:pPr>
            <w:r w:rsidRPr="00262CFD">
              <w:rPr>
                <w:sz w:val="28"/>
                <w:szCs w:val="28"/>
              </w:rPr>
              <w:t xml:space="preserve"> </w:t>
            </w:r>
          </w:p>
        </w:tc>
      </w:tr>
      <w:tr w:rsidR="00262CFD" w:rsidRPr="00262CFD" w:rsidTr="00FA6BF6">
        <w:trPr>
          <w:trHeight w:val="144"/>
        </w:trPr>
        <w:tc>
          <w:tcPr>
            <w:tcW w:w="2448"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871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Итого:</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42</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281"/>
        </w:trPr>
        <w:tc>
          <w:tcPr>
            <w:tcW w:w="11160" w:type="dxa"/>
            <w:gridSpan w:val="2"/>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 xml:space="preserve">Промежуточная аттестация </w:t>
            </w:r>
            <w:r w:rsidRPr="00262CFD">
              <w:rPr>
                <w:sz w:val="28"/>
                <w:szCs w:val="28"/>
              </w:rPr>
              <w:t>(в форме дифференцированного зачёта)</w:t>
            </w:r>
          </w:p>
        </w:tc>
        <w:tc>
          <w:tcPr>
            <w:tcW w:w="106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r w:rsidR="00262CFD" w:rsidRPr="00262CFD" w:rsidTr="00FA6BF6">
        <w:trPr>
          <w:trHeight w:val="295"/>
        </w:trPr>
        <w:tc>
          <w:tcPr>
            <w:tcW w:w="11160" w:type="dxa"/>
            <w:gridSpan w:val="2"/>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b/>
                <w:sz w:val="28"/>
                <w:szCs w:val="28"/>
              </w:rPr>
            </w:pPr>
            <w:r w:rsidRPr="00262CFD">
              <w:rPr>
                <w:b/>
                <w:sz w:val="28"/>
                <w:szCs w:val="28"/>
              </w:rPr>
              <w:t>Всего:</w:t>
            </w:r>
          </w:p>
        </w:tc>
        <w:tc>
          <w:tcPr>
            <w:tcW w:w="1062" w:type="dxa"/>
            <w:tcBorders>
              <w:top w:val="single" w:sz="4" w:space="0" w:color="auto"/>
              <w:left w:val="single" w:sz="4" w:space="0" w:color="auto"/>
              <w:bottom w:val="single" w:sz="4" w:space="0" w:color="auto"/>
              <w:right w:val="single" w:sz="4" w:space="0" w:color="auto"/>
            </w:tcBorders>
            <w:hideMark/>
          </w:tcPr>
          <w:p w:rsidR="00262CFD" w:rsidRPr="00262CFD" w:rsidRDefault="00262CFD" w:rsidP="00262CFD">
            <w:pPr>
              <w:widowControl/>
              <w:tabs>
                <w:tab w:val="left" w:pos="2710"/>
              </w:tabs>
              <w:autoSpaceDE/>
              <w:adjustRightInd/>
              <w:jc w:val="center"/>
              <w:rPr>
                <w:b/>
                <w:sz w:val="28"/>
                <w:szCs w:val="28"/>
              </w:rPr>
            </w:pPr>
            <w:r w:rsidRPr="00262CFD">
              <w:rPr>
                <w:b/>
                <w:sz w:val="28"/>
                <w:szCs w:val="28"/>
              </w:rPr>
              <w:t>42</w:t>
            </w:r>
          </w:p>
        </w:tc>
        <w:tc>
          <w:tcPr>
            <w:tcW w:w="2482" w:type="dxa"/>
            <w:tcBorders>
              <w:top w:val="single" w:sz="4" w:space="0" w:color="auto"/>
              <w:left w:val="single" w:sz="4" w:space="0" w:color="auto"/>
              <w:bottom w:val="single" w:sz="4" w:space="0" w:color="auto"/>
              <w:right w:val="single" w:sz="4" w:space="0" w:color="auto"/>
            </w:tcBorders>
          </w:tcPr>
          <w:p w:rsidR="00262CFD" w:rsidRPr="00262CFD" w:rsidRDefault="00262CFD" w:rsidP="00262CFD">
            <w:pPr>
              <w:widowControl/>
              <w:tabs>
                <w:tab w:val="left" w:pos="2710"/>
              </w:tabs>
              <w:autoSpaceDE/>
              <w:adjustRightInd/>
              <w:jc w:val="center"/>
              <w:rPr>
                <w:sz w:val="28"/>
                <w:szCs w:val="28"/>
              </w:rPr>
            </w:pPr>
          </w:p>
        </w:tc>
      </w:tr>
    </w:tbl>
    <w:p w:rsidR="00262CFD" w:rsidRPr="00262CFD" w:rsidRDefault="00262CFD" w:rsidP="00262CFD">
      <w:pPr>
        <w:widowControl/>
        <w:tabs>
          <w:tab w:val="left" w:pos="2710"/>
        </w:tabs>
        <w:autoSpaceDE/>
        <w:adjustRightInd/>
        <w:jc w:val="center"/>
        <w:rPr>
          <w:sz w:val="28"/>
          <w:szCs w:val="28"/>
        </w:rPr>
      </w:pPr>
      <w:r w:rsidRPr="00262CFD">
        <w:rPr>
          <w:sz w:val="28"/>
          <w:szCs w:val="28"/>
        </w:rPr>
        <w:t>Для характеристики уровня освоения учебного материала используются следующие обозначения:</w:t>
      </w:r>
    </w:p>
    <w:p w:rsidR="00262CFD" w:rsidRPr="00262CFD" w:rsidRDefault="00262CFD" w:rsidP="00BD2BFB">
      <w:pPr>
        <w:widowControl/>
        <w:tabs>
          <w:tab w:val="left" w:pos="0"/>
        </w:tabs>
        <w:autoSpaceDE/>
        <w:adjustRightInd/>
        <w:jc w:val="both"/>
        <w:rPr>
          <w:sz w:val="28"/>
          <w:szCs w:val="28"/>
        </w:rPr>
      </w:pPr>
      <w:r w:rsidRPr="00262CFD">
        <w:rPr>
          <w:sz w:val="28"/>
          <w:szCs w:val="28"/>
        </w:rPr>
        <w:t>— ознакомительный (узнавание ранее изученных объектов, свойств);</w:t>
      </w:r>
    </w:p>
    <w:p w:rsidR="00262CFD" w:rsidRPr="00262CFD" w:rsidRDefault="00262CFD" w:rsidP="00BD2BFB">
      <w:pPr>
        <w:widowControl/>
        <w:tabs>
          <w:tab w:val="left" w:pos="0"/>
        </w:tabs>
        <w:autoSpaceDE/>
        <w:adjustRightInd/>
        <w:jc w:val="both"/>
        <w:rPr>
          <w:sz w:val="28"/>
          <w:szCs w:val="28"/>
        </w:rPr>
      </w:pPr>
      <w:r w:rsidRPr="00262CFD">
        <w:rPr>
          <w:sz w:val="28"/>
          <w:szCs w:val="28"/>
        </w:rPr>
        <w:t xml:space="preserve">— репродуктивный (выполнение деятельности по образцу, инструкции или под руководством);    </w:t>
      </w:r>
    </w:p>
    <w:p w:rsidR="00262CFD" w:rsidRPr="00262CFD" w:rsidRDefault="00262CFD" w:rsidP="00BD2BFB">
      <w:pPr>
        <w:widowControl/>
        <w:tabs>
          <w:tab w:val="left" w:pos="0"/>
        </w:tabs>
        <w:autoSpaceDE/>
        <w:adjustRightInd/>
        <w:jc w:val="both"/>
        <w:rPr>
          <w:sz w:val="28"/>
          <w:szCs w:val="28"/>
        </w:rPr>
        <w:sectPr w:rsidR="00262CFD" w:rsidRPr="00262CFD" w:rsidSect="00A258BE">
          <w:pgSz w:w="16838" w:h="11906" w:orient="landscape"/>
          <w:pgMar w:top="426" w:right="567" w:bottom="426" w:left="1701" w:header="283" w:footer="567" w:gutter="0"/>
          <w:cols w:space="720"/>
          <w:docGrid w:linePitch="272"/>
        </w:sectPr>
      </w:pPr>
      <w:r w:rsidRPr="00262CFD">
        <w:rPr>
          <w:sz w:val="28"/>
          <w:szCs w:val="28"/>
        </w:rPr>
        <w:t xml:space="preserve"> — продуктивный (планирование и самостоятельное выполнение деятельности, решение проблемных задач).</w:t>
      </w:r>
    </w:p>
    <w:p w:rsidR="00262CFD" w:rsidRPr="00262CFD" w:rsidRDefault="00262CFD" w:rsidP="000270E1">
      <w:pPr>
        <w:widowControl/>
        <w:tabs>
          <w:tab w:val="left" w:pos="2710"/>
        </w:tabs>
        <w:autoSpaceDE/>
        <w:adjustRightInd/>
        <w:jc w:val="center"/>
        <w:rPr>
          <w:sz w:val="28"/>
          <w:szCs w:val="28"/>
        </w:rPr>
      </w:pPr>
    </w:p>
    <w:p w:rsidR="00EC56C9" w:rsidRPr="00173757" w:rsidRDefault="00EC56C9" w:rsidP="00EC56C9">
      <w:pPr>
        <w:ind w:left="170" w:right="57"/>
        <w:jc w:val="center"/>
        <w:rPr>
          <w:b/>
          <w:bCs/>
          <w:color w:val="000000"/>
          <w:sz w:val="28"/>
          <w:szCs w:val="28"/>
        </w:rPr>
      </w:pPr>
      <w:r w:rsidRPr="00173757">
        <w:rPr>
          <w:b/>
          <w:bCs/>
          <w:color w:val="000000"/>
          <w:sz w:val="28"/>
          <w:szCs w:val="28"/>
        </w:rPr>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576897" w:rsidRPr="00463E6A" w:rsidRDefault="00576897" w:rsidP="00576897">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5768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
          <w:bCs/>
          <w:kern w:val="3"/>
          <w:sz w:val="28"/>
          <w:szCs w:val="28"/>
          <w:lang w:eastAsia="en-US"/>
        </w:rPr>
      </w:pPr>
      <w:r w:rsidRPr="002A7E97">
        <w:rPr>
          <w:rFonts w:eastAsia="Arial Unicode MS"/>
          <w:bCs/>
          <w:kern w:val="3"/>
          <w:sz w:val="28"/>
          <w:szCs w:val="28"/>
          <w:lang w:eastAsia="en-US"/>
        </w:rPr>
        <w:t xml:space="preserve">Учебная дисциплина реализуется в </w:t>
      </w:r>
      <w:r w:rsidRPr="002A7E97">
        <w:rPr>
          <w:rFonts w:eastAsia="Arial Unicode MS"/>
          <w:b/>
          <w:bCs/>
          <w:kern w:val="3"/>
          <w:sz w:val="28"/>
          <w:szCs w:val="28"/>
          <w:lang w:eastAsia="en-US"/>
        </w:rPr>
        <w:t xml:space="preserve">учебном </w:t>
      </w:r>
      <w:r>
        <w:rPr>
          <w:rFonts w:eastAsia="Arial Unicode MS"/>
          <w:b/>
          <w:bCs/>
          <w:kern w:val="3"/>
          <w:sz w:val="28"/>
          <w:szCs w:val="28"/>
          <w:lang w:eastAsia="en-US"/>
        </w:rPr>
        <w:t>к</w:t>
      </w:r>
      <w:r w:rsidRPr="002A7E97">
        <w:rPr>
          <w:rFonts w:eastAsia="Arial Unicode MS"/>
          <w:b/>
          <w:bCs/>
          <w:kern w:val="3"/>
          <w:sz w:val="28"/>
          <w:szCs w:val="28"/>
          <w:lang w:eastAsia="en-US"/>
        </w:rPr>
        <w:t>абинет</w:t>
      </w:r>
      <w:r>
        <w:rPr>
          <w:rFonts w:eastAsia="Arial Unicode MS"/>
          <w:b/>
          <w:bCs/>
          <w:kern w:val="3"/>
          <w:sz w:val="28"/>
          <w:szCs w:val="28"/>
          <w:lang w:eastAsia="en-US"/>
        </w:rPr>
        <w:t>е</w:t>
      </w:r>
      <w:r w:rsidRPr="002A7E97">
        <w:rPr>
          <w:rFonts w:eastAsia="Arial Unicode MS"/>
          <w:b/>
          <w:bCs/>
          <w:kern w:val="3"/>
          <w:sz w:val="28"/>
          <w:szCs w:val="28"/>
          <w:lang w:eastAsia="en-US"/>
        </w:rPr>
        <w:t xml:space="preserve"> «Социально-экономических дисциплин» (№2210)</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xml:space="preserve">Оборудование учебного кабинета: </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посадочные места по количеству обучающихся;</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рабочее место преподавателя;</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методические материалы по дисциплине</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A7E97">
        <w:rPr>
          <w:rFonts w:eastAsia="Arial Unicode MS"/>
          <w:kern w:val="3"/>
          <w:sz w:val="28"/>
          <w:szCs w:val="28"/>
          <w:lang w:eastAsia="en-US"/>
        </w:rPr>
        <w:t>оборудованием и техническими средствами обучения</w:t>
      </w:r>
      <w:r w:rsidRPr="002A7E97">
        <w:rPr>
          <w:rFonts w:eastAsia="Arial Unicode MS"/>
          <w:bCs/>
          <w:kern w:val="3"/>
          <w:sz w:val="28"/>
          <w:szCs w:val="28"/>
          <w:lang w:eastAsia="en-US"/>
        </w:rPr>
        <w:t xml:space="preserve">, а также читальный зал, помещение для самостоятельной работы, с доступом к сети «Интернет» и ЭИОС. </w:t>
      </w:r>
    </w:p>
    <w:p w:rsidR="00576897" w:rsidRDefault="00576897" w:rsidP="00576897">
      <w:pPr>
        <w:ind w:firstLine="709"/>
        <w:contextualSpacing/>
        <w:jc w:val="both"/>
        <w:rPr>
          <w:bCs/>
          <w:sz w:val="28"/>
          <w:szCs w:val="28"/>
        </w:rPr>
      </w:pPr>
      <w:r w:rsidRPr="002A7E97">
        <w:rPr>
          <w:rFonts w:eastAsia="Courier New"/>
          <w:b/>
          <w:color w:val="000000"/>
          <w:sz w:val="28"/>
          <w:szCs w:val="28"/>
        </w:rPr>
        <w:tab/>
      </w:r>
      <w:r w:rsidRPr="002A7E97">
        <w:rPr>
          <w:bCs/>
          <w:sz w:val="28"/>
          <w:szCs w:val="28"/>
        </w:rPr>
        <w:t>Оснащенность учебного кабинета:</w:t>
      </w:r>
      <w:r w:rsidRPr="002A7E97">
        <w:t xml:space="preserve"> </w:t>
      </w:r>
      <w:r w:rsidRPr="002A7E97">
        <w:rPr>
          <w:bCs/>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EC56C9" w:rsidRPr="00BD690D" w:rsidRDefault="00EC56C9" w:rsidP="00EC56C9">
      <w:pPr>
        <w:ind w:firstLine="709"/>
        <w:contextualSpacing/>
        <w:jc w:val="both"/>
        <w:rPr>
          <w:color w:val="FF0000"/>
          <w:sz w:val="28"/>
          <w:szCs w:val="28"/>
        </w:rPr>
      </w:pPr>
    </w:p>
    <w:p w:rsidR="00EC56C9"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8242E5" w:rsidRPr="008242E5" w:rsidRDefault="008242E5" w:rsidP="008242E5">
      <w:pPr>
        <w:tabs>
          <w:tab w:val="left" w:pos="0"/>
        </w:tabs>
        <w:spacing w:line="276" w:lineRule="auto"/>
        <w:ind w:right="-1"/>
        <w:jc w:val="both"/>
        <w:rPr>
          <w:b/>
          <w:sz w:val="28"/>
          <w:szCs w:val="28"/>
        </w:rPr>
      </w:pPr>
      <w:r w:rsidRPr="008242E5">
        <w:rPr>
          <w:b/>
          <w:sz w:val="28"/>
          <w:szCs w:val="28"/>
        </w:rPr>
        <w:t>3.2. Информационное обеспечение реализации программы</w:t>
      </w:r>
    </w:p>
    <w:p w:rsidR="008242E5" w:rsidRPr="008242E5" w:rsidRDefault="008242E5" w:rsidP="008242E5">
      <w:pPr>
        <w:tabs>
          <w:tab w:val="left" w:pos="0"/>
        </w:tabs>
        <w:spacing w:line="276" w:lineRule="auto"/>
        <w:ind w:right="-1"/>
        <w:jc w:val="both"/>
        <w:rPr>
          <w:sz w:val="28"/>
          <w:szCs w:val="28"/>
        </w:rPr>
      </w:pPr>
      <w:r w:rsidRPr="008242E5">
        <w:rPr>
          <w:sz w:val="28"/>
          <w:szCs w:val="28"/>
        </w:rPr>
        <w:t>Для реализации программы используются  электронные образовательные и информационные ресурсы.</w:t>
      </w:r>
    </w:p>
    <w:p w:rsidR="008242E5" w:rsidRPr="008242E5" w:rsidRDefault="008242E5" w:rsidP="008242E5">
      <w:pPr>
        <w:tabs>
          <w:tab w:val="left" w:pos="0"/>
        </w:tabs>
        <w:spacing w:line="276" w:lineRule="auto"/>
        <w:ind w:right="-1"/>
        <w:jc w:val="both"/>
        <w:rPr>
          <w:sz w:val="28"/>
          <w:szCs w:val="28"/>
        </w:rPr>
      </w:pPr>
    </w:p>
    <w:p w:rsidR="008242E5" w:rsidRPr="008242E5" w:rsidRDefault="008242E5" w:rsidP="008242E5">
      <w:pPr>
        <w:tabs>
          <w:tab w:val="left" w:pos="0"/>
        </w:tabs>
        <w:spacing w:line="276" w:lineRule="auto"/>
        <w:ind w:right="-1"/>
        <w:jc w:val="both"/>
        <w:rPr>
          <w:b/>
          <w:sz w:val="28"/>
          <w:szCs w:val="28"/>
        </w:rPr>
      </w:pPr>
      <w:r w:rsidRPr="008242E5">
        <w:rPr>
          <w:b/>
          <w:sz w:val="28"/>
          <w:szCs w:val="28"/>
        </w:rPr>
        <w:t xml:space="preserve">Перечень рекомендуемых учебных изданий, дополнительной </w:t>
      </w:r>
    </w:p>
    <w:p w:rsidR="008242E5" w:rsidRPr="008242E5" w:rsidRDefault="008242E5" w:rsidP="008242E5">
      <w:pPr>
        <w:tabs>
          <w:tab w:val="left" w:pos="0"/>
        </w:tabs>
        <w:spacing w:line="276" w:lineRule="auto"/>
        <w:ind w:right="-1"/>
        <w:jc w:val="both"/>
        <w:rPr>
          <w:b/>
          <w:sz w:val="28"/>
          <w:szCs w:val="28"/>
        </w:rPr>
      </w:pPr>
      <w:r w:rsidRPr="008242E5">
        <w:rPr>
          <w:b/>
          <w:sz w:val="28"/>
          <w:szCs w:val="28"/>
        </w:rPr>
        <w:t>литературы Интернет – ресурсов, базы данных библиотечного фонда:</w:t>
      </w:r>
    </w:p>
    <w:p w:rsidR="008242E5" w:rsidRPr="008242E5" w:rsidRDefault="008242E5" w:rsidP="008242E5">
      <w:pPr>
        <w:tabs>
          <w:tab w:val="left" w:pos="0"/>
        </w:tabs>
        <w:spacing w:line="276" w:lineRule="auto"/>
        <w:ind w:right="-1"/>
        <w:jc w:val="both"/>
        <w:rPr>
          <w:sz w:val="28"/>
          <w:szCs w:val="28"/>
        </w:rPr>
      </w:pPr>
    </w:p>
    <w:p w:rsidR="008242E5" w:rsidRPr="008242E5" w:rsidRDefault="008242E5" w:rsidP="008242E5">
      <w:pPr>
        <w:tabs>
          <w:tab w:val="left" w:pos="0"/>
        </w:tabs>
        <w:spacing w:line="276" w:lineRule="auto"/>
        <w:ind w:right="-1"/>
        <w:jc w:val="both"/>
        <w:rPr>
          <w:b/>
          <w:sz w:val="28"/>
          <w:szCs w:val="28"/>
        </w:rPr>
      </w:pPr>
      <w:r w:rsidRPr="008242E5">
        <w:rPr>
          <w:b/>
          <w:sz w:val="28"/>
          <w:szCs w:val="28"/>
        </w:rPr>
        <w:t>3.2.1 Основные источники: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01"/>
        <w:gridCol w:w="3002"/>
        <w:gridCol w:w="2693"/>
        <w:gridCol w:w="1701"/>
      </w:tblGrid>
      <w:tr w:rsidR="008242E5" w:rsidRPr="008242E5" w:rsidTr="008242E5">
        <w:tc>
          <w:tcPr>
            <w:tcW w:w="4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1.</w:t>
            </w:r>
          </w:p>
        </w:tc>
        <w:tc>
          <w:tcPr>
            <w:tcW w:w="21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Аблеев С. Р.</w:t>
            </w:r>
          </w:p>
        </w:tc>
        <w:tc>
          <w:tcPr>
            <w:tcW w:w="3002" w:type="dxa"/>
          </w:tcPr>
          <w:p w:rsidR="008242E5" w:rsidRPr="008242E5" w:rsidRDefault="008242E5" w:rsidP="008242E5">
            <w:pPr>
              <w:tabs>
                <w:tab w:val="left" w:pos="0"/>
              </w:tabs>
              <w:spacing w:line="276" w:lineRule="auto"/>
              <w:ind w:right="-1"/>
              <w:jc w:val="both"/>
              <w:rPr>
                <w:sz w:val="24"/>
                <w:szCs w:val="24"/>
              </w:rPr>
            </w:pPr>
            <w:r w:rsidRPr="008242E5">
              <w:rPr>
                <w:sz w:val="24"/>
                <w:szCs w:val="24"/>
              </w:rPr>
              <w:t>Основы философии: учебник</w:t>
            </w:r>
          </w:p>
        </w:tc>
        <w:tc>
          <w:tcPr>
            <w:tcW w:w="2693" w:type="dxa"/>
          </w:tcPr>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Москва: КноРус, 2023. - 208 с. – режим доступа: </w:t>
            </w:r>
            <w:r w:rsidRPr="008242E5">
              <w:rPr>
                <w:color w:val="4F81BD" w:themeColor="accent1"/>
                <w:sz w:val="24"/>
                <w:szCs w:val="24"/>
                <w:u w:val="single"/>
              </w:rPr>
              <w:t>https://book.ru/book/947036</w:t>
            </w:r>
          </w:p>
        </w:tc>
        <w:tc>
          <w:tcPr>
            <w:tcW w:w="17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[Электронный ресурс]</w:t>
            </w:r>
          </w:p>
          <w:p w:rsidR="008242E5" w:rsidRPr="008242E5" w:rsidRDefault="008242E5" w:rsidP="008242E5">
            <w:pPr>
              <w:tabs>
                <w:tab w:val="left" w:pos="0"/>
              </w:tabs>
              <w:spacing w:line="276" w:lineRule="auto"/>
              <w:ind w:right="-1"/>
              <w:jc w:val="both"/>
              <w:rPr>
                <w:sz w:val="24"/>
                <w:szCs w:val="24"/>
              </w:rPr>
            </w:pPr>
          </w:p>
        </w:tc>
      </w:tr>
      <w:tr w:rsidR="008242E5" w:rsidRPr="008242E5" w:rsidTr="008242E5">
        <w:tc>
          <w:tcPr>
            <w:tcW w:w="4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2.</w:t>
            </w:r>
          </w:p>
        </w:tc>
        <w:tc>
          <w:tcPr>
            <w:tcW w:w="21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Дмитриев В. В., Дымченко Л. Д. </w:t>
            </w:r>
          </w:p>
        </w:tc>
        <w:tc>
          <w:tcPr>
            <w:tcW w:w="3002" w:type="dxa"/>
          </w:tcPr>
          <w:p w:rsidR="008242E5" w:rsidRPr="008242E5" w:rsidRDefault="008242E5" w:rsidP="008242E5">
            <w:pPr>
              <w:tabs>
                <w:tab w:val="left" w:pos="0"/>
              </w:tabs>
              <w:spacing w:line="276" w:lineRule="auto"/>
              <w:ind w:right="-1"/>
              <w:jc w:val="both"/>
              <w:rPr>
                <w:sz w:val="24"/>
                <w:szCs w:val="24"/>
              </w:rPr>
            </w:pPr>
            <w:r w:rsidRPr="008242E5">
              <w:rPr>
                <w:sz w:val="24"/>
                <w:szCs w:val="24"/>
              </w:rPr>
              <w:t>Основы философии : учебник для среднего профессионального образования</w:t>
            </w:r>
          </w:p>
        </w:tc>
        <w:tc>
          <w:tcPr>
            <w:tcW w:w="2693" w:type="dxa"/>
          </w:tcPr>
          <w:p w:rsidR="008242E5" w:rsidRPr="008242E5" w:rsidRDefault="008242E5" w:rsidP="008242E5">
            <w:pPr>
              <w:tabs>
                <w:tab w:val="left" w:pos="0"/>
              </w:tabs>
              <w:spacing w:line="276" w:lineRule="auto"/>
              <w:ind w:right="-1"/>
              <w:jc w:val="both"/>
              <w:rPr>
                <w:color w:val="4F81BD" w:themeColor="accent1"/>
                <w:sz w:val="24"/>
                <w:szCs w:val="24"/>
              </w:rPr>
            </w:pPr>
            <w:r w:rsidRPr="008242E5">
              <w:rPr>
                <w:sz w:val="24"/>
                <w:szCs w:val="24"/>
              </w:rPr>
              <w:t xml:space="preserve">Москва: Издательство Юрайт, 2021. — 272 с. – режим доступа: </w:t>
            </w:r>
            <w:hyperlink r:id="rId10" w:history="1">
              <w:r w:rsidRPr="008242E5">
                <w:rPr>
                  <w:rStyle w:val="a3"/>
                  <w:color w:val="4F81BD" w:themeColor="accent1"/>
                  <w:sz w:val="24"/>
                  <w:szCs w:val="24"/>
                </w:rPr>
                <w:t>https://urait.ru/bcode/509624</w:t>
              </w:r>
            </w:hyperlink>
          </w:p>
        </w:tc>
        <w:tc>
          <w:tcPr>
            <w:tcW w:w="17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[Электронный ресурс]</w:t>
            </w:r>
          </w:p>
          <w:p w:rsidR="008242E5" w:rsidRPr="008242E5" w:rsidRDefault="008242E5" w:rsidP="008242E5">
            <w:pPr>
              <w:tabs>
                <w:tab w:val="left" w:pos="0"/>
              </w:tabs>
              <w:spacing w:line="276" w:lineRule="auto"/>
              <w:ind w:right="-1"/>
              <w:jc w:val="both"/>
              <w:rPr>
                <w:sz w:val="24"/>
                <w:szCs w:val="24"/>
              </w:rPr>
            </w:pPr>
          </w:p>
          <w:p w:rsidR="008242E5" w:rsidRPr="008242E5" w:rsidRDefault="008242E5" w:rsidP="008242E5">
            <w:pPr>
              <w:tabs>
                <w:tab w:val="left" w:pos="0"/>
              </w:tabs>
              <w:spacing w:line="276" w:lineRule="auto"/>
              <w:ind w:right="-1"/>
              <w:jc w:val="both"/>
              <w:rPr>
                <w:sz w:val="24"/>
                <w:szCs w:val="24"/>
              </w:rPr>
            </w:pPr>
          </w:p>
        </w:tc>
      </w:tr>
      <w:tr w:rsidR="008242E5" w:rsidRPr="008242E5" w:rsidTr="008242E5">
        <w:trPr>
          <w:trHeight w:val="1152"/>
        </w:trPr>
        <w:tc>
          <w:tcPr>
            <w:tcW w:w="4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3.</w:t>
            </w:r>
          </w:p>
        </w:tc>
        <w:tc>
          <w:tcPr>
            <w:tcW w:w="21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Ивин А. А., Никитина И. П. </w:t>
            </w:r>
          </w:p>
        </w:tc>
        <w:tc>
          <w:tcPr>
            <w:tcW w:w="3002" w:type="dxa"/>
          </w:tcPr>
          <w:p w:rsidR="008242E5" w:rsidRPr="008242E5" w:rsidRDefault="008242E5" w:rsidP="008242E5">
            <w:pPr>
              <w:tabs>
                <w:tab w:val="left" w:pos="0"/>
              </w:tabs>
              <w:spacing w:line="276" w:lineRule="auto"/>
              <w:ind w:right="-1"/>
              <w:jc w:val="both"/>
              <w:rPr>
                <w:sz w:val="24"/>
                <w:szCs w:val="24"/>
              </w:rPr>
            </w:pPr>
            <w:r w:rsidRPr="008242E5">
              <w:rPr>
                <w:sz w:val="24"/>
                <w:szCs w:val="24"/>
              </w:rPr>
              <w:t>Основы философии: учебник для среднего профессионального образования</w:t>
            </w:r>
          </w:p>
        </w:tc>
        <w:tc>
          <w:tcPr>
            <w:tcW w:w="2693" w:type="dxa"/>
          </w:tcPr>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Москва: Издательство Юрайт, 2022. — 478 с. — режим доступа: </w:t>
            </w:r>
            <w:r w:rsidRPr="008242E5">
              <w:rPr>
                <w:color w:val="4F81BD" w:themeColor="accent1"/>
                <w:sz w:val="24"/>
                <w:szCs w:val="24"/>
                <w:u w:val="single"/>
              </w:rPr>
              <w:t>https://urait.ru/bcode/490051</w:t>
            </w:r>
          </w:p>
        </w:tc>
        <w:tc>
          <w:tcPr>
            <w:tcW w:w="17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[Электронный ресурс]</w:t>
            </w:r>
          </w:p>
        </w:tc>
      </w:tr>
      <w:tr w:rsidR="008242E5" w:rsidRPr="008242E5" w:rsidTr="008242E5">
        <w:tc>
          <w:tcPr>
            <w:tcW w:w="4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4.</w:t>
            </w:r>
          </w:p>
        </w:tc>
        <w:tc>
          <w:tcPr>
            <w:tcW w:w="21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Матяш Т. П.</w:t>
            </w:r>
          </w:p>
        </w:tc>
        <w:tc>
          <w:tcPr>
            <w:tcW w:w="3002" w:type="dxa"/>
          </w:tcPr>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Основы философии: учебник </w:t>
            </w:r>
          </w:p>
        </w:tc>
        <w:tc>
          <w:tcPr>
            <w:tcW w:w="2693" w:type="dxa"/>
          </w:tcPr>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Москва: КноРус, 2023. - 230 с. – режим доступа: </w:t>
            </w:r>
            <w:r w:rsidRPr="008242E5">
              <w:rPr>
                <w:color w:val="4F81BD" w:themeColor="accent1"/>
                <w:sz w:val="24"/>
                <w:szCs w:val="24"/>
                <w:u w:val="single"/>
              </w:rPr>
              <w:t>https://book.ru/book/944970</w:t>
            </w:r>
          </w:p>
        </w:tc>
        <w:tc>
          <w:tcPr>
            <w:tcW w:w="17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[Электронный ресурс]</w:t>
            </w:r>
          </w:p>
        </w:tc>
      </w:tr>
      <w:tr w:rsidR="008242E5" w:rsidRPr="008242E5" w:rsidTr="008242E5">
        <w:tc>
          <w:tcPr>
            <w:tcW w:w="4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5.</w:t>
            </w:r>
          </w:p>
        </w:tc>
        <w:tc>
          <w:tcPr>
            <w:tcW w:w="21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Сычев</w:t>
            </w:r>
            <w:r w:rsidRPr="008242E5">
              <w:rPr>
                <w:sz w:val="24"/>
                <w:szCs w:val="24"/>
                <w:lang w:val="en-US"/>
              </w:rPr>
              <w:t xml:space="preserve"> </w:t>
            </w:r>
            <w:r w:rsidRPr="008242E5">
              <w:rPr>
                <w:sz w:val="24"/>
                <w:szCs w:val="24"/>
              </w:rPr>
              <w:t>А.А. </w:t>
            </w:r>
          </w:p>
        </w:tc>
        <w:tc>
          <w:tcPr>
            <w:tcW w:w="3002" w:type="dxa"/>
          </w:tcPr>
          <w:p w:rsidR="008242E5" w:rsidRPr="008242E5" w:rsidRDefault="008242E5" w:rsidP="008242E5">
            <w:pPr>
              <w:tabs>
                <w:tab w:val="left" w:pos="0"/>
              </w:tabs>
              <w:spacing w:line="276" w:lineRule="auto"/>
              <w:ind w:right="-1"/>
              <w:jc w:val="both"/>
              <w:rPr>
                <w:sz w:val="24"/>
                <w:szCs w:val="24"/>
              </w:rPr>
            </w:pPr>
            <w:r w:rsidRPr="008242E5">
              <w:rPr>
                <w:bCs/>
                <w:sz w:val="24"/>
                <w:szCs w:val="24"/>
              </w:rPr>
              <w:t>Основы философии</w:t>
            </w:r>
            <w:r w:rsidRPr="008242E5">
              <w:rPr>
                <w:sz w:val="24"/>
                <w:szCs w:val="24"/>
              </w:rPr>
              <w:t xml:space="preserve">: учебное пособие  </w:t>
            </w:r>
          </w:p>
        </w:tc>
        <w:tc>
          <w:tcPr>
            <w:tcW w:w="2693" w:type="dxa"/>
          </w:tcPr>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  Москва: КноРус, 2022 — 366 с. </w:t>
            </w:r>
          </w:p>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 режим доступа: </w:t>
            </w:r>
            <w:r w:rsidRPr="008242E5">
              <w:rPr>
                <w:color w:val="4F81BD" w:themeColor="accent1"/>
                <w:sz w:val="24"/>
                <w:szCs w:val="24"/>
                <w:u w:val="single"/>
              </w:rPr>
              <w:t>https://book.ru/books/943030</w:t>
            </w:r>
            <w:r w:rsidRPr="008242E5">
              <w:rPr>
                <w:color w:val="4F81BD" w:themeColor="accent1"/>
                <w:sz w:val="24"/>
                <w:szCs w:val="24"/>
              </w:rPr>
              <w:t xml:space="preserve"> </w:t>
            </w:r>
          </w:p>
        </w:tc>
        <w:tc>
          <w:tcPr>
            <w:tcW w:w="1701" w:type="dxa"/>
          </w:tcPr>
          <w:p w:rsidR="008242E5" w:rsidRPr="008242E5" w:rsidRDefault="008242E5" w:rsidP="008242E5">
            <w:pPr>
              <w:tabs>
                <w:tab w:val="left" w:pos="0"/>
              </w:tabs>
              <w:spacing w:line="276" w:lineRule="auto"/>
              <w:ind w:right="-1"/>
              <w:jc w:val="both"/>
              <w:rPr>
                <w:sz w:val="24"/>
                <w:szCs w:val="24"/>
              </w:rPr>
            </w:pPr>
            <w:r w:rsidRPr="008242E5">
              <w:rPr>
                <w:sz w:val="24"/>
                <w:szCs w:val="24"/>
              </w:rPr>
              <w:t>[Электронный ресурс]</w:t>
            </w:r>
          </w:p>
          <w:p w:rsidR="008242E5" w:rsidRPr="008242E5" w:rsidRDefault="008242E5" w:rsidP="008242E5">
            <w:pPr>
              <w:tabs>
                <w:tab w:val="left" w:pos="0"/>
              </w:tabs>
              <w:spacing w:line="276" w:lineRule="auto"/>
              <w:ind w:right="-1"/>
              <w:jc w:val="both"/>
              <w:rPr>
                <w:sz w:val="24"/>
                <w:szCs w:val="24"/>
              </w:rPr>
            </w:pPr>
          </w:p>
          <w:p w:rsidR="008242E5" w:rsidRPr="008242E5" w:rsidRDefault="008242E5" w:rsidP="008242E5">
            <w:pPr>
              <w:tabs>
                <w:tab w:val="left" w:pos="0"/>
              </w:tabs>
              <w:spacing w:line="276" w:lineRule="auto"/>
              <w:ind w:right="-1"/>
              <w:jc w:val="both"/>
              <w:rPr>
                <w:sz w:val="24"/>
                <w:szCs w:val="24"/>
              </w:rPr>
            </w:pPr>
          </w:p>
          <w:p w:rsidR="008242E5" w:rsidRPr="008242E5" w:rsidRDefault="008242E5" w:rsidP="008242E5">
            <w:pPr>
              <w:tabs>
                <w:tab w:val="left" w:pos="0"/>
              </w:tabs>
              <w:spacing w:line="276" w:lineRule="auto"/>
              <w:ind w:right="-1"/>
              <w:jc w:val="both"/>
              <w:rPr>
                <w:sz w:val="24"/>
                <w:szCs w:val="24"/>
              </w:rPr>
            </w:pPr>
          </w:p>
        </w:tc>
      </w:tr>
    </w:tbl>
    <w:p w:rsidR="008242E5" w:rsidRPr="008242E5" w:rsidRDefault="008242E5" w:rsidP="008242E5">
      <w:pPr>
        <w:tabs>
          <w:tab w:val="left" w:pos="0"/>
        </w:tabs>
        <w:spacing w:line="276" w:lineRule="auto"/>
        <w:ind w:right="-1"/>
        <w:jc w:val="both"/>
        <w:rPr>
          <w:b/>
          <w:sz w:val="28"/>
          <w:szCs w:val="28"/>
        </w:rPr>
      </w:pPr>
      <w:r w:rsidRPr="008242E5">
        <w:rPr>
          <w:b/>
          <w:sz w:val="28"/>
          <w:szCs w:val="28"/>
        </w:rPr>
        <w:t xml:space="preserve">         </w:t>
      </w:r>
    </w:p>
    <w:p w:rsidR="008242E5" w:rsidRPr="008242E5" w:rsidRDefault="008242E5" w:rsidP="008242E5">
      <w:pPr>
        <w:tabs>
          <w:tab w:val="left" w:pos="0"/>
        </w:tabs>
        <w:spacing w:line="276" w:lineRule="auto"/>
        <w:ind w:right="-1"/>
        <w:jc w:val="both"/>
        <w:rPr>
          <w:b/>
          <w:sz w:val="28"/>
          <w:szCs w:val="28"/>
        </w:rPr>
      </w:pPr>
      <w:r w:rsidRPr="008242E5">
        <w:rPr>
          <w:b/>
          <w:sz w:val="28"/>
          <w:szCs w:val="28"/>
        </w:rPr>
        <w:t>    3.2.2 Дополнительные источники: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977"/>
        <w:gridCol w:w="2693"/>
        <w:gridCol w:w="1843"/>
      </w:tblGrid>
      <w:tr w:rsidR="008242E5" w:rsidRPr="008242E5" w:rsidTr="008242E5">
        <w:tc>
          <w:tcPr>
            <w:tcW w:w="4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1.</w:t>
            </w:r>
          </w:p>
        </w:tc>
        <w:tc>
          <w:tcPr>
            <w:tcW w:w="2126" w:type="dxa"/>
          </w:tcPr>
          <w:p w:rsidR="008242E5" w:rsidRPr="008242E5" w:rsidRDefault="008242E5" w:rsidP="008242E5">
            <w:pPr>
              <w:tabs>
                <w:tab w:val="left" w:pos="0"/>
              </w:tabs>
              <w:spacing w:line="276" w:lineRule="auto"/>
              <w:ind w:right="-1"/>
              <w:jc w:val="both"/>
              <w:rPr>
                <w:i/>
                <w:sz w:val="24"/>
                <w:szCs w:val="24"/>
              </w:rPr>
            </w:pPr>
            <w:r w:rsidRPr="008242E5">
              <w:rPr>
                <w:sz w:val="24"/>
                <w:szCs w:val="24"/>
              </w:rPr>
              <w:t>Грибакин А.В. </w:t>
            </w:r>
          </w:p>
        </w:tc>
        <w:tc>
          <w:tcPr>
            <w:tcW w:w="2977" w:type="dxa"/>
          </w:tcPr>
          <w:p w:rsidR="008242E5" w:rsidRPr="008242E5" w:rsidRDefault="008242E5" w:rsidP="008242E5">
            <w:pPr>
              <w:tabs>
                <w:tab w:val="left" w:pos="0"/>
              </w:tabs>
              <w:spacing w:line="276" w:lineRule="auto"/>
              <w:ind w:right="-1"/>
              <w:jc w:val="both"/>
              <w:rPr>
                <w:i/>
                <w:sz w:val="24"/>
                <w:szCs w:val="24"/>
              </w:rPr>
            </w:pPr>
            <w:r w:rsidRPr="008242E5">
              <w:rPr>
                <w:bCs/>
                <w:sz w:val="24"/>
                <w:szCs w:val="24"/>
              </w:rPr>
              <w:t>Основы философии</w:t>
            </w:r>
            <w:r w:rsidRPr="008242E5">
              <w:rPr>
                <w:sz w:val="24"/>
                <w:szCs w:val="24"/>
              </w:rPr>
              <w:t xml:space="preserve">: учебник  </w:t>
            </w:r>
          </w:p>
        </w:tc>
        <w:tc>
          <w:tcPr>
            <w:tcW w:w="2693" w:type="dxa"/>
          </w:tcPr>
          <w:p w:rsidR="008242E5" w:rsidRPr="008242E5" w:rsidRDefault="008242E5" w:rsidP="008242E5">
            <w:pPr>
              <w:tabs>
                <w:tab w:val="left" w:pos="0"/>
              </w:tabs>
              <w:spacing w:line="276" w:lineRule="auto"/>
              <w:ind w:right="-1"/>
              <w:jc w:val="both"/>
              <w:rPr>
                <w:sz w:val="24"/>
                <w:szCs w:val="24"/>
              </w:rPr>
            </w:pPr>
            <w:r w:rsidRPr="008242E5">
              <w:rPr>
                <w:sz w:val="24"/>
                <w:szCs w:val="24"/>
              </w:rPr>
              <w:t>Москва: Юстиция, 2022. — 345 с.</w:t>
            </w:r>
          </w:p>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режим доступа: </w:t>
            </w:r>
            <w:r w:rsidRPr="008242E5">
              <w:rPr>
                <w:color w:val="4F81BD" w:themeColor="accent1"/>
                <w:sz w:val="24"/>
                <w:szCs w:val="24"/>
                <w:u w:val="single"/>
              </w:rPr>
              <w:t>https://book.ru/books/943030</w:t>
            </w:r>
          </w:p>
        </w:tc>
        <w:tc>
          <w:tcPr>
            <w:tcW w:w="1843" w:type="dxa"/>
          </w:tcPr>
          <w:p w:rsidR="008242E5" w:rsidRPr="008242E5" w:rsidRDefault="008242E5" w:rsidP="008242E5">
            <w:pPr>
              <w:tabs>
                <w:tab w:val="left" w:pos="0"/>
              </w:tabs>
              <w:spacing w:line="276" w:lineRule="auto"/>
              <w:ind w:right="-1"/>
              <w:jc w:val="both"/>
              <w:rPr>
                <w:sz w:val="24"/>
                <w:szCs w:val="24"/>
              </w:rPr>
            </w:pPr>
            <w:r w:rsidRPr="008242E5">
              <w:rPr>
                <w:sz w:val="24"/>
                <w:szCs w:val="24"/>
              </w:rPr>
              <w:t>[Электронный ресурс]</w:t>
            </w:r>
          </w:p>
        </w:tc>
      </w:tr>
      <w:tr w:rsidR="008242E5" w:rsidRPr="008242E5" w:rsidTr="008242E5">
        <w:tc>
          <w:tcPr>
            <w:tcW w:w="4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2.</w:t>
            </w:r>
          </w:p>
        </w:tc>
        <w:tc>
          <w:tcPr>
            <w:tcW w:w="2126" w:type="dxa"/>
          </w:tcPr>
          <w:p w:rsidR="008242E5" w:rsidRPr="008242E5" w:rsidRDefault="008242E5" w:rsidP="008242E5">
            <w:pPr>
              <w:tabs>
                <w:tab w:val="left" w:pos="0"/>
              </w:tabs>
              <w:spacing w:line="276" w:lineRule="auto"/>
              <w:ind w:right="-1"/>
              <w:jc w:val="both"/>
              <w:rPr>
                <w:sz w:val="24"/>
                <w:szCs w:val="24"/>
              </w:rPr>
            </w:pPr>
            <w:r w:rsidRPr="008242E5">
              <w:rPr>
                <w:sz w:val="24"/>
                <w:szCs w:val="24"/>
              </w:rPr>
              <w:t>Куликов Л.М.</w:t>
            </w:r>
          </w:p>
        </w:tc>
        <w:tc>
          <w:tcPr>
            <w:tcW w:w="2977" w:type="dxa"/>
          </w:tcPr>
          <w:p w:rsidR="008242E5" w:rsidRPr="008242E5" w:rsidRDefault="008242E5" w:rsidP="008242E5">
            <w:pPr>
              <w:tabs>
                <w:tab w:val="left" w:pos="0"/>
              </w:tabs>
              <w:spacing w:line="276" w:lineRule="auto"/>
              <w:ind w:right="-1"/>
              <w:jc w:val="both"/>
              <w:rPr>
                <w:bCs/>
                <w:sz w:val="24"/>
                <w:szCs w:val="24"/>
              </w:rPr>
            </w:pPr>
            <w:r w:rsidRPr="008242E5">
              <w:rPr>
                <w:sz w:val="24"/>
                <w:szCs w:val="24"/>
              </w:rPr>
              <w:t>Основы философии: учебное пособие</w:t>
            </w:r>
          </w:p>
        </w:tc>
        <w:tc>
          <w:tcPr>
            <w:tcW w:w="2693" w:type="dxa"/>
          </w:tcPr>
          <w:p w:rsidR="008242E5" w:rsidRPr="008242E5" w:rsidRDefault="008242E5" w:rsidP="008242E5">
            <w:pPr>
              <w:tabs>
                <w:tab w:val="left" w:pos="0"/>
              </w:tabs>
              <w:spacing w:line="276" w:lineRule="auto"/>
              <w:ind w:right="-1"/>
              <w:jc w:val="both"/>
              <w:rPr>
                <w:sz w:val="24"/>
                <w:szCs w:val="24"/>
              </w:rPr>
            </w:pPr>
            <w:r w:rsidRPr="008242E5">
              <w:rPr>
                <w:sz w:val="24"/>
                <w:szCs w:val="24"/>
              </w:rPr>
              <w:t xml:space="preserve">Москва: КноРус, 2022. — 294 с. — режим доступа: </w:t>
            </w:r>
            <w:r w:rsidRPr="008242E5">
              <w:rPr>
                <w:color w:val="4F81BD" w:themeColor="accent1"/>
                <w:sz w:val="24"/>
                <w:szCs w:val="24"/>
                <w:u w:val="single"/>
              </w:rPr>
              <w:t>https://book.ru/books/944633</w:t>
            </w:r>
          </w:p>
        </w:tc>
        <w:tc>
          <w:tcPr>
            <w:tcW w:w="1843" w:type="dxa"/>
          </w:tcPr>
          <w:p w:rsidR="008242E5" w:rsidRPr="008242E5" w:rsidRDefault="008242E5" w:rsidP="008242E5">
            <w:pPr>
              <w:tabs>
                <w:tab w:val="left" w:pos="0"/>
              </w:tabs>
              <w:spacing w:line="276" w:lineRule="auto"/>
              <w:ind w:right="-1"/>
              <w:jc w:val="both"/>
              <w:rPr>
                <w:sz w:val="24"/>
                <w:szCs w:val="24"/>
              </w:rPr>
            </w:pPr>
            <w:r w:rsidRPr="008242E5">
              <w:rPr>
                <w:sz w:val="24"/>
                <w:szCs w:val="24"/>
              </w:rPr>
              <w:t>[Электронный ресурс]</w:t>
            </w:r>
          </w:p>
        </w:tc>
      </w:tr>
    </w:tbl>
    <w:p w:rsidR="008242E5" w:rsidRPr="008242E5" w:rsidRDefault="008242E5" w:rsidP="008242E5">
      <w:pPr>
        <w:tabs>
          <w:tab w:val="left" w:pos="0"/>
        </w:tabs>
        <w:spacing w:line="276" w:lineRule="auto"/>
        <w:ind w:right="-1"/>
        <w:jc w:val="both"/>
        <w:rPr>
          <w:b/>
          <w:bCs/>
          <w:sz w:val="28"/>
          <w:szCs w:val="28"/>
        </w:rPr>
      </w:pPr>
    </w:p>
    <w:p w:rsidR="008242E5" w:rsidRPr="008242E5" w:rsidRDefault="008242E5" w:rsidP="008242E5">
      <w:pPr>
        <w:tabs>
          <w:tab w:val="left" w:pos="0"/>
        </w:tabs>
        <w:spacing w:line="276" w:lineRule="auto"/>
        <w:ind w:right="-1"/>
        <w:jc w:val="both"/>
        <w:rPr>
          <w:sz w:val="28"/>
          <w:szCs w:val="28"/>
        </w:rPr>
      </w:pPr>
      <w:r w:rsidRPr="008242E5">
        <w:rPr>
          <w:b/>
          <w:sz w:val="28"/>
          <w:szCs w:val="28"/>
        </w:rPr>
        <w:t xml:space="preserve">3.2.3. Периодические издания:  </w:t>
      </w:r>
      <w:r w:rsidRPr="008242E5">
        <w:rPr>
          <w:sz w:val="28"/>
          <w:szCs w:val="28"/>
        </w:rPr>
        <w:t xml:space="preserve">журнал «Современные философские исследования» свободный доступ при регистрации в НЭБ </w:t>
      </w:r>
      <w:r w:rsidRPr="008242E5">
        <w:rPr>
          <w:bCs/>
          <w:sz w:val="28"/>
          <w:szCs w:val="28"/>
        </w:rPr>
        <w:t>eLIBRARY</w:t>
      </w:r>
      <w:r w:rsidRPr="008242E5">
        <w:rPr>
          <w:sz w:val="28"/>
          <w:szCs w:val="28"/>
        </w:rPr>
        <w:t>.RU </w:t>
      </w:r>
    </w:p>
    <w:p w:rsidR="008242E5" w:rsidRPr="008242E5" w:rsidRDefault="008242E5" w:rsidP="008242E5">
      <w:pPr>
        <w:tabs>
          <w:tab w:val="left" w:pos="0"/>
        </w:tabs>
        <w:spacing w:line="276" w:lineRule="auto"/>
        <w:ind w:right="-1"/>
        <w:jc w:val="both"/>
        <w:rPr>
          <w:sz w:val="28"/>
          <w:szCs w:val="28"/>
        </w:rPr>
      </w:pPr>
      <w:r w:rsidRPr="008242E5">
        <w:rPr>
          <w:sz w:val="28"/>
          <w:szCs w:val="28"/>
        </w:rPr>
        <w:t xml:space="preserve"> (ссылка на журнал https://www.elibrary.ru/title_about_new.asp?id=81554)</w:t>
      </w:r>
    </w:p>
    <w:p w:rsidR="008242E5" w:rsidRPr="008242E5" w:rsidRDefault="008242E5" w:rsidP="008242E5">
      <w:pPr>
        <w:tabs>
          <w:tab w:val="left" w:pos="0"/>
        </w:tabs>
        <w:spacing w:line="276" w:lineRule="auto"/>
        <w:ind w:right="-1"/>
        <w:jc w:val="both"/>
        <w:rPr>
          <w:b/>
          <w:bCs/>
          <w:sz w:val="28"/>
          <w:szCs w:val="28"/>
        </w:rPr>
      </w:pPr>
    </w:p>
    <w:p w:rsidR="008242E5" w:rsidRPr="008242E5" w:rsidRDefault="008242E5" w:rsidP="008242E5">
      <w:pPr>
        <w:tabs>
          <w:tab w:val="left" w:pos="0"/>
        </w:tabs>
        <w:spacing w:line="276" w:lineRule="auto"/>
        <w:ind w:right="-1"/>
        <w:jc w:val="both"/>
        <w:rPr>
          <w:b/>
          <w:sz w:val="28"/>
          <w:szCs w:val="28"/>
        </w:rPr>
      </w:pPr>
      <w:r w:rsidRPr="008242E5">
        <w:rPr>
          <w:b/>
          <w:bCs/>
          <w:sz w:val="28"/>
          <w:szCs w:val="28"/>
        </w:rPr>
        <w:t>3.2.4. Перечень профессиональных баз данных и информационных справочных систем:</w:t>
      </w:r>
      <w:r w:rsidRPr="008242E5">
        <w:rPr>
          <w:b/>
          <w:sz w:val="28"/>
          <w:szCs w:val="28"/>
        </w:rPr>
        <w:t xml:space="preserve"> </w:t>
      </w:r>
    </w:p>
    <w:p w:rsidR="008242E5" w:rsidRPr="008242E5" w:rsidRDefault="008242E5" w:rsidP="008242E5">
      <w:pPr>
        <w:tabs>
          <w:tab w:val="left" w:pos="0"/>
        </w:tabs>
        <w:spacing w:line="276" w:lineRule="auto"/>
        <w:ind w:right="-1"/>
        <w:jc w:val="both"/>
        <w:rPr>
          <w:sz w:val="28"/>
          <w:szCs w:val="28"/>
        </w:rPr>
      </w:pPr>
      <w:r w:rsidRPr="008242E5">
        <w:rPr>
          <w:sz w:val="28"/>
          <w:szCs w:val="28"/>
        </w:rPr>
        <w:t>-научная </w:t>
      </w:r>
      <w:r w:rsidRPr="008242E5">
        <w:rPr>
          <w:bCs/>
          <w:sz w:val="28"/>
          <w:szCs w:val="28"/>
        </w:rPr>
        <w:t>электронная</w:t>
      </w:r>
      <w:r w:rsidRPr="008242E5">
        <w:rPr>
          <w:sz w:val="28"/>
          <w:szCs w:val="28"/>
        </w:rPr>
        <w:t> </w:t>
      </w:r>
      <w:r w:rsidRPr="008242E5">
        <w:rPr>
          <w:bCs/>
          <w:sz w:val="28"/>
          <w:szCs w:val="28"/>
        </w:rPr>
        <w:t>библиотека</w:t>
      </w:r>
      <w:r w:rsidRPr="008242E5">
        <w:rPr>
          <w:sz w:val="28"/>
          <w:szCs w:val="28"/>
        </w:rPr>
        <w:t> </w:t>
      </w:r>
      <w:r w:rsidRPr="008242E5">
        <w:rPr>
          <w:bCs/>
          <w:sz w:val="28"/>
          <w:szCs w:val="28"/>
        </w:rPr>
        <w:t>eLIBRARY</w:t>
      </w:r>
      <w:r w:rsidRPr="008242E5">
        <w:rPr>
          <w:sz w:val="28"/>
          <w:szCs w:val="28"/>
        </w:rPr>
        <w:t>.RU </w:t>
      </w:r>
    </w:p>
    <w:p w:rsidR="008242E5" w:rsidRPr="008242E5" w:rsidRDefault="008242E5" w:rsidP="008242E5">
      <w:pPr>
        <w:tabs>
          <w:tab w:val="left" w:pos="0"/>
        </w:tabs>
        <w:spacing w:line="276" w:lineRule="auto"/>
        <w:ind w:right="-1"/>
        <w:jc w:val="both"/>
        <w:rPr>
          <w:sz w:val="28"/>
          <w:szCs w:val="28"/>
        </w:rPr>
      </w:pPr>
    </w:p>
    <w:p w:rsidR="009904D8" w:rsidRDefault="008242E5" w:rsidP="008242E5">
      <w:pPr>
        <w:tabs>
          <w:tab w:val="left" w:pos="0"/>
        </w:tabs>
        <w:spacing w:line="276" w:lineRule="auto"/>
        <w:ind w:right="-1"/>
        <w:jc w:val="both"/>
        <w:rPr>
          <w:b/>
          <w:bCs/>
          <w:sz w:val="28"/>
          <w:szCs w:val="28"/>
        </w:rPr>
      </w:pPr>
      <w:r w:rsidRPr="008242E5">
        <w:rPr>
          <w:b/>
          <w:bCs/>
          <w:sz w:val="28"/>
          <w:szCs w:val="28"/>
        </w:rPr>
        <w:tab/>
      </w:r>
      <w:r w:rsidR="009904D8">
        <w:rPr>
          <w:b/>
          <w:bCs/>
          <w:sz w:val="28"/>
          <w:szCs w:val="28"/>
        </w:rPr>
        <w:t>4. КОНТРОЛЬ И ОЦЕНКА РЕЗУЛЬТАТОВ ОСВОЕНИЯ</w:t>
      </w:r>
    </w:p>
    <w:p w:rsidR="009904D8" w:rsidRDefault="009904D8" w:rsidP="00072E81">
      <w:pPr>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анализирование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анализирование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w:t>
            </w:r>
            <w:r w:rsidR="00783BDE">
              <w:rPr>
                <w:color w:val="000000"/>
                <w:sz w:val="24"/>
                <w:szCs w:val="24"/>
              </w:rPr>
              <w:t>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6A" w:rsidRDefault="000D736A" w:rsidP="00033573">
      <w:r>
        <w:separator/>
      </w:r>
    </w:p>
  </w:endnote>
  <w:endnote w:type="continuationSeparator" w:id="0">
    <w:p w:rsidR="000D736A" w:rsidRDefault="000D736A"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756313"/>
      <w:docPartObj>
        <w:docPartGallery w:val="Page Numbers (Bottom of Page)"/>
        <w:docPartUnique/>
      </w:docPartObj>
    </w:sdtPr>
    <w:sdtEndPr/>
    <w:sdtContent>
      <w:p w:rsidR="00F30B9F" w:rsidRDefault="00F30B9F">
        <w:pPr>
          <w:pStyle w:val="aa"/>
          <w:jc w:val="center"/>
        </w:pPr>
        <w:r>
          <w:fldChar w:fldCharType="begin"/>
        </w:r>
        <w:r>
          <w:instrText>PAGE   \* MERGEFORMAT</w:instrText>
        </w:r>
        <w:r>
          <w:fldChar w:fldCharType="separate"/>
        </w:r>
        <w:r w:rsidR="00A8507B">
          <w:rPr>
            <w:noProof/>
          </w:rPr>
          <w:t>2</w:t>
        </w:r>
        <w:r>
          <w:fldChar w:fldCharType="end"/>
        </w:r>
      </w:p>
    </w:sdtContent>
  </w:sdt>
  <w:p w:rsidR="00F30B9F" w:rsidRDefault="00F30B9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6A" w:rsidRDefault="000D736A" w:rsidP="00033573">
      <w:r>
        <w:separator/>
      </w:r>
    </w:p>
  </w:footnote>
  <w:footnote w:type="continuationSeparator" w:id="0">
    <w:p w:rsidR="000D736A" w:rsidRDefault="000D736A"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9" w15:restartNumberingAfterBreak="0">
    <w:nsid w:val="47C228BE"/>
    <w:multiLevelType w:val="hybridMultilevel"/>
    <w:tmpl w:val="ABAA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2"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7C896254"/>
    <w:multiLevelType w:val="hybridMultilevel"/>
    <w:tmpl w:val="09845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8"/>
    <w:lvlOverride w:ilvl="0">
      <w:startOverride w:val="1"/>
    </w:lvlOverride>
  </w:num>
  <w:num w:numId="3">
    <w:abstractNumId w:val="11"/>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3"/>
  </w:num>
  <w:num w:numId="10">
    <w:abstractNumId w:val="4"/>
  </w:num>
  <w:num w:numId="11">
    <w:abstractNumId w:val="1"/>
  </w:num>
  <w:num w:numId="12">
    <w:abstractNumId w:val="12"/>
  </w:num>
  <w:num w:numId="13">
    <w:abstractNumId w:val="3"/>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72E81"/>
    <w:rsid w:val="000879D0"/>
    <w:rsid w:val="00096619"/>
    <w:rsid w:val="000C05B4"/>
    <w:rsid w:val="000C77F1"/>
    <w:rsid w:val="000D033F"/>
    <w:rsid w:val="000D1A5C"/>
    <w:rsid w:val="000D736A"/>
    <w:rsid w:val="000E78E1"/>
    <w:rsid w:val="00101FF0"/>
    <w:rsid w:val="00104968"/>
    <w:rsid w:val="00123465"/>
    <w:rsid w:val="0019011D"/>
    <w:rsid w:val="00197780"/>
    <w:rsid w:val="001D1491"/>
    <w:rsid w:val="0021646F"/>
    <w:rsid w:val="00236B2A"/>
    <w:rsid w:val="00243520"/>
    <w:rsid w:val="002474FB"/>
    <w:rsid w:val="00252400"/>
    <w:rsid w:val="00262CFD"/>
    <w:rsid w:val="002631C4"/>
    <w:rsid w:val="002B0123"/>
    <w:rsid w:val="002C7309"/>
    <w:rsid w:val="002D4DB5"/>
    <w:rsid w:val="002D6BED"/>
    <w:rsid w:val="002E5C7F"/>
    <w:rsid w:val="00306B5B"/>
    <w:rsid w:val="003137B0"/>
    <w:rsid w:val="00387FE3"/>
    <w:rsid w:val="003A4E02"/>
    <w:rsid w:val="003B5996"/>
    <w:rsid w:val="003B7D2A"/>
    <w:rsid w:val="003D3554"/>
    <w:rsid w:val="003E3594"/>
    <w:rsid w:val="00425AAC"/>
    <w:rsid w:val="004306E5"/>
    <w:rsid w:val="00447525"/>
    <w:rsid w:val="00457AED"/>
    <w:rsid w:val="00470644"/>
    <w:rsid w:val="004960BE"/>
    <w:rsid w:val="004A277C"/>
    <w:rsid w:val="004B1B64"/>
    <w:rsid w:val="004B54C5"/>
    <w:rsid w:val="004C35DF"/>
    <w:rsid w:val="004C4E82"/>
    <w:rsid w:val="004D278D"/>
    <w:rsid w:val="004F172B"/>
    <w:rsid w:val="00507844"/>
    <w:rsid w:val="0051446F"/>
    <w:rsid w:val="00521AC0"/>
    <w:rsid w:val="0052418F"/>
    <w:rsid w:val="0053253C"/>
    <w:rsid w:val="00543D78"/>
    <w:rsid w:val="005519A8"/>
    <w:rsid w:val="00560998"/>
    <w:rsid w:val="00576897"/>
    <w:rsid w:val="00580A44"/>
    <w:rsid w:val="005824B1"/>
    <w:rsid w:val="005C6112"/>
    <w:rsid w:val="005C7CE0"/>
    <w:rsid w:val="005D3B04"/>
    <w:rsid w:val="005D5543"/>
    <w:rsid w:val="005F1EC9"/>
    <w:rsid w:val="0061317B"/>
    <w:rsid w:val="0062519B"/>
    <w:rsid w:val="00687E7B"/>
    <w:rsid w:val="006B6E5E"/>
    <w:rsid w:val="006C0A0C"/>
    <w:rsid w:val="006C46D3"/>
    <w:rsid w:val="006C67FC"/>
    <w:rsid w:val="006C77DD"/>
    <w:rsid w:val="006C7BD5"/>
    <w:rsid w:val="006D4CA4"/>
    <w:rsid w:val="006D7E18"/>
    <w:rsid w:val="006F1735"/>
    <w:rsid w:val="007045A6"/>
    <w:rsid w:val="00704809"/>
    <w:rsid w:val="0070695F"/>
    <w:rsid w:val="00712A71"/>
    <w:rsid w:val="00736AC2"/>
    <w:rsid w:val="007671B2"/>
    <w:rsid w:val="00783BDE"/>
    <w:rsid w:val="0079080D"/>
    <w:rsid w:val="00791478"/>
    <w:rsid w:val="007B2E55"/>
    <w:rsid w:val="007C707E"/>
    <w:rsid w:val="007D1104"/>
    <w:rsid w:val="007D1DD5"/>
    <w:rsid w:val="007F3C40"/>
    <w:rsid w:val="00805A81"/>
    <w:rsid w:val="008242E5"/>
    <w:rsid w:val="00843189"/>
    <w:rsid w:val="00862EE2"/>
    <w:rsid w:val="0086387E"/>
    <w:rsid w:val="00880808"/>
    <w:rsid w:val="008B1CC6"/>
    <w:rsid w:val="009218A8"/>
    <w:rsid w:val="00934E18"/>
    <w:rsid w:val="00945777"/>
    <w:rsid w:val="00962A46"/>
    <w:rsid w:val="009904D8"/>
    <w:rsid w:val="009B6051"/>
    <w:rsid w:val="009C4BF3"/>
    <w:rsid w:val="009E0A00"/>
    <w:rsid w:val="00A14BF7"/>
    <w:rsid w:val="00A237B0"/>
    <w:rsid w:val="00A25E48"/>
    <w:rsid w:val="00A31D7B"/>
    <w:rsid w:val="00A4355B"/>
    <w:rsid w:val="00A53D7C"/>
    <w:rsid w:val="00A5786C"/>
    <w:rsid w:val="00A83B55"/>
    <w:rsid w:val="00A8507B"/>
    <w:rsid w:val="00A963C0"/>
    <w:rsid w:val="00AC0769"/>
    <w:rsid w:val="00AC66AE"/>
    <w:rsid w:val="00B1209E"/>
    <w:rsid w:val="00B16667"/>
    <w:rsid w:val="00B4495D"/>
    <w:rsid w:val="00B47CD4"/>
    <w:rsid w:val="00B723AC"/>
    <w:rsid w:val="00B764F7"/>
    <w:rsid w:val="00BD2BFB"/>
    <w:rsid w:val="00BE7899"/>
    <w:rsid w:val="00BF59FD"/>
    <w:rsid w:val="00C00B70"/>
    <w:rsid w:val="00C110F0"/>
    <w:rsid w:val="00C30B46"/>
    <w:rsid w:val="00C314A5"/>
    <w:rsid w:val="00CA6277"/>
    <w:rsid w:val="00CF6006"/>
    <w:rsid w:val="00D00219"/>
    <w:rsid w:val="00D263D5"/>
    <w:rsid w:val="00D30D4F"/>
    <w:rsid w:val="00D53C7E"/>
    <w:rsid w:val="00D77473"/>
    <w:rsid w:val="00D879A5"/>
    <w:rsid w:val="00DA19D3"/>
    <w:rsid w:val="00DB291D"/>
    <w:rsid w:val="00DB3698"/>
    <w:rsid w:val="00E00A73"/>
    <w:rsid w:val="00E17F3B"/>
    <w:rsid w:val="00E34D2B"/>
    <w:rsid w:val="00E37D8A"/>
    <w:rsid w:val="00E71B7A"/>
    <w:rsid w:val="00EA5A12"/>
    <w:rsid w:val="00EC0DD2"/>
    <w:rsid w:val="00EC461E"/>
    <w:rsid w:val="00EC56C9"/>
    <w:rsid w:val="00EC77BD"/>
    <w:rsid w:val="00ED289C"/>
    <w:rsid w:val="00F11BAA"/>
    <w:rsid w:val="00F14C39"/>
    <w:rsid w:val="00F30B9F"/>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6BB3"/>
  <w15:docId w15:val="{7785018E-1825-4695-8D42-2A9992BC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77137727">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ait.ru/bcode/50962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BAE7-287A-405E-A8B8-245E57B2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12</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Зам.дир. по учебно-производ. работе</cp:lastModifiedBy>
  <cp:revision>67</cp:revision>
  <cp:lastPrinted>2021-03-24T11:32:00Z</cp:lastPrinted>
  <dcterms:created xsi:type="dcterms:W3CDTF">2017-11-13T11:08:00Z</dcterms:created>
  <dcterms:modified xsi:type="dcterms:W3CDTF">2025-01-16T08:06:00Z</dcterms:modified>
</cp:coreProperties>
</file>