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6E" w:rsidRPr="007C6464" w:rsidRDefault="001D586E" w:rsidP="001D586E">
      <w:pPr>
        <w:jc w:val="right"/>
      </w:pPr>
      <w:r>
        <w:t xml:space="preserve">Приложение </w:t>
      </w:r>
    </w:p>
    <w:p w:rsidR="001D586E" w:rsidRPr="007C6464" w:rsidRDefault="001D586E" w:rsidP="001D586E">
      <w:pPr>
        <w:ind w:left="426" w:hanging="1135"/>
        <w:jc w:val="right"/>
      </w:pPr>
      <w:r>
        <w:t xml:space="preserve"> к </w:t>
      </w:r>
      <w:r w:rsidR="00E47B08">
        <w:t>ОПОП-</w:t>
      </w:r>
      <w:bookmarkStart w:id="0" w:name="_GoBack"/>
      <w:bookmarkEnd w:id="0"/>
      <w:r w:rsidRPr="007C6464">
        <w:t>ППС</w:t>
      </w:r>
      <w:r w:rsidR="0061570E">
        <w:t>С</w:t>
      </w:r>
      <w:r w:rsidRPr="007C6464">
        <w:t xml:space="preserve">З по специальности </w:t>
      </w:r>
    </w:p>
    <w:p w:rsidR="001D586E" w:rsidRPr="00A35FBA" w:rsidRDefault="001D586E" w:rsidP="001D586E">
      <w:pPr>
        <w:ind w:firstLine="540"/>
        <w:jc w:val="right"/>
      </w:pPr>
      <w:r>
        <w:t>13.02.07 Электроснабжение (по отраслям)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410DC5" w:rsidRDefault="001D586E" w:rsidP="001D586E">
      <w:pPr>
        <w:jc w:val="right"/>
        <w:rPr>
          <w:rFonts w:ascii="Arial" w:hAnsi="Arial"/>
        </w:rPr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/>
    <w:p w:rsidR="001D586E" w:rsidRPr="007C6464" w:rsidRDefault="001D586E" w:rsidP="001D586E"/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</w:rPr>
      </w:pPr>
    </w:p>
    <w:p w:rsidR="001D586E" w:rsidRDefault="001D586E" w:rsidP="001D586E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Default="001D586E" w:rsidP="001D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ОП.11 Общий курс железных дорог </w:t>
      </w:r>
    </w:p>
    <w:p w:rsidR="001D586E" w:rsidRPr="002E3B7F" w:rsidRDefault="001D586E" w:rsidP="001D586E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D586E" w:rsidRPr="007C6464" w:rsidRDefault="001D586E" w:rsidP="001D586E">
      <w:pPr>
        <w:ind w:firstLine="540"/>
        <w:jc w:val="center"/>
        <w:rPr>
          <w:b/>
          <w:sz w:val="28"/>
          <w:szCs w:val="28"/>
        </w:rPr>
      </w:pPr>
    </w:p>
    <w:p w:rsidR="001D586E" w:rsidRPr="00B455BA" w:rsidRDefault="001D586E" w:rsidP="001D586E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A35FBA" w:rsidRDefault="001D586E" w:rsidP="001D586E">
      <w:pPr>
        <w:ind w:hanging="709"/>
        <w:jc w:val="center"/>
        <w:rPr>
          <w:bCs/>
          <w:sz w:val="28"/>
          <w:szCs w:val="28"/>
        </w:rPr>
      </w:pPr>
    </w:p>
    <w:p w:rsidR="0006328D" w:rsidRPr="0006328D" w:rsidRDefault="0006328D" w:rsidP="0006328D">
      <w:pPr>
        <w:suppressAutoHyphens w:val="0"/>
        <w:spacing w:line="360" w:lineRule="auto"/>
        <w:jc w:val="center"/>
        <w:rPr>
          <w:i/>
          <w:sz w:val="24"/>
          <w:szCs w:val="24"/>
          <w:lang w:eastAsia="ru-RU"/>
        </w:rPr>
      </w:pPr>
      <w:r w:rsidRPr="0006328D">
        <w:rPr>
          <w:i/>
          <w:sz w:val="24"/>
          <w:szCs w:val="24"/>
          <w:lang w:eastAsia="ru-RU"/>
        </w:rPr>
        <w:t xml:space="preserve">Базовая подготовка </w:t>
      </w:r>
    </w:p>
    <w:p w:rsidR="0006328D" w:rsidRPr="0006328D" w:rsidRDefault="0006328D" w:rsidP="0006328D">
      <w:pPr>
        <w:suppressAutoHyphens w:val="0"/>
        <w:spacing w:line="360" w:lineRule="auto"/>
        <w:jc w:val="center"/>
        <w:rPr>
          <w:i/>
          <w:sz w:val="24"/>
          <w:szCs w:val="24"/>
          <w:lang w:eastAsia="ru-RU"/>
        </w:rPr>
      </w:pPr>
      <w:r w:rsidRPr="0006328D">
        <w:rPr>
          <w:i/>
          <w:sz w:val="24"/>
          <w:szCs w:val="24"/>
          <w:lang w:eastAsia="ru-RU"/>
        </w:rPr>
        <w:t>среднего профессионального образования</w:t>
      </w:r>
    </w:p>
    <w:p w:rsidR="0006328D" w:rsidRPr="0006328D" w:rsidRDefault="00224812" w:rsidP="0006328D">
      <w:pPr>
        <w:suppressAutoHyphens w:val="0"/>
        <w:spacing w:after="200" w:line="360" w:lineRule="auto"/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(год начала обучения: 2023</w:t>
      </w:r>
      <w:r w:rsidR="0006328D" w:rsidRPr="0006328D">
        <w:rPr>
          <w:i/>
          <w:sz w:val="24"/>
          <w:szCs w:val="24"/>
          <w:lang w:eastAsia="ru-RU"/>
        </w:rPr>
        <w:t>).</w:t>
      </w:r>
    </w:p>
    <w:p w:rsidR="001D586E" w:rsidRPr="0006328D" w:rsidRDefault="001D586E" w:rsidP="0006328D">
      <w:pPr>
        <w:jc w:val="center"/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Default="001D586E" w:rsidP="001D586E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Pr="00A80FFA" w:rsidRDefault="001D586E" w:rsidP="001D586E"/>
    <w:p w:rsidR="001D586E" w:rsidRPr="00EC6E55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F2669D" w:rsidRDefault="00F2669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F2669D" w:rsidRDefault="00F2669D">
      <w:pPr>
        <w:suppressAutoHyphens w:val="0"/>
        <w:spacing w:after="20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D12F75" w:rsidRDefault="00D12F75" w:rsidP="00D12F75">
      <w:pPr>
        <w:ind w:left="567" w:firstLine="284"/>
        <w:jc w:val="center"/>
        <w:rPr>
          <w:b/>
          <w:sz w:val="28"/>
          <w:szCs w:val="28"/>
        </w:rPr>
      </w:pPr>
      <w:r w:rsidRPr="00761408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761408">
        <w:rPr>
          <w:b/>
          <w:sz w:val="28"/>
          <w:szCs w:val="28"/>
        </w:rPr>
        <w:t xml:space="preserve">УЧЕБНОЙ </w:t>
      </w:r>
    </w:p>
    <w:p w:rsidR="00D12F75" w:rsidRPr="00761408" w:rsidRDefault="00D12F75" w:rsidP="00D12F75">
      <w:pPr>
        <w:ind w:left="567" w:firstLine="284"/>
        <w:jc w:val="center"/>
        <w:rPr>
          <w:b/>
          <w:bCs/>
          <w:sz w:val="28"/>
          <w:szCs w:val="28"/>
        </w:rPr>
      </w:pPr>
      <w:r w:rsidRPr="00761408">
        <w:rPr>
          <w:b/>
          <w:sz w:val="28"/>
          <w:szCs w:val="28"/>
        </w:rPr>
        <w:t>ДИСЦИПЛИНЫ</w:t>
      </w:r>
    </w:p>
    <w:p w:rsidR="00D12F75" w:rsidRPr="00761408" w:rsidRDefault="00D12F75" w:rsidP="00D12F75">
      <w:pPr>
        <w:pStyle w:val="af"/>
        <w:numPr>
          <w:ilvl w:val="1"/>
          <w:numId w:val="23"/>
        </w:numPr>
        <w:suppressAutoHyphens w:val="0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61408">
        <w:rPr>
          <w:b/>
          <w:bCs/>
          <w:sz w:val="28"/>
          <w:szCs w:val="28"/>
        </w:rPr>
        <w:t>Область применения рабочей программы</w:t>
      </w:r>
    </w:p>
    <w:p w:rsidR="00D12F75" w:rsidRPr="00761408" w:rsidRDefault="00D12F75" w:rsidP="00D12F75">
      <w:pPr>
        <w:spacing w:line="252" w:lineRule="auto"/>
        <w:ind w:firstLine="709"/>
        <w:jc w:val="both"/>
        <w:rPr>
          <w:color w:val="FF0000"/>
          <w:spacing w:val="-2"/>
          <w:sz w:val="28"/>
          <w:szCs w:val="28"/>
        </w:rPr>
      </w:pPr>
      <w:r>
        <w:rPr>
          <w:sz w:val="28"/>
          <w:szCs w:val="28"/>
        </w:rPr>
        <w:t>Рабочая программа 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F44511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Общий курс железных дорог</w:t>
      </w:r>
      <w:r w:rsidR="00236AFF">
        <w:rPr>
          <w:b/>
          <w:sz w:val="28"/>
          <w:szCs w:val="28"/>
          <w:u w:val="single"/>
        </w:rPr>
        <w:t>»</w:t>
      </w:r>
      <w:r w:rsidRPr="00F44511"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761408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761408">
        <w:rPr>
          <w:color w:val="000000"/>
          <w:spacing w:val="-2"/>
          <w:sz w:val="28"/>
          <w:szCs w:val="28"/>
        </w:rPr>
        <w:t xml:space="preserve">специальности </w:t>
      </w:r>
      <w:r>
        <w:rPr>
          <w:color w:val="000000"/>
          <w:spacing w:val="-2"/>
          <w:sz w:val="28"/>
          <w:szCs w:val="28"/>
        </w:rPr>
        <w:t>13.02.07 Электроснабжение (по отраслям).</w:t>
      </w:r>
    </w:p>
    <w:p w:rsidR="00D12F75" w:rsidRPr="00761408" w:rsidRDefault="00D12F75" w:rsidP="00D12F75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408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3F48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3F48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48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контактной сети;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обслуживанию подстанций;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ремонту воздушных линий электропередач;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>электромонтер по ремонту и монтажу кабельный линий;</w:t>
      </w:r>
    </w:p>
    <w:p w:rsidR="00D12F75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э</w:t>
      </w:r>
      <w:r w:rsidRPr="003F48EE">
        <w:rPr>
          <w:color w:val="000000"/>
          <w:spacing w:val="-1"/>
          <w:sz w:val="28"/>
          <w:szCs w:val="28"/>
        </w:rPr>
        <w:t>лектромонтер тяговой подстанции.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D12F75" w:rsidRPr="00DE7C02" w:rsidRDefault="00D12F75" w:rsidP="00236AFF">
      <w:pPr>
        <w:ind w:firstLine="72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="00195700">
        <w:rPr>
          <w:sz w:val="28"/>
          <w:szCs w:val="28"/>
        </w:rPr>
        <w:t>О</w:t>
      </w:r>
      <w:r>
        <w:rPr>
          <w:sz w:val="28"/>
          <w:szCs w:val="28"/>
        </w:rPr>
        <w:t>бщий курс железных дорог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 xml:space="preserve">общепрофессиональный цикл </w:t>
      </w:r>
      <w:r w:rsidRPr="003F48EE">
        <w:rPr>
          <w:color w:val="000000"/>
          <w:sz w:val="28"/>
          <w:szCs w:val="28"/>
        </w:rPr>
        <w:t>дисциплин профессиональной подготовки</w:t>
      </w:r>
      <w:r>
        <w:rPr>
          <w:color w:val="000000"/>
          <w:sz w:val="28"/>
          <w:szCs w:val="28"/>
        </w:rPr>
        <w:t>.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D12F75" w:rsidRDefault="00D12F75" w:rsidP="00236AFF">
      <w:pPr>
        <w:ind w:firstLine="720"/>
        <w:jc w:val="both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D12F75">
        <w:rPr>
          <w:b/>
          <w:sz w:val="28"/>
          <w:szCs w:val="28"/>
        </w:rPr>
        <w:t>уметь: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12F75">
        <w:rPr>
          <w:sz w:val="28"/>
          <w:szCs w:val="28"/>
        </w:rPr>
        <w:t xml:space="preserve"> </w:t>
      </w:r>
      <w:r w:rsidR="00BB51DD" w:rsidRPr="00D12F75">
        <w:rPr>
          <w:sz w:val="28"/>
          <w:szCs w:val="28"/>
          <w:lang w:eastAsia="ru-RU"/>
        </w:rPr>
        <w:t>У1</w:t>
      </w:r>
      <w:r w:rsidR="00BB51DD">
        <w:rPr>
          <w:sz w:val="28"/>
          <w:szCs w:val="28"/>
          <w:lang w:eastAsia="ru-RU"/>
        </w:rPr>
        <w:t xml:space="preserve"> </w:t>
      </w:r>
      <w:r w:rsidR="00E1615D" w:rsidRPr="00566B7A">
        <w:rPr>
          <w:sz w:val="28"/>
          <w:szCs w:val="28"/>
          <w:lang w:eastAsia="ru-RU"/>
        </w:rPr>
        <w:t>классифицировать подвижно</w:t>
      </w:r>
      <w:r>
        <w:rPr>
          <w:sz w:val="28"/>
          <w:szCs w:val="28"/>
          <w:lang w:eastAsia="ru-RU"/>
        </w:rPr>
        <w:t>й состав, основные сооружения и </w:t>
      </w:r>
      <w:r w:rsidR="00E1615D" w:rsidRPr="00566B7A">
        <w:rPr>
          <w:sz w:val="28"/>
          <w:szCs w:val="28"/>
          <w:lang w:eastAsia="ru-RU"/>
        </w:rPr>
        <w:t>устройства железных дорог.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</w:t>
      </w:r>
      <w:r w:rsidR="00E1615D" w:rsidRPr="00312F5E">
        <w:rPr>
          <w:b/>
          <w:sz w:val="28"/>
          <w:szCs w:val="28"/>
          <w:lang w:eastAsia="ru-RU"/>
        </w:rPr>
        <w:t>нать:</w:t>
      </w:r>
    </w:p>
    <w:p w:rsidR="00350C7B" w:rsidRPr="00D12F75" w:rsidRDefault="00BB51DD" w:rsidP="00236AFF">
      <w:pPr>
        <w:ind w:firstLine="720"/>
        <w:jc w:val="both"/>
        <w:rPr>
          <w:color w:val="000000"/>
          <w:sz w:val="28"/>
          <w:szCs w:val="28"/>
        </w:rPr>
      </w:pPr>
      <w:r w:rsidRPr="00236AFF">
        <w:rPr>
          <w:sz w:val="28"/>
          <w:szCs w:val="28"/>
          <w:lang w:eastAsia="en-US"/>
        </w:rPr>
        <w:t xml:space="preserve">З1 </w:t>
      </w:r>
      <w:r w:rsidR="00E1615D" w:rsidRPr="0075698D">
        <w:rPr>
          <w:sz w:val="28"/>
          <w:szCs w:val="28"/>
          <w:lang w:eastAsia="en-US"/>
        </w:rPr>
        <w:t>общие сведения о железнодорожном транспорте и системе управления им;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 xml:space="preserve">З2 </w:t>
      </w:r>
      <w:r w:rsidR="00E1615D" w:rsidRPr="0075698D">
        <w:rPr>
          <w:sz w:val="28"/>
          <w:szCs w:val="28"/>
          <w:lang w:eastAsia="en-US"/>
        </w:rPr>
        <w:t>путь и путевое хозяйство</w:t>
      </w:r>
      <w:r w:rsidR="00E1615D" w:rsidRPr="00350C7B">
        <w:rPr>
          <w:b/>
          <w:sz w:val="28"/>
          <w:szCs w:val="28"/>
          <w:lang w:eastAsia="en-US"/>
        </w:rPr>
        <w:t>;</w:t>
      </w:r>
    </w:p>
    <w:p w:rsidR="00E1615D" w:rsidRPr="0075698D" w:rsidRDefault="00BB51DD" w:rsidP="00236AFF">
      <w:pPr>
        <w:pStyle w:val="ae"/>
        <w:ind w:left="1169" w:hanging="461"/>
        <w:jc w:val="both"/>
        <w:rPr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З3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раздельные пункты;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З4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сооружения и устройства сигнализации и связи;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З5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устройства электроснабжения железных дорог;</w:t>
      </w:r>
    </w:p>
    <w:p w:rsidR="00350C7B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З6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подвижной состав же</w:t>
      </w:r>
      <w:r w:rsidR="00350C7B" w:rsidRPr="0075698D">
        <w:rPr>
          <w:sz w:val="28"/>
          <w:szCs w:val="28"/>
          <w:lang w:eastAsia="en-US"/>
        </w:rPr>
        <w:t>лезных дорог;</w:t>
      </w:r>
    </w:p>
    <w:p w:rsidR="00E1615D" w:rsidRDefault="00BB51DD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  <w:r w:rsidRPr="00236AFF">
        <w:rPr>
          <w:sz w:val="28"/>
          <w:szCs w:val="28"/>
          <w:lang w:eastAsia="en-US"/>
        </w:rPr>
        <w:t>З7</w:t>
      </w:r>
      <w:r w:rsidRPr="00BB51DD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организацию</w:t>
      </w:r>
      <w:r w:rsidR="00E1615D" w:rsidRPr="0075698D">
        <w:rPr>
          <w:sz w:val="28"/>
          <w:szCs w:val="28"/>
          <w:lang w:eastAsia="ru-RU"/>
        </w:rPr>
        <w:t xml:space="preserve"> движения поездов.</w:t>
      </w:r>
    </w:p>
    <w:p w:rsidR="00236AFF" w:rsidRPr="00312F5E" w:rsidRDefault="00236AFF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</w:p>
    <w:p w:rsidR="00236AFF" w:rsidRDefault="00236AFF" w:rsidP="00236AFF">
      <w:pPr>
        <w:ind w:firstLine="708"/>
        <w:jc w:val="both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01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lastRenderedPageBreak/>
        <w:t>ОК 02</w:t>
      </w:r>
      <w:proofErr w:type="gramStart"/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И</w:t>
      </w:r>
      <w:proofErr w:type="gramEnd"/>
      <w:r w:rsidRPr="00D3158E">
        <w:rPr>
          <w:sz w:val="28"/>
          <w:szCs w:val="28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.</w:t>
      </w:r>
    </w:p>
    <w:p w:rsidR="00E30232" w:rsidRDefault="00E30232" w:rsidP="00E30232">
      <w:pPr>
        <w:jc w:val="both"/>
        <w:rPr>
          <w:sz w:val="28"/>
          <w:szCs w:val="28"/>
        </w:rPr>
      </w:pPr>
    </w:p>
    <w:p w:rsidR="00236AFF" w:rsidRDefault="00236AFF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C57B3" w:rsidRDefault="00236AFF" w:rsidP="00236A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C57B3" w:rsidRPr="00EA266F">
        <w:rPr>
          <w:b/>
          <w:sz w:val="28"/>
          <w:szCs w:val="28"/>
        </w:rPr>
        <w:t>ЛР 10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7C57B3" w:rsidRPr="00EA266F">
        <w:rPr>
          <w:sz w:val="28"/>
          <w:szCs w:val="28"/>
        </w:rPr>
        <w:tab/>
      </w:r>
    </w:p>
    <w:p w:rsidR="007C57B3" w:rsidRDefault="007C57B3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15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7C57B3" w:rsidRDefault="007C57B3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7C57B3" w:rsidRDefault="00236AFF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 </w:t>
      </w:r>
      <w:r w:rsidR="007C57B3" w:rsidRPr="00EA266F">
        <w:rPr>
          <w:b/>
          <w:sz w:val="28"/>
          <w:szCs w:val="28"/>
        </w:rPr>
        <w:t>29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E85084" w:rsidRDefault="00E85084" w:rsidP="00236AFF">
      <w:pPr>
        <w:suppressAutoHyphens w:val="0"/>
        <w:spacing w:line="271" w:lineRule="auto"/>
        <w:ind w:left="1169"/>
        <w:jc w:val="both"/>
        <w:outlineLvl w:val="1"/>
        <w:rPr>
          <w:b/>
          <w:bCs/>
          <w:smallCaps/>
          <w:color w:val="4F81BD"/>
          <w:sz w:val="28"/>
          <w:szCs w:val="28"/>
          <w:lang w:eastAsia="en-US"/>
        </w:rPr>
      </w:pPr>
    </w:p>
    <w:p w:rsidR="00236AFF" w:rsidRDefault="00236AFF">
      <w:pPr>
        <w:suppressAutoHyphens w:val="0"/>
        <w:spacing w:after="200"/>
        <w:rPr>
          <w:b/>
          <w:smallCaps/>
          <w:spacing w:val="5"/>
          <w:sz w:val="28"/>
          <w:szCs w:val="28"/>
          <w:lang w:eastAsia="en-US"/>
        </w:rPr>
      </w:pPr>
      <w:r>
        <w:rPr>
          <w:b/>
          <w:smallCaps/>
          <w:spacing w:val="5"/>
          <w:sz w:val="28"/>
          <w:szCs w:val="28"/>
          <w:lang w:eastAsia="en-US"/>
        </w:rPr>
        <w:br w:type="page"/>
      </w:r>
    </w:p>
    <w:p w:rsidR="00236AFF" w:rsidRPr="00236AFF" w:rsidRDefault="00236AFF" w:rsidP="00236AF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236AFF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236AFF" w:rsidRPr="00236AFF" w:rsidRDefault="00236AFF" w:rsidP="00236AF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236AFF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236AFF" w:rsidRPr="00236AFF" w:rsidRDefault="00236AFF" w:rsidP="00236AFF">
      <w:pPr>
        <w:pStyle w:val="Style2"/>
        <w:widowControl/>
        <w:rPr>
          <w:rStyle w:val="FontStyle50"/>
          <w:sz w:val="28"/>
          <w:szCs w:val="28"/>
        </w:rPr>
      </w:pPr>
      <w:r w:rsidRPr="00236AFF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36AFF" w:rsidRPr="00236AFF" w:rsidTr="0021109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2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36AFF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236AFF" w:rsidRPr="00236AFF" w:rsidTr="0021109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66</w:t>
            </w:r>
          </w:p>
        </w:tc>
      </w:tr>
      <w:tr w:rsidR="00236AFF" w:rsidRPr="00236AFF" w:rsidTr="0021109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236AFF" w:rsidRPr="00236AFF" w:rsidTr="0021109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236AFF" w:rsidRPr="00236AFF" w:rsidTr="0021109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236AFF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6AFF" w:rsidRPr="00236AFF" w:rsidTr="00211093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6AFF" w:rsidRPr="00236AFF" w:rsidRDefault="00236AFF" w:rsidP="00211093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36AFF">
              <w:rPr>
                <w:b/>
                <w:i/>
                <w:sz w:val="28"/>
                <w:szCs w:val="28"/>
              </w:rPr>
              <w:t>Промежуточная</w:t>
            </w:r>
            <w:r w:rsidRPr="00236AFF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236AFF">
              <w:rPr>
                <w:rStyle w:val="FontStyle43"/>
                <w:i w:val="0"/>
                <w:sz w:val="28"/>
                <w:szCs w:val="28"/>
              </w:rPr>
              <w:t xml:space="preserve">форме  </w:t>
            </w:r>
            <w:r w:rsidRPr="00236AFF"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236AFF" w:rsidRPr="00236AFF" w:rsidRDefault="00236AFF" w:rsidP="00211093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236AFF">
              <w:rPr>
                <w:b/>
                <w:i/>
                <w:sz w:val="28"/>
                <w:szCs w:val="28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236AFF"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4E29F6" w:rsidRDefault="004E29F6" w:rsidP="00F36AC1">
      <w:pPr>
        <w:pStyle w:val="Style2"/>
        <w:widowControl/>
        <w:spacing w:before="67" w:line="240" w:lineRule="auto"/>
        <w:rPr>
          <w:rStyle w:val="FontStyle44"/>
          <w:sz w:val="28"/>
          <w:szCs w:val="28"/>
        </w:rPr>
        <w:sectPr w:rsidR="004E29F6" w:rsidSect="00D12F75">
          <w:footerReference w:type="default" r:id="rId9"/>
          <w:footerReference w:type="first" r:id="rId10"/>
          <w:type w:val="nextColumn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F36AC1" w:rsidRPr="0025045A" w:rsidRDefault="00F36AC1" w:rsidP="00F36AC1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25045A">
        <w:rPr>
          <w:rStyle w:val="FontStyle44"/>
          <w:b/>
          <w:sz w:val="28"/>
          <w:szCs w:val="28"/>
        </w:rPr>
        <w:lastRenderedPageBreak/>
        <w:t>2.2.</w:t>
      </w:r>
      <w:r w:rsidRPr="0025045A">
        <w:rPr>
          <w:rStyle w:val="FontStyle44"/>
          <w:sz w:val="28"/>
          <w:szCs w:val="28"/>
        </w:rPr>
        <w:t xml:space="preserve"> </w:t>
      </w:r>
      <w:r w:rsidRPr="0025045A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:rsidR="00F36AC1" w:rsidRPr="0025045A" w:rsidRDefault="00F36AC1" w:rsidP="00F36AC1">
      <w:pPr>
        <w:spacing w:after="226" w:line="1" w:lineRule="exact"/>
        <w:rPr>
          <w:sz w:val="2"/>
          <w:szCs w:val="2"/>
        </w:rPr>
      </w:pPr>
    </w:p>
    <w:tbl>
      <w:tblPr>
        <w:tblW w:w="15104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07"/>
        <w:gridCol w:w="9637"/>
        <w:gridCol w:w="1118"/>
        <w:gridCol w:w="2142"/>
      </w:tblGrid>
      <w:tr w:rsidR="00B67AC5" w:rsidRPr="0025045A" w:rsidTr="00211093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Наименование</w:t>
            </w:r>
          </w:p>
          <w:p w:rsidR="00B67AC5" w:rsidRPr="0025045A" w:rsidRDefault="00B67AC5" w:rsidP="0088404E">
            <w:pPr>
              <w:pStyle w:val="Style3"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102" w:hanging="35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материала, практические занятия, самостоятельная работа об</w:t>
            </w:r>
            <w:r w:rsidRPr="0025045A">
              <w:rPr>
                <w:rStyle w:val="FontStyle42"/>
                <w:sz w:val="24"/>
                <w:szCs w:val="24"/>
              </w:rPr>
              <w:t>у</w:t>
            </w:r>
            <w:r w:rsidRPr="0025045A">
              <w:rPr>
                <w:rStyle w:val="FontStyle42"/>
                <w:sz w:val="24"/>
                <w:szCs w:val="24"/>
              </w:rPr>
              <w:t>чающихся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Объем</w:t>
            </w:r>
            <w:r w:rsidR="00211093">
              <w:rPr>
                <w:rStyle w:val="FontStyle42"/>
                <w:sz w:val="24"/>
                <w:szCs w:val="24"/>
              </w:rPr>
              <w:t xml:space="preserve"> часов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356777" w:rsidRDefault="00B67AC5" w:rsidP="00211093">
            <w:pPr>
              <w:jc w:val="center"/>
              <w:rPr>
                <w:sz w:val="24"/>
                <w:szCs w:val="24"/>
              </w:rPr>
            </w:pP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Коды Л, 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ОК, ПК - </w:t>
            </w: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 результатов</w:t>
            </w:r>
            <w:r w:rsidRPr="00356777">
              <w:rPr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B67AC5" w:rsidRPr="000D3718" w:rsidRDefault="00B67AC5" w:rsidP="00211093">
            <w:pPr>
              <w:pStyle w:val="Style19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B67AC5" w:rsidRPr="0025045A" w:rsidTr="00211093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" w:hanging="35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B67AC5" w:rsidRPr="0025045A" w:rsidTr="00211093">
        <w:trPr>
          <w:trHeight w:val="348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1. </w:t>
            </w:r>
            <w:r w:rsidRPr="0025045A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1.1. </w:t>
            </w:r>
            <w:r w:rsidRPr="0025045A">
              <w:rPr>
                <w:rStyle w:val="FontStyle42"/>
                <w:sz w:val="24"/>
                <w:szCs w:val="24"/>
              </w:rPr>
              <w:t>Характ</w:t>
            </w:r>
            <w:r w:rsidRPr="0025045A">
              <w:rPr>
                <w:rStyle w:val="FontStyle42"/>
                <w:sz w:val="24"/>
                <w:szCs w:val="24"/>
              </w:rPr>
              <w:t>е</w:t>
            </w:r>
            <w:r w:rsidRPr="0025045A">
              <w:rPr>
                <w:rStyle w:val="FontStyle42"/>
                <w:sz w:val="24"/>
                <w:szCs w:val="24"/>
              </w:rPr>
              <w:t>ристика железн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дорожного тран</w:t>
            </w:r>
            <w:r w:rsidRPr="0025045A">
              <w:rPr>
                <w:rStyle w:val="FontStyle42"/>
                <w:sz w:val="24"/>
                <w:szCs w:val="24"/>
              </w:rPr>
              <w:t>с</w:t>
            </w:r>
            <w:r w:rsidRPr="0025045A">
              <w:rPr>
                <w:rStyle w:val="FontStyle42"/>
                <w:sz w:val="24"/>
                <w:szCs w:val="24"/>
              </w:rPr>
              <w:t>порта и его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место в единой транспортной с</w:t>
            </w:r>
            <w:r w:rsidRPr="0025045A">
              <w:rPr>
                <w:rStyle w:val="FontStyle42"/>
                <w:sz w:val="24"/>
                <w:szCs w:val="24"/>
              </w:rPr>
              <w:t>и</w:t>
            </w:r>
            <w:r w:rsidRPr="0025045A">
              <w:rPr>
                <w:rStyle w:val="FontStyle42"/>
                <w:sz w:val="24"/>
                <w:szCs w:val="24"/>
              </w:rPr>
              <w:t>стеме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B67AC5" w:rsidP="00F36AC1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B67AC5" w:rsidP="00F36AC1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80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</w:t>
            </w:r>
            <w:r w:rsidRPr="0025045A">
              <w:rPr>
                <w:rStyle w:val="FontStyle41"/>
                <w:sz w:val="24"/>
                <w:szCs w:val="24"/>
              </w:rPr>
              <w:t>с</w:t>
            </w:r>
            <w:r w:rsidRPr="0025045A">
              <w:rPr>
                <w:rStyle w:val="FontStyle41"/>
                <w:sz w:val="24"/>
                <w:szCs w:val="24"/>
              </w:rPr>
              <w:t>порта и их особенности, роль железных дорог в единой транспортной системе. Краткая х</w:t>
            </w:r>
            <w:r w:rsidRPr="0025045A">
              <w:rPr>
                <w:rStyle w:val="FontStyle41"/>
                <w:sz w:val="24"/>
                <w:szCs w:val="24"/>
              </w:rPr>
              <w:t>а</w:t>
            </w:r>
            <w:r w:rsidRPr="0025045A">
              <w:rPr>
                <w:rStyle w:val="FontStyle41"/>
                <w:sz w:val="24"/>
                <w:szCs w:val="24"/>
              </w:rPr>
              <w:t>рактеристика элементов единой транспортной системы: железнодорожного, автомобильн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го, водного, воздушного, трубопроводного видов транспорта. Общие сведения о метроп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литенах и городском электрическом транспорте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67AC5" w:rsidRPr="0025045A" w:rsidTr="00211093">
        <w:trPr>
          <w:trHeight w:val="1554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Ознакомление с содержанием информационных </w:t>
            </w:r>
            <w:proofErr w:type="spellStart"/>
            <w:r w:rsidRPr="0025045A">
              <w:rPr>
                <w:rStyle w:val="FontStyle41"/>
                <w:sz w:val="24"/>
                <w:szCs w:val="24"/>
              </w:rPr>
              <w:t>интернет-ресурсов</w:t>
            </w:r>
            <w:proofErr w:type="spellEnd"/>
            <w:r w:rsidRPr="0025045A">
              <w:rPr>
                <w:rStyle w:val="FontStyle41"/>
                <w:sz w:val="24"/>
                <w:szCs w:val="24"/>
              </w:rPr>
              <w:t xml:space="preserve"> (порталы, сайты)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презентации по примерной тематике: «Структура единой транспортной сист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мы России», «Взаимодействие железнодорожного транспорта с другими элементами ед</w:t>
            </w:r>
            <w:r w:rsidRPr="0025045A">
              <w:rPr>
                <w:rStyle w:val="FontStyle41"/>
                <w:sz w:val="24"/>
                <w:szCs w:val="24"/>
              </w:rPr>
              <w:t>и</w:t>
            </w:r>
            <w:r w:rsidRPr="0025045A">
              <w:rPr>
                <w:rStyle w:val="FontStyle41"/>
                <w:sz w:val="24"/>
                <w:szCs w:val="24"/>
              </w:rPr>
              <w:t>ной транспортной системы»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2299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1.2. </w:t>
            </w:r>
            <w:r w:rsidRPr="0025045A">
              <w:rPr>
                <w:rStyle w:val="FontStyle42"/>
                <w:sz w:val="24"/>
                <w:szCs w:val="24"/>
              </w:rPr>
              <w:t>Основы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возникновения и развития железн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дорожного тран</w:t>
            </w:r>
            <w:r w:rsidRPr="0025045A">
              <w:rPr>
                <w:rStyle w:val="FontStyle42"/>
                <w:sz w:val="24"/>
                <w:szCs w:val="24"/>
              </w:rPr>
              <w:t>с</w:t>
            </w:r>
            <w:r w:rsidRPr="0025045A">
              <w:rPr>
                <w:rStyle w:val="FontStyle42"/>
                <w:sz w:val="24"/>
                <w:szCs w:val="24"/>
              </w:rPr>
              <w:t>порта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</w:t>
            </w:r>
            <w:r w:rsidRPr="0025045A">
              <w:rPr>
                <w:rStyle w:val="FontStyle41"/>
                <w:sz w:val="24"/>
                <w:szCs w:val="24"/>
              </w:rPr>
              <w:t>с</w:t>
            </w:r>
            <w:r w:rsidRPr="0025045A">
              <w:rPr>
                <w:rStyle w:val="FontStyle41"/>
                <w:sz w:val="24"/>
                <w:szCs w:val="24"/>
              </w:rPr>
              <w:t>сии и СССР.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19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</w:t>
            </w:r>
            <w:r w:rsidRPr="0025045A">
              <w:rPr>
                <w:rStyle w:val="FontStyle41"/>
                <w:sz w:val="24"/>
                <w:szCs w:val="24"/>
              </w:rPr>
              <w:t>а</w:t>
            </w:r>
            <w:r w:rsidRPr="0025045A">
              <w:rPr>
                <w:rStyle w:val="FontStyle41"/>
                <w:sz w:val="24"/>
                <w:szCs w:val="24"/>
              </w:rPr>
              <w:t>новлением, развитием железнодорожных путей сообщения России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1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1.3. </w:t>
            </w:r>
            <w:r w:rsidRPr="0025045A">
              <w:rPr>
                <w:rStyle w:val="FontStyle42"/>
                <w:sz w:val="24"/>
                <w:szCs w:val="24"/>
              </w:rPr>
              <w:t>Орган</w:t>
            </w:r>
            <w:r w:rsidRPr="0025045A">
              <w:rPr>
                <w:rStyle w:val="FontStyle42"/>
                <w:sz w:val="24"/>
                <w:szCs w:val="24"/>
              </w:rPr>
              <w:t>и</w:t>
            </w:r>
            <w:r w:rsidRPr="0025045A">
              <w:rPr>
                <w:rStyle w:val="FontStyle42"/>
                <w:sz w:val="24"/>
                <w:szCs w:val="24"/>
              </w:rPr>
              <w:t>зация управления на железнодоро</w:t>
            </w:r>
            <w:r w:rsidRPr="0025045A">
              <w:rPr>
                <w:rStyle w:val="FontStyle42"/>
                <w:sz w:val="24"/>
                <w:szCs w:val="24"/>
              </w:rPr>
              <w:t>ж</w:t>
            </w:r>
            <w:r w:rsidRPr="0025045A">
              <w:rPr>
                <w:rStyle w:val="FontStyle42"/>
                <w:sz w:val="24"/>
                <w:szCs w:val="24"/>
              </w:rPr>
              <w:t xml:space="preserve">ном 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</w:t>
            </w:r>
            <w:r w:rsidRPr="0025045A">
              <w:rPr>
                <w:rStyle w:val="FontStyle41"/>
                <w:sz w:val="24"/>
                <w:szCs w:val="24"/>
              </w:rPr>
              <w:t>ж</w:t>
            </w:r>
            <w:r w:rsidRPr="0025045A">
              <w:rPr>
                <w:rStyle w:val="FontStyle41"/>
                <w:sz w:val="24"/>
                <w:szCs w:val="24"/>
              </w:rPr>
              <w:t>ном транспорте. 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62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транспорте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t>Изучение габаритов приближения строения и подвижного состава.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386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2. </w:t>
            </w:r>
            <w:r w:rsidRPr="0025045A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C1229B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rPr>
          <w:trHeight w:val="12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2.1. Элеме</w:t>
            </w:r>
            <w:r w:rsidRPr="0025045A">
              <w:rPr>
                <w:rStyle w:val="FontStyle42"/>
                <w:sz w:val="24"/>
                <w:szCs w:val="24"/>
              </w:rPr>
              <w:t>н</w:t>
            </w:r>
            <w:r w:rsidRPr="0025045A">
              <w:rPr>
                <w:rStyle w:val="FontStyle42"/>
                <w:sz w:val="24"/>
                <w:szCs w:val="24"/>
              </w:rPr>
              <w:t>ты железнодоро</w:t>
            </w:r>
            <w:r w:rsidRPr="0025045A">
              <w:rPr>
                <w:rStyle w:val="FontStyle42"/>
                <w:sz w:val="24"/>
                <w:szCs w:val="24"/>
              </w:rPr>
              <w:t>ж</w:t>
            </w:r>
            <w:r w:rsidRPr="0025045A">
              <w:rPr>
                <w:rStyle w:val="FontStyle42"/>
                <w:sz w:val="24"/>
                <w:szCs w:val="24"/>
              </w:rPr>
              <w:t>ного пути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843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2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Изучение устройства составных элементов верхнего строения пути: рельсы и скрепления, 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шпалы, балластный слой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72"/>
        </w:trPr>
        <w:tc>
          <w:tcPr>
            <w:tcW w:w="22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b/>
                <w:bCs/>
                <w:sz w:val="24"/>
                <w:szCs w:val="24"/>
              </w:rPr>
              <w:t>Практическое занятие 3</w:t>
            </w:r>
          </w:p>
          <w:p w:rsidR="00B67AC5" w:rsidRPr="0025045A" w:rsidRDefault="00B67AC5" w:rsidP="00211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ind w:left="102" w:hanging="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  <w:r w:rsidRPr="0025045A">
              <w:rPr>
                <w:b/>
                <w:bCs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</w:t>
            </w:r>
            <w:r w:rsidRPr="0025045A">
              <w:rPr>
                <w:rStyle w:val="FontStyle41"/>
                <w:sz w:val="24"/>
                <w:szCs w:val="24"/>
              </w:rPr>
              <w:t>з</w:t>
            </w:r>
            <w:r w:rsidRPr="0025045A">
              <w:rPr>
                <w:rStyle w:val="FontStyle41"/>
                <w:sz w:val="24"/>
                <w:szCs w:val="24"/>
              </w:rPr>
              <w:t>ных дорог колеи 1520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(1524) мм по вопросам преподавателя.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422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269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2.2. Устро</w:t>
            </w:r>
            <w:r w:rsidRPr="0025045A">
              <w:rPr>
                <w:rStyle w:val="FontStyle42"/>
                <w:sz w:val="24"/>
                <w:szCs w:val="24"/>
              </w:rPr>
              <w:t>й</w:t>
            </w:r>
            <w:r w:rsidRPr="0025045A">
              <w:rPr>
                <w:rStyle w:val="FontStyle42"/>
                <w:sz w:val="24"/>
                <w:szCs w:val="24"/>
              </w:rPr>
              <w:t>ства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электроснабжения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0716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lastRenderedPageBreak/>
              <w:t>ЛР 27; ЛР 29</w:t>
            </w:r>
          </w:p>
        </w:tc>
      </w:tr>
      <w:tr w:rsidR="00B67AC5" w:rsidRPr="0025045A" w:rsidTr="00211093">
        <w:trPr>
          <w:trHeight w:val="413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2"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электроснабжения железных дорог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27; ЛР 29</w:t>
            </w:r>
          </w:p>
        </w:tc>
      </w:tr>
      <w:tr w:rsidR="00B67AC5" w:rsidRPr="0025045A" w:rsidTr="00211093">
        <w:trPr>
          <w:trHeight w:val="54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5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питания контактной сети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27; ЛР 29</w:t>
            </w:r>
          </w:p>
        </w:tc>
      </w:tr>
      <w:tr w:rsidR="00B67AC5" w:rsidRPr="0025045A" w:rsidTr="00211093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Схема электроснабжения железных дорог. Системы тока и напряжения на электрифицир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ванных железных дорогах.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6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3B08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2.3. Общие сведения о желе</w:t>
            </w:r>
            <w:r w:rsidRPr="0025045A">
              <w:rPr>
                <w:rStyle w:val="FontStyle42"/>
                <w:sz w:val="24"/>
                <w:szCs w:val="24"/>
              </w:rPr>
              <w:t>з</w:t>
            </w:r>
            <w:r w:rsidRPr="0025045A">
              <w:rPr>
                <w:rStyle w:val="FontStyle42"/>
                <w:sz w:val="24"/>
                <w:szCs w:val="24"/>
              </w:rPr>
              <w:t>нодорожном п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движном составе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25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ское обслуживание и ремонт локомотивов. Виды ремонта вагонов. Сооружения и устро</w:t>
            </w:r>
            <w:r w:rsidRPr="0025045A">
              <w:rPr>
                <w:rStyle w:val="FontStyle41"/>
                <w:sz w:val="24"/>
                <w:szCs w:val="24"/>
              </w:rPr>
              <w:t>й</w:t>
            </w:r>
            <w:r w:rsidRPr="0025045A">
              <w:rPr>
                <w:rStyle w:val="FontStyle41"/>
                <w:sz w:val="24"/>
                <w:szCs w:val="24"/>
              </w:rPr>
              <w:t>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789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2.4. Технич</w:t>
            </w:r>
            <w:r w:rsidRPr="0025045A">
              <w:rPr>
                <w:rStyle w:val="FontStyle42"/>
                <w:sz w:val="24"/>
                <w:szCs w:val="24"/>
              </w:rPr>
              <w:t>е</w:t>
            </w:r>
            <w:r w:rsidRPr="0025045A">
              <w:rPr>
                <w:rStyle w:val="FontStyle42"/>
                <w:sz w:val="24"/>
                <w:szCs w:val="24"/>
              </w:rPr>
              <w:t>ская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железнодорожного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подвижного сост</w:t>
            </w:r>
            <w:r w:rsidRPr="0025045A">
              <w:rPr>
                <w:rStyle w:val="FontStyle42"/>
                <w:sz w:val="24"/>
                <w:szCs w:val="24"/>
              </w:rPr>
              <w:t>а</w:t>
            </w:r>
            <w:r w:rsidRPr="0025045A">
              <w:rPr>
                <w:rStyle w:val="FontStyle42"/>
                <w:sz w:val="24"/>
                <w:szCs w:val="24"/>
              </w:rPr>
              <w:t>ва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Виды технологической электросвязи на железнодорожном транспорте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9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2.5. Системы и устройства авт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матики,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гический процесс работы станции. Техническо-распорядительный акт. Устройство и работа раздельных пунктов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405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2.6. Раздел</w:t>
            </w:r>
            <w:r w:rsidRPr="0025045A">
              <w:rPr>
                <w:rStyle w:val="FontStyle42"/>
                <w:sz w:val="24"/>
                <w:szCs w:val="24"/>
              </w:rPr>
              <w:t>ь</w:t>
            </w:r>
            <w:r w:rsidRPr="0025045A">
              <w:rPr>
                <w:rStyle w:val="FontStyle42"/>
                <w:sz w:val="24"/>
                <w:szCs w:val="24"/>
              </w:rPr>
              <w:t>ные пункты и ж</w:t>
            </w:r>
            <w:r w:rsidRPr="0025045A">
              <w:rPr>
                <w:rStyle w:val="FontStyle42"/>
                <w:sz w:val="24"/>
                <w:szCs w:val="24"/>
              </w:rPr>
              <w:t>е</w:t>
            </w:r>
            <w:r w:rsidRPr="0025045A">
              <w:rPr>
                <w:rStyle w:val="FontStyle42"/>
                <w:sz w:val="24"/>
                <w:szCs w:val="24"/>
              </w:rPr>
              <w:t>лезнодорожные у</w:t>
            </w:r>
            <w:r w:rsidRPr="0025045A">
              <w:rPr>
                <w:rStyle w:val="FontStyle42"/>
                <w:sz w:val="24"/>
                <w:szCs w:val="24"/>
              </w:rPr>
              <w:t>з</w:t>
            </w:r>
            <w:r w:rsidRPr="0025045A">
              <w:rPr>
                <w:rStyle w:val="FontStyle42"/>
                <w:sz w:val="24"/>
                <w:szCs w:val="24"/>
              </w:rPr>
              <w:t>лы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693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2.7. Осно</w:t>
            </w:r>
            <w:r w:rsidRPr="0025045A">
              <w:rPr>
                <w:rStyle w:val="FontStyle42"/>
                <w:sz w:val="24"/>
                <w:szCs w:val="24"/>
              </w:rPr>
              <w:t>в</w:t>
            </w:r>
            <w:r w:rsidRPr="0025045A">
              <w:rPr>
                <w:rStyle w:val="FontStyle42"/>
                <w:sz w:val="24"/>
                <w:szCs w:val="24"/>
              </w:rPr>
              <w:t>ные сведения о м</w:t>
            </w:r>
            <w:r w:rsidRPr="0025045A">
              <w:rPr>
                <w:rStyle w:val="FontStyle42"/>
                <w:sz w:val="24"/>
                <w:szCs w:val="24"/>
              </w:rPr>
              <w:t>а</w:t>
            </w:r>
            <w:r w:rsidRPr="0025045A">
              <w:rPr>
                <w:rStyle w:val="FontStyle42"/>
                <w:sz w:val="24"/>
                <w:szCs w:val="24"/>
              </w:rPr>
              <w:t>териально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техническом обе</w:t>
            </w:r>
            <w:r w:rsidRPr="0025045A">
              <w:rPr>
                <w:rStyle w:val="FontStyle42"/>
                <w:sz w:val="24"/>
                <w:szCs w:val="24"/>
              </w:rPr>
              <w:t>с</w:t>
            </w:r>
            <w:r w:rsidRPr="0025045A">
              <w:rPr>
                <w:rStyle w:val="FontStyle42"/>
                <w:sz w:val="24"/>
                <w:szCs w:val="24"/>
              </w:rPr>
              <w:t>печении железных дорог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450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техническом обеспечении железных дорог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  <w:lang w:val="en-US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  <w:p w:rsidR="00B67AC5" w:rsidRDefault="00B67AC5" w:rsidP="00B67AC5">
            <w:pPr>
              <w:pStyle w:val="Style21"/>
              <w:spacing w:line="240" w:lineRule="auto"/>
            </w:pPr>
          </w:p>
          <w:p w:rsidR="00B67AC5" w:rsidRPr="0025045A" w:rsidRDefault="00B67AC5" w:rsidP="00B67AC5">
            <w:pPr>
              <w:pStyle w:val="Style21"/>
              <w:spacing w:line="240" w:lineRule="auto"/>
            </w:pPr>
          </w:p>
        </w:tc>
      </w:tr>
      <w:tr w:rsidR="00B67AC5" w:rsidRPr="0025045A" w:rsidTr="00211093">
        <w:trPr>
          <w:trHeight w:val="272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398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rPr>
          <w:trHeight w:val="1248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3.1. План</w:t>
            </w:r>
            <w:r w:rsidRPr="0025045A">
              <w:rPr>
                <w:rStyle w:val="FontStyle42"/>
                <w:sz w:val="24"/>
                <w:szCs w:val="24"/>
              </w:rPr>
              <w:t>и</w:t>
            </w:r>
            <w:r w:rsidRPr="0025045A">
              <w:rPr>
                <w:rStyle w:val="FontStyle42"/>
                <w:sz w:val="24"/>
                <w:szCs w:val="24"/>
              </w:rPr>
              <w:t>рование и орган</w:t>
            </w:r>
            <w:r w:rsidRPr="0025045A">
              <w:rPr>
                <w:rStyle w:val="FontStyle42"/>
                <w:sz w:val="24"/>
                <w:szCs w:val="24"/>
              </w:rPr>
              <w:t>и</w:t>
            </w:r>
            <w:r w:rsidRPr="0025045A">
              <w:rPr>
                <w:rStyle w:val="FontStyle42"/>
                <w:sz w:val="24"/>
                <w:szCs w:val="24"/>
              </w:rPr>
              <w:t>зация перевозок и коммерческой р</w:t>
            </w:r>
            <w:r w:rsidRPr="0025045A">
              <w:rPr>
                <w:rStyle w:val="FontStyle42"/>
                <w:sz w:val="24"/>
                <w:szCs w:val="24"/>
              </w:rPr>
              <w:t>а</w:t>
            </w:r>
            <w:r w:rsidRPr="0025045A">
              <w:rPr>
                <w:rStyle w:val="FontStyle42"/>
                <w:sz w:val="24"/>
                <w:szCs w:val="24"/>
              </w:rPr>
              <w:t>боты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3B08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3B088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</w:t>
            </w:r>
            <w:r w:rsidRPr="0025045A">
              <w:rPr>
                <w:rStyle w:val="FontStyle41"/>
                <w:sz w:val="24"/>
                <w:szCs w:val="24"/>
              </w:rPr>
              <w:t>м</w:t>
            </w:r>
            <w:r w:rsidRPr="0025045A">
              <w:rPr>
                <w:rStyle w:val="FontStyle41"/>
                <w:sz w:val="24"/>
                <w:szCs w:val="24"/>
              </w:rPr>
              <w:t>мерческой работы. Основы организации пассажирских перевозок.</w:t>
            </w:r>
          </w:p>
          <w:p w:rsidR="00B67AC5" w:rsidRPr="0025045A" w:rsidRDefault="00B67AC5" w:rsidP="003B088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29"/>
        </w:trPr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дорожном транспорте. Представление информации для ввода в ЭВМ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1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3.2. Инфо</w:t>
            </w:r>
            <w:r w:rsidRPr="0025045A">
              <w:rPr>
                <w:rStyle w:val="FontStyle42"/>
                <w:sz w:val="24"/>
                <w:szCs w:val="24"/>
              </w:rPr>
              <w:t>р</w:t>
            </w:r>
            <w:r w:rsidRPr="0025045A">
              <w:rPr>
                <w:rStyle w:val="FontStyle42"/>
                <w:sz w:val="24"/>
                <w:szCs w:val="24"/>
              </w:rPr>
              <w:t>мационные техн</w:t>
            </w:r>
            <w:r w:rsidRPr="0025045A">
              <w:rPr>
                <w:rStyle w:val="FontStyle42"/>
                <w:sz w:val="24"/>
                <w:szCs w:val="24"/>
              </w:rPr>
              <w:t>о</w:t>
            </w:r>
            <w:r w:rsidRPr="0025045A">
              <w:rPr>
                <w:rStyle w:val="FontStyle42"/>
                <w:sz w:val="24"/>
                <w:szCs w:val="24"/>
              </w:rPr>
              <w:t>логии и системы автоматизирова</w:t>
            </w:r>
            <w:r w:rsidRPr="0025045A">
              <w:rPr>
                <w:rStyle w:val="FontStyle42"/>
                <w:sz w:val="24"/>
                <w:szCs w:val="24"/>
              </w:rPr>
              <w:t>н</w:t>
            </w:r>
            <w:r w:rsidRPr="0025045A">
              <w:rPr>
                <w:rStyle w:val="FontStyle42"/>
                <w:sz w:val="24"/>
                <w:szCs w:val="24"/>
              </w:rPr>
              <w:t>ного управления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</w:t>
            </w:r>
            <w:r w:rsidRPr="0025045A">
              <w:rPr>
                <w:rStyle w:val="FontStyle41"/>
                <w:sz w:val="24"/>
                <w:szCs w:val="24"/>
              </w:rPr>
              <w:t>о</w:t>
            </w:r>
            <w:r w:rsidRPr="0025045A">
              <w:rPr>
                <w:rStyle w:val="FontStyle41"/>
                <w:sz w:val="24"/>
                <w:szCs w:val="24"/>
              </w:rPr>
              <w:t>дорожном транспорте. Представление информации для ввода в ЭВМ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40"/>
        </w:trPr>
        <w:tc>
          <w:tcPr>
            <w:tcW w:w="22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5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3.3. Перспе</w:t>
            </w:r>
            <w:r w:rsidRPr="0025045A">
              <w:rPr>
                <w:rStyle w:val="FontStyle42"/>
                <w:sz w:val="24"/>
                <w:szCs w:val="24"/>
              </w:rPr>
              <w:t>к</w:t>
            </w:r>
            <w:r w:rsidRPr="0025045A">
              <w:rPr>
                <w:rStyle w:val="FontStyle42"/>
                <w:sz w:val="24"/>
                <w:szCs w:val="24"/>
              </w:rPr>
              <w:t>тивы повышения качества и эффе</w:t>
            </w:r>
            <w:r w:rsidRPr="0025045A">
              <w:rPr>
                <w:rStyle w:val="FontStyle42"/>
                <w:sz w:val="24"/>
                <w:szCs w:val="24"/>
              </w:rPr>
              <w:t>к</w:t>
            </w:r>
            <w:r w:rsidRPr="0025045A">
              <w:rPr>
                <w:rStyle w:val="FontStyle42"/>
                <w:sz w:val="24"/>
                <w:szCs w:val="24"/>
              </w:rPr>
              <w:t>тивности пер</w:t>
            </w:r>
            <w:r w:rsidRPr="0025045A">
              <w:rPr>
                <w:rStyle w:val="FontStyle42"/>
                <w:sz w:val="24"/>
                <w:szCs w:val="24"/>
              </w:rPr>
              <w:t>е</w:t>
            </w:r>
            <w:r w:rsidRPr="0025045A">
              <w:rPr>
                <w:rStyle w:val="FontStyle42"/>
                <w:sz w:val="24"/>
                <w:szCs w:val="24"/>
              </w:rPr>
              <w:t>возочного процесса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</w:t>
            </w:r>
            <w:r w:rsidRPr="0025045A">
              <w:rPr>
                <w:rStyle w:val="FontStyle41"/>
                <w:sz w:val="24"/>
                <w:szCs w:val="24"/>
              </w:rPr>
              <w:t>е</w:t>
            </w:r>
            <w:r w:rsidRPr="0025045A">
              <w:rPr>
                <w:rStyle w:val="FontStyle41"/>
                <w:sz w:val="24"/>
                <w:szCs w:val="24"/>
              </w:rPr>
              <w:t>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  <w:p w:rsidR="00B67AC5" w:rsidRPr="0025045A" w:rsidRDefault="00B67AC5" w:rsidP="00B67AC5">
            <w:pPr>
              <w:pStyle w:val="Style26"/>
              <w:jc w:val="center"/>
            </w:pPr>
          </w:p>
        </w:tc>
      </w:tr>
      <w:tr w:rsidR="00356BBA" w:rsidRPr="0025045A" w:rsidTr="0021109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A" w:rsidRPr="0025045A" w:rsidRDefault="00356BBA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51"/>
                <w:b/>
                <w:sz w:val="24"/>
                <w:szCs w:val="24"/>
              </w:rPr>
              <w:t>Промежуточная аттестация</w:t>
            </w:r>
            <w:r w:rsidR="00356BBA">
              <w:rPr>
                <w:rStyle w:val="FontStyle51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Всего</w:t>
            </w:r>
            <w:r w:rsidR="00356BBA">
              <w:rPr>
                <w:rStyle w:val="FontStyle42"/>
                <w:sz w:val="24"/>
                <w:szCs w:val="24"/>
              </w:rPr>
              <w:t>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66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</w:tbl>
    <w:p w:rsidR="00236AFF" w:rsidRDefault="00236AFF" w:rsidP="00160BBB">
      <w:pPr>
        <w:jc w:val="center"/>
        <w:rPr>
          <w:b/>
          <w:sz w:val="28"/>
          <w:szCs w:val="28"/>
          <w:lang w:eastAsia="en-US"/>
        </w:rPr>
      </w:pPr>
    </w:p>
    <w:p w:rsidR="00356BBA" w:rsidRPr="005801FA" w:rsidRDefault="00356BBA" w:rsidP="00356BBA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356BBA" w:rsidRDefault="00356BBA" w:rsidP="00356BBA">
      <w:pPr>
        <w:pStyle w:val="Style28"/>
        <w:numPr>
          <w:ilvl w:val="0"/>
          <w:numId w:val="24"/>
        </w:numPr>
        <w:tabs>
          <w:tab w:val="left" w:pos="178"/>
        </w:tabs>
        <w:ind w:right="57"/>
        <w:jc w:val="both"/>
        <w:rPr>
          <w:rStyle w:val="FontStyle53"/>
        </w:rPr>
      </w:pPr>
      <w:r w:rsidRPr="005801FA">
        <w:rPr>
          <w:rStyle w:val="FontStyle53"/>
        </w:rPr>
        <w:t>— продуктивный (планирование и самостоятельное выполнение деятельности, решение проблемных задач).</w:t>
      </w:r>
    </w:p>
    <w:p w:rsidR="00356BBA" w:rsidRDefault="00356BBA" w:rsidP="00356BBA">
      <w:pPr>
        <w:pStyle w:val="Style28"/>
        <w:tabs>
          <w:tab w:val="left" w:pos="178"/>
        </w:tabs>
        <w:ind w:right="57"/>
        <w:jc w:val="both"/>
        <w:rPr>
          <w:rStyle w:val="FontStyle53"/>
        </w:rPr>
      </w:pPr>
    </w:p>
    <w:p w:rsidR="00356BBA" w:rsidRDefault="00356BBA">
      <w:pPr>
        <w:suppressAutoHyphens w:val="0"/>
        <w:spacing w:after="2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56BBA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  <w:sectPr w:rsidR="00356BBA" w:rsidSect="00B67AC5">
          <w:pgSz w:w="16838" w:h="11906" w:orient="landscape"/>
          <w:pgMar w:top="1276" w:right="1134" w:bottom="851" w:left="1134" w:header="284" w:footer="567" w:gutter="0"/>
          <w:cols w:space="708"/>
          <w:docGrid w:linePitch="360"/>
        </w:sectPr>
      </w:pPr>
    </w:p>
    <w:p w:rsidR="00356BBA" w:rsidRPr="004F6A65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356BBA" w:rsidRPr="004F6A65" w:rsidRDefault="00356BBA" w:rsidP="00356BBA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356BBA" w:rsidRPr="004F6A65" w:rsidRDefault="00356BBA" w:rsidP="00356BB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="00195700">
        <w:rPr>
          <w:bCs/>
          <w:color w:val="000000"/>
          <w:sz w:val="28"/>
          <w:szCs w:val="28"/>
        </w:rPr>
        <w:t>Общий курс железных дорог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356BBA" w:rsidRPr="004F6A65" w:rsidRDefault="00356BBA" w:rsidP="00356BB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56BBA" w:rsidRPr="004F6A65" w:rsidRDefault="00356BBA" w:rsidP="00356BBA">
      <w:pPr>
        <w:ind w:firstLine="708"/>
        <w:contextualSpacing/>
        <w:jc w:val="both"/>
        <w:rPr>
          <w:sz w:val="28"/>
          <w:szCs w:val="28"/>
        </w:rPr>
      </w:pPr>
    </w:p>
    <w:p w:rsidR="00356BBA" w:rsidRDefault="00356BBA" w:rsidP="00356BBA">
      <w:pPr>
        <w:ind w:firstLine="708"/>
        <w:contextualSpacing/>
        <w:jc w:val="both"/>
        <w:rPr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549"/>
        <w:gridCol w:w="1845"/>
      </w:tblGrid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дорог и дорожных сооружений: учебник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88404E">
              <w:rPr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11" w:history="1">
              <w:r w:rsidRPr="0088404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385C3B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Медведева И.И.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Общий курс железных дорог: учеб. пособие.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железнодорожном транспорте», 2019. — 206 с. - Режим доступа</w:t>
            </w:r>
            <w:r w:rsidR="003359B4" w:rsidRPr="003359B4">
              <w:rPr>
                <w:color w:val="000000"/>
                <w:sz w:val="24"/>
                <w:szCs w:val="24"/>
                <w:shd w:val="clear" w:color="auto" w:fill="FFFFFF"/>
              </w:rPr>
              <w:t>https://umczdt.ru/books/1196/232063/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25F31" w:rsidRDefault="00425F31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tbl>
      <w:tblPr>
        <w:tblStyle w:val="af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2529"/>
        <w:gridCol w:w="1689"/>
      </w:tblGrid>
      <w:tr w:rsidR="00A325B2" w:rsidTr="00211093">
        <w:tc>
          <w:tcPr>
            <w:tcW w:w="568" w:type="dxa"/>
          </w:tcPr>
          <w:p w:rsidR="00A325B2" w:rsidRPr="0088404E" w:rsidRDefault="00A325B2" w:rsidP="0021109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8" w:type="dxa"/>
          </w:tcPr>
          <w:p w:rsidR="00A325B2" w:rsidRPr="0088404E" w:rsidRDefault="00211093" w:rsidP="00211093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Аликов</w:t>
            </w:r>
            <w:r w:rsidRPr="0021109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Х. Х.</w:t>
            </w:r>
          </w:p>
        </w:tc>
        <w:tc>
          <w:tcPr>
            <w:tcW w:w="2835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Общий курс железных дорог: методическое пособие </w:t>
            </w:r>
          </w:p>
        </w:tc>
        <w:tc>
          <w:tcPr>
            <w:tcW w:w="2529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>Москва: ФГБУ ДПО «</w:t>
            </w:r>
            <w:r>
              <w:rPr>
                <w:color w:val="000000"/>
                <w:sz w:val="24"/>
                <w:szCs w:val="24"/>
                <w:lang w:eastAsia="ru-RU"/>
              </w:rPr>
              <w:t>УМЦ ЖДТ</w:t>
            </w: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», 2021. - 68 с. - режим </w:t>
            </w:r>
            <w:proofErr w:type="spellStart"/>
            <w:r w:rsidRPr="00211093">
              <w:rPr>
                <w:color w:val="000000"/>
                <w:sz w:val="24"/>
                <w:szCs w:val="24"/>
                <w:lang w:eastAsia="ru-RU"/>
              </w:rPr>
              <w:t>доступпа</w:t>
            </w:r>
            <w:proofErr w:type="spellEnd"/>
            <w:r w:rsidRPr="00211093">
              <w:rPr>
                <w:color w:val="000000"/>
                <w:sz w:val="24"/>
                <w:szCs w:val="24"/>
                <w:lang w:eastAsia="ru-RU"/>
              </w:rPr>
              <w:t>:  </w:t>
            </w:r>
            <w:hyperlink r:id="rId12" w:history="1">
              <w:r w:rsidRPr="00211093">
                <w:rPr>
                  <w:color w:val="000000"/>
                  <w:sz w:val="24"/>
                  <w:szCs w:val="24"/>
                  <w:lang w:eastAsia="ru-RU"/>
                </w:rPr>
                <w:t>https://umczdt.ru/books/1236/251381/</w:t>
              </w:r>
            </w:hyperlink>
            <w:r w:rsidRPr="002110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</w:tcPr>
          <w:p w:rsidR="00A325B2" w:rsidRPr="00211093" w:rsidRDefault="00A325B2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A325B2" w:rsidRPr="004F6A65" w:rsidRDefault="00A325B2" w:rsidP="00A325B2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A325B2" w:rsidRPr="004F6A65" w:rsidRDefault="00A325B2" w:rsidP="00A325B2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A325B2" w:rsidRDefault="00A325B2" w:rsidP="00A325B2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Style w:val="af2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2835"/>
        <w:gridCol w:w="3934"/>
      </w:tblGrid>
      <w:tr w:rsidR="00211093" w:rsidRPr="00840C18" w:rsidTr="00840C18">
        <w:tc>
          <w:tcPr>
            <w:tcW w:w="2632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2835" w:type="dxa"/>
            <w:vAlign w:val="center"/>
          </w:tcPr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934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rPr>
                <w:b/>
              </w:rPr>
              <w:t>У1 -</w:t>
            </w:r>
            <w:r w:rsidRPr="00840C18">
              <w:t> классифицировать подвижной состав, о</w:t>
            </w:r>
            <w:r w:rsidRPr="00840C18">
              <w:t>с</w:t>
            </w:r>
            <w:r w:rsidRPr="00840C18">
              <w:t>новные сооружения и устройства железных дорог.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</w:p>
        </w:tc>
        <w:tc>
          <w:tcPr>
            <w:tcW w:w="2835" w:type="dxa"/>
          </w:tcPr>
          <w:p w:rsidR="00211093" w:rsidRPr="00840C18" w:rsidRDefault="00211093" w:rsidP="00840C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грамотно группировать виды подвижного состава и сооружения и устройства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840C18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hanging="20"/>
              <w:jc w:val="both"/>
              <w:rPr>
                <w:b/>
                <w:sz w:val="24"/>
                <w:szCs w:val="24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З1- </w:t>
            </w:r>
            <w:r w:rsidRPr="00840C18">
              <w:rPr>
                <w:sz w:val="24"/>
                <w:szCs w:val="24"/>
                <w:lang w:eastAsia="en-US"/>
              </w:rPr>
              <w:t>общие сведения о железнодорожном транспорте и системе управления им;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общую информацию о железнодорожном транспорте.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З2 </w:t>
            </w:r>
            <w:r w:rsidRPr="00840C18">
              <w:rPr>
                <w:sz w:val="24"/>
                <w:szCs w:val="24"/>
                <w:lang w:eastAsia="en-US"/>
              </w:rPr>
              <w:t>- путь и путевое хозяйство</w:t>
            </w:r>
            <w:r w:rsidRPr="00840C18">
              <w:rPr>
                <w:b/>
                <w:sz w:val="24"/>
                <w:szCs w:val="24"/>
                <w:lang w:eastAsia="en-US"/>
              </w:rPr>
              <w:t>;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общие представления путь и путевое хозяйство.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З3 - </w:t>
            </w:r>
            <w:r w:rsidRPr="00840C18">
              <w:rPr>
                <w:sz w:val="24"/>
                <w:szCs w:val="24"/>
                <w:lang w:eastAsia="en-US"/>
              </w:rPr>
              <w:t>раздельные пункты;</w:t>
            </w:r>
          </w:p>
          <w:p w:rsid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владеть информацией о сооружении и устройстве сигнализации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З4- </w:t>
            </w:r>
            <w:r w:rsidRPr="00840C18">
              <w:rPr>
                <w:sz w:val="24"/>
                <w:szCs w:val="24"/>
                <w:lang w:eastAsia="en-US"/>
              </w:rPr>
              <w:t>сооружения и устройства сигнализации и связи;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211093" w:rsidRPr="00840C18" w:rsidRDefault="00211093" w:rsidP="00840C18">
            <w:pPr>
              <w:ind w:left="119"/>
              <w:jc w:val="both"/>
              <w:rPr>
                <w:color w:val="000000"/>
                <w:sz w:val="24"/>
                <w:szCs w:val="24"/>
              </w:rPr>
            </w:pP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sz w:val="24"/>
                <w:szCs w:val="24"/>
                <w:lang w:eastAsia="en-US"/>
              </w:rPr>
              <w:t>   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владеть информацией о сооружении и устройстве сигнализации 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pStyle w:val="ae"/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 З5 </w:t>
            </w:r>
            <w:r w:rsidRPr="00840C18">
              <w:rPr>
                <w:sz w:val="24"/>
                <w:szCs w:val="24"/>
                <w:lang w:eastAsia="en-US"/>
              </w:rPr>
              <w:t>устройства электроснабжения железных</w:t>
            </w:r>
            <w:r w:rsidR="00840C18">
              <w:rPr>
                <w:sz w:val="24"/>
                <w:szCs w:val="24"/>
                <w:lang w:eastAsia="en-US"/>
              </w:rPr>
              <w:t xml:space="preserve"> </w:t>
            </w:r>
            <w:r w:rsidRPr="00840C18">
              <w:rPr>
                <w:sz w:val="24"/>
                <w:szCs w:val="24"/>
                <w:lang w:eastAsia="en-US"/>
              </w:rPr>
              <w:t xml:space="preserve">  дорог;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lastRenderedPageBreak/>
              <w:t>ЛР 29</w:t>
            </w: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lastRenderedPageBreak/>
              <w:t>- исходные данные устройств электроснабжения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З6 - </w:t>
            </w:r>
            <w:r w:rsidRPr="00840C18">
              <w:rPr>
                <w:sz w:val="24"/>
                <w:szCs w:val="24"/>
                <w:lang w:eastAsia="en-US"/>
              </w:rPr>
              <w:t>подвижной состав железных дорог;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устройство и виды подвижного состава.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З7 </w:t>
            </w:r>
            <w:r w:rsidRPr="00840C18">
              <w:rPr>
                <w:sz w:val="24"/>
                <w:szCs w:val="24"/>
                <w:lang w:eastAsia="en-US"/>
              </w:rPr>
              <w:t>организацию</w:t>
            </w:r>
            <w:r w:rsidRPr="00840C18">
              <w:rPr>
                <w:sz w:val="24"/>
                <w:szCs w:val="24"/>
                <w:lang w:eastAsia="ru-RU"/>
              </w:rPr>
              <w:t xml:space="preserve"> движения поездов.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структуру организации движения поездов.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p w:rsidR="00D24F1B" w:rsidRPr="004F6A65" w:rsidRDefault="00D24F1B" w:rsidP="00A325B2">
      <w:pPr>
        <w:ind w:left="170" w:right="57" w:firstLine="538"/>
        <w:jc w:val="both"/>
        <w:rPr>
          <w:b/>
          <w:bCs/>
          <w:sz w:val="28"/>
          <w:szCs w:val="28"/>
        </w:rPr>
      </w:pPr>
    </w:p>
    <w:p w:rsidR="00E4520B" w:rsidRPr="00C23354" w:rsidRDefault="00E4520B" w:rsidP="00E4520B">
      <w:pPr>
        <w:pStyle w:val="Style2"/>
        <w:widowControl/>
        <w:spacing w:before="67" w:line="322" w:lineRule="exact"/>
        <w:ind w:left="946"/>
      </w:pP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D24F1B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D24F1B">
        <w:rPr>
          <w:rStyle w:val="12"/>
          <w:rFonts w:ascii="Times New Roman" w:hAnsi="Times New Roman"/>
          <w:sz w:val="28"/>
          <w:szCs w:val="28"/>
        </w:rPr>
        <w:t>5.1.Пассивные: -  лекции, опрос, работа с  основной и дополнительной  литературой.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Fonts w:ascii="Times New Roman" w:hAnsi="Times New Roman"/>
          <w:sz w:val="28"/>
          <w:szCs w:val="28"/>
        </w:rPr>
      </w:pPr>
      <w:r w:rsidRPr="00D24F1B">
        <w:rPr>
          <w:rStyle w:val="12"/>
          <w:rFonts w:ascii="Times New Roman" w:hAnsi="Times New Roman"/>
          <w:sz w:val="28"/>
          <w:szCs w:val="28"/>
        </w:rPr>
        <w:t xml:space="preserve">          5.2.Активные и интерактивные:  игры, викторины.</w:t>
      </w:r>
    </w:p>
    <w:p w:rsidR="00D24F1B" w:rsidRDefault="00D24F1B" w:rsidP="00D24F1B"/>
    <w:p w:rsidR="00E4520B" w:rsidRPr="00C23354" w:rsidRDefault="00E4520B" w:rsidP="00E4520B">
      <w:pPr>
        <w:pStyle w:val="Style2"/>
        <w:widowControl/>
        <w:spacing w:before="67" w:line="322" w:lineRule="exact"/>
        <w:ind w:left="946"/>
        <w:jc w:val="left"/>
      </w:pPr>
    </w:p>
    <w:sectPr w:rsidR="00E4520B" w:rsidRPr="00C23354" w:rsidSect="00356BBA">
      <w:pgSz w:w="11906" w:h="16838"/>
      <w:pgMar w:top="1134" w:right="850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CD" w:rsidRDefault="00C915CD" w:rsidP="00514277">
      <w:r>
        <w:separator/>
      </w:r>
    </w:p>
  </w:endnote>
  <w:endnote w:type="continuationSeparator" w:id="0">
    <w:p w:rsidR="00C915CD" w:rsidRDefault="00C915CD" w:rsidP="0051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93" w:rsidRDefault="00211093" w:rsidP="00514277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93" w:rsidRDefault="00211093" w:rsidP="00347A9A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CD" w:rsidRDefault="00C915CD" w:rsidP="00514277">
      <w:r>
        <w:separator/>
      </w:r>
    </w:p>
  </w:footnote>
  <w:footnote w:type="continuationSeparator" w:id="0">
    <w:p w:rsidR="00C915CD" w:rsidRDefault="00C915CD" w:rsidP="0051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3512E3"/>
    <w:multiLevelType w:val="hybridMultilevel"/>
    <w:tmpl w:val="A0BA7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E06869"/>
    <w:multiLevelType w:val="hybridMultilevel"/>
    <w:tmpl w:val="B3B6CFE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>
    <w:nsid w:val="04223220"/>
    <w:multiLevelType w:val="hybridMultilevel"/>
    <w:tmpl w:val="239466D0"/>
    <w:lvl w:ilvl="0" w:tplc="BF7C925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724AF"/>
    <w:multiLevelType w:val="hybridMultilevel"/>
    <w:tmpl w:val="EC34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A10207"/>
    <w:multiLevelType w:val="hybridMultilevel"/>
    <w:tmpl w:val="F8628E1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3">
    <w:nsid w:val="510318B0"/>
    <w:multiLevelType w:val="hybridMultilevel"/>
    <w:tmpl w:val="8ED028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B202C7"/>
    <w:multiLevelType w:val="hybridMultilevel"/>
    <w:tmpl w:val="7DAED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190557"/>
    <w:multiLevelType w:val="hybridMultilevel"/>
    <w:tmpl w:val="F5E05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A1053"/>
    <w:multiLevelType w:val="hybridMultilevel"/>
    <w:tmpl w:val="F6EEA6C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>
    <w:nsid w:val="7BE716F8"/>
    <w:multiLevelType w:val="hybridMultilevel"/>
    <w:tmpl w:val="740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</w:num>
  <w:num w:numId="8">
    <w:abstractNumId w:val="9"/>
    <w:lvlOverride w:ilvl="0">
      <w:startOverride w:val="1"/>
    </w:lvlOverride>
  </w:num>
  <w:num w:numId="9">
    <w:abstractNumId w:val="17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6"/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AC1"/>
    <w:rsid w:val="00007168"/>
    <w:rsid w:val="00035402"/>
    <w:rsid w:val="000403B4"/>
    <w:rsid w:val="00045081"/>
    <w:rsid w:val="0006328D"/>
    <w:rsid w:val="00072771"/>
    <w:rsid w:val="000C044B"/>
    <w:rsid w:val="000D3F48"/>
    <w:rsid w:val="001432E2"/>
    <w:rsid w:val="00155257"/>
    <w:rsid w:val="00160BBB"/>
    <w:rsid w:val="00162B3D"/>
    <w:rsid w:val="0016625B"/>
    <w:rsid w:val="00195700"/>
    <w:rsid w:val="001A0EF9"/>
    <w:rsid w:val="001D586E"/>
    <w:rsid w:val="001E36E0"/>
    <w:rsid w:val="002105ED"/>
    <w:rsid w:val="00211093"/>
    <w:rsid w:val="00216A19"/>
    <w:rsid w:val="00224812"/>
    <w:rsid w:val="00236AFF"/>
    <w:rsid w:val="0025045A"/>
    <w:rsid w:val="00276E79"/>
    <w:rsid w:val="0028021B"/>
    <w:rsid w:val="002C0225"/>
    <w:rsid w:val="002D4DB5"/>
    <w:rsid w:val="003124ED"/>
    <w:rsid w:val="00312F5E"/>
    <w:rsid w:val="0033369F"/>
    <w:rsid w:val="003359B4"/>
    <w:rsid w:val="003476BD"/>
    <w:rsid w:val="00347A9A"/>
    <w:rsid w:val="00350C7B"/>
    <w:rsid w:val="00356BBA"/>
    <w:rsid w:val="003710B1"/>
    <w:rsid w:val="00385C3B"/>
    <w:rsid w:val="003B0881"/>
    <w:rsid w:val="0040161B"/>
    <w:rsid w:val="004053D9"/>
    <w:rsid w:val="00406AFF"/>
    <w:rsid w:val="00423362"/>
    <w:rsid w:val="00424036"/>
    <w:rsid w:val="00425F31"/>
    <w:rsid w:val="00451C1A"/>
    <w:rsid w:val="004927D3"/>
    <w:rsid w:val="00495307"/>
    <w:rsid w:val="004972A7"/>
    <w:rsid w:val="004B1E46"/>
    <w:rsid w:val="004D192F"/>
    <w:rsid w:val="004E29F6"/>
    <w:rsid w:val="00514277"/>
    <w:rsid w:val="00514FD7"/>
    <w:rsid w:val="00537F5F"/>
    <w:rsid w:val="00543EAD"/>
    <w:rsid w:val="0054599D"/>
    <w:rsid w:val="005627EC"/>
    <w:rsid w:val="00566B7A"/>
    <w:rsid w:val="005820ED"/>
    <w:rsid w:val="005B61FE"/>
    <w:rsid w:val="00615624"/>
    <w:rsid w:val="0061570E"/>
    <w:rsid w:val="00620103"/>
    <w:rsid w:val="0064061C"/>
    <w:rsid w:val="006563EC"/>
    <w:rsid w:val="00692256"/>
    <w:rsid w:val="006B1944"/>
    <w:rsid w:val="006C058C"/>
    <w:rsid w:val="006C12D6"/>
    <w:rsid w:val="006E4598"/>
    <w:rsid w:val="0075698D"/>
    <w:rsid w:val="00773579"/>
    <w:rsid w:val="007C57B3"/>
    <w:rsid w:val="007F771C"/>
    <w:rsid w:val="007F778F"/>
    <w:rsid w:val="008150C0"/>
    <w:rsid w:val="008374FB"/>
    <w:rsid w:val="00840C18"/>
    <w:rsid w:val="00860162"/>
    <w:rsid w:val="00870860"/>
    <w:rsid w:val="00876BB4"/>
    <w:rsid w:val="0088404E"/>
    <w:rsid w:val="008A75E0"/>
    <w:rsid w:val="008F534E"/>
    <w:rsid w:val="009446B0"/>
    <w:rsid w:val="0094615E"/>
    <w:rsid w:val="009476D4"/>
    <w:rsid w:val="00967DA9"/>
    <w:rsid w:val="009742F9"/>
    <w:rsid w:val="009A3697"/>
    <w:rsid w:val="009A5A45"/>
    <w:rsid w:val="009D2236"/>
    <w:rsid w:val="00A02855"/>
    <w:rsid w:val="00A028BD"/>
    <w:rsid w:val="00A13AD6"/>
    <w:rsid w:val="00A14BF7"/>
    <w:rsid w:val="00A20CA7"/>
    <w:rsid w:val="00A27342"/>
    <w:rsid w:val="00A325B2"/>
    <w:rsid w:val="00A35D6A"/>
    <w:rsid w:val="00A93E13"/>
    <w:rsid w:val="00A97F6B"/>
    <w:rsid w:val="00AB6A8C"/>
    <w:rsid w:val="00AC449C"/>
    <w:rsid w:val="00AC4D6D"/>
    <w:rsid w:val="00AD3266"/>
    <w:rsid w:val="00AD3AC9"/>
    <w:rsid w:val="00B132E6"/>
    <w:rsid w:val="00B163C4"/>
    <w:rsid w:val="00B40936"/>
    <w:rsid w:val="00B67AC5"/>
    <w:rsid w:val="00BB51DD"/>
    <w:rsid w:val="00BC291A"/>
    <w:rsid w:val="00BD591F"/>
    <w:rsid w:val="00C1229B"/>
    <w:rsid w:val="00C23354"/>
    <w:rsid w:val="00C4275F"/>
    <w:rsid w:val="00C915CD"/>
    <w:rsid w:val="00CB2C46"/>
    <w:rsid w:val="00CB56E6"/>
    <w:rsid w:val="00CF706B"/>
    <w:rsid w:val="00D12F75"/>
    <w:rsid w:val="00D24F1B"/>
    <w:rsid w:val="00D61960"/>
    <w:rsid w:val="00DE7082"/>
    <w:rsid w:val="00E05AED"/>
    <w:rsid w:val="00E1615D"/>
    <w:rsid w:val="00E30232"/>
    <w:rsid w:val="00E35757"/>
    <w:rsid w:val="00E4520B"/>
    <w:rsid w:val="00E47B08"/>
    <w:rsid w:val="00E85084"/>
    <w:rsid w:val="00EB1319"/>
    <w:rsid w:val="00F143AB"/>
    <w:rsid w:val="00F17EFD"/>
    <w:rsid w:val="00F223A2"/>
    <w:rsid w:val="00F2669D"/>
    <w:rsid w:val="00F36AC1"/>
    <w:rsid w:val="00FA226F"/>
    <w:rsid w:val="00FE2CD8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C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AC1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AC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D586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36A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6AC1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A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F36A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36AC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F36AC1"/>
    <w:rPr>
      <w:rFonts w:ascii="Calibri" w:eastAsia="Times New Roman" w:hAnsi="Calibri" w:cs="Calibri"/>
      <w:b/>
      <w:bCs/>
      <w:lang w:eastAsia="ar-SA"/>
    </w:rPr>
  </w:style>
  <w:style w:type="paragraph" w:customStyle="1" w:styleId="a3">
    <w:name w:val="Стиль"/>
    <w:uiPriority w:val="99"/>
    <w:rsid w:val="00F36A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F36AC1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F36AC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F36AC1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F36A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36A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rsid w:val="00F36AC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F36AC1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semiHidden/>
    <w:unhideWhenUsed/>
    <w:rsid w:val="006E4598"/>
    <w:pPr>
      <w:suppressAutoHyphens w:val="0"/>
      <w:spacing w:before="75" w:after="150"/>
    </w:pPr>
    <w:rPr>
      <w:rFonts w:ascii="Tahoma" w:eastAsia="Calibri" w:hAnsi="Tahoma" w:cs="Tahoma"/>
      <w:color w:val="000000"/>
      <w:sz w:val="17"/>
      <w:szCs w:val="17"/>
      <w:lang w:eastAsia="ru-RU"/>
    </w:rPr>
  </w:style>
  <w:style w:type="paragraph" w:styleId="a7">
    <w:name w:val="Body Text"/>
    <w:basedOn w:val="a"/>
    <w:link w:val="a8"/>
    <w:semiHidden/>
    <w:unhideWhenUsed/>
    <w:rsid w:val="003710B1"/>
    <w:pPr>
      <w:widowControl w:val="0"/>
      <w:suppressAutoHyphens w:val="0"/>
      <w:snapToGrid w:val="0"/>
      <w:spacing w:after="200" w:line="276" w:lineRule="auto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3710B1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6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773579"/>
    <w:rPr>
      <w:color w:val="0000FF" w:themeColor="hyperlink"/>
      <w:u w:val="single"/>
    </w:rPr>
  </w:style>
  <w:style w:type="character" w:customStyle="1" w:styleId="FontStyle113">
    <w:name w:val="Font Style113"/>
    <w:uiPriority w:val="99"/>
    <w:rsid w:val="00072771"/>
    <w:rPr>
      <w:rFonts w:ascii="Arial" w:hAnsi="Arial" w:cs="Arial"/>
      <w:color w:val="000000"/>
      <w:sz w:val="22"/>
      <w:szCs w:val="22"/>
    </w:rPr>
  </w:style>
  <w:style w:type="paragraph" w:styleId="ae">
    <w:name w:val="No Spacing"/>
    <w:qFormat/>
    <w:rsid w:val="00312F5E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566B7A"/>
    <w:pPr>
      <w:ind w:left="720"/>
      <w:contextualSpacing/>
    </w:pPr>
  </w:style>
  <w:style w:type="paragraph" w:customStyle="1" w:styleId="Style33">
    <w:name w:val="Style33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0">
    <w:name w:val="Font Style50"/>
    <w:uiPriority w:val="99"/>
    <w:rsid w:val="00347A9A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A35D6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8150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E70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D586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qFormat/>
    <w:rsid w:val="00D12F7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D12F75"/>
  </w:style>
  <w:style w:type="paragraph" w:customStyle="1" w:styleId="Style11">
    <w:name w:val="Style11"/>
    <w:basedOn w:val="a"/>
    <w:uiPriority w:val="99"/>
    <w:rsid w:val="00236AFF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356BB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mczdt.ru/books/1236/2513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35/18728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552F-EBE7-4CCA-B91E-0AF0AA9A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13</cp:revision>
  <cp:lastPrinted>2021-07-05T11:28:00Z</cp:lastPrinted>
  <dcterms:created xsi:type="dcterms:W3CDTF">2023-04-09T05:57:00Z</dcterms:created>
  <dcterms:modified xsi:type="dcterms:W3CDTF">2024-12-13T08:51:00Z</dcterms:modified>
</cp:coreProperties>
</file>