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0E" w:rsidRPr="00B5110E" w:rsidRDefault="00B5110E" w:rsidP="00B51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0E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  <w:lang w:eastAsia="ru-RU"/>
        </w:rPr>
        <w:t>Комплект оценочных материалов</w:t>
      </w:r>
    </w:p>
    <w:p w:rsidR="00B5110E" w:rsidRPr="00687886" w:rsidRDefault="00B5110E" w:rsidP="00687886">
      <w:pPr>
        <w:widowControl w:val="0"/>
        <w:spacing w:after="0" w:line="240" w:lineRule="auto"/>
        <w:ind w:left="284"/>
        <w:jc w:val="center"/>
        <w:rPr>
          <w:rFonts w:ascii="Times New Roman" w:eastAsia="+mn-ea" w:hAnsi="Times New Roman" w:cs="Times New Roman"/>
          <w:bCs/>
          <w:color w:val="000000"/>
          <w:kern w:val="2"/>
          <w:sz w:val="20"/>
          <w:szCs w:val="20"/>
          <w:lang w:eastAsia="ru-RU"/>
        </w:rPr>
      </w:pPr>
    </w:p>
    <w:p w:rsidR="00B5110E" w:rsidRPr="00687886" w:rsidRDefault="00B5110E" w:rsidP="00687886">
      <w:pPr>
        <w:widowControl w:val="0"/>
        <w:spacing w:after="0" w:line="276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7886">
        <w:rPr>
          <w:rFonts w:ascii="Times New Roman" w:eastAsia="+mn-ea" w:hAnsi="Times New Roman" w:cs="Times New Roman"/>
          <w:b/>
          <w:bCs/>
          <w:color w:val="000000"/>
          <w:kern w:val="2"/>
          <w:sz w:val="20"/>
          <w:szCs w:val="20"/>
        </w:rPr>
        <w:t>Модуль:</w:t>
      </w:r>
      <w:r w:rsidRPr="00687886">
        <w:rPr>
          <w:rFonts w:ascii="Calibri" w:eastAsia="+mn-ea" w:hAnsi="Calibri" w:cs="Calibri"/>
          <w:b/>
          <w:bCs/>
          <w:color w:val="000000"/>
          <w:kern w:val="2"/>
          <w:sz w:val="20"/>
          <w:szCs w:val="20"/>
        </w:rPr>
        <w:t xml:space="preserve"> </w:t>
      </w:r>
      <w:r w:rsidRPr="00687886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«</w:t>
      </w:r>
      <w:r w:rsidRPr="00687886">
        <w:rPr>
          <w:rFonts w:ascii="Times New Roman" w:eastAsia="Calibri" w:hAnsi="Times New Roman" w:cs="Times New Roman"/>
          <w:b/>
          <w:sz w:val="20"/>
          <w:szCs w:val="20"/>
        </w:rPr>
        <w:t xml:space="preserve">ПМ. 06 </w:t>
      </w:r>
      <w:r w:rsidR="00687886" w:rsidRPr="00687886">
        <w:rPr>
          <w:rFonts w:ascii="Times New Roman" w:eastAsia="Calibri" w:hAnsi="Times New Roman" w:cs="Times New Roman"/>
          <w:b/>
          <w:bCs/>
          <w:sz w:val="20"/>
          <w:szCs w:val="20"/>
        </w:rPr>
        <w:t>Выполнение работ по профессии сигналист</w:t>
      </w:r>
      <w:r w:rsidRPr="00687886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»</w:t>
      </w:r>
    </w:p>
    <w:p w:rsidR="00B5110E" w:rsidRPr="00687886" w:rsidRDefault="00B5110E" w:rsidP="00687886">
      <w:pPr>
        <w:widowControl w:val="0"/>
        <w:spacing w:after="0" w:line="276" w:lineRule="auto"/>
        <w:ind w:left="284"/>
        <w:rPr>
          <w:rFonts w:ascii="Calibri" w:eastAsia="Calibri" w:hAnsi="Calibri" w:cs="Calibri"/>
          <w:sz w:val="20"/>
          <w:szCs w:val="20"/>
        </w:rPr>
      </w:pPr>
      <w:r w:rsidRPr="00687886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3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2"/>
        <w:gridCol w:w="1938"/>
        <w:gridCol w:w="2357"/>
        <w:gridCol w:w="5130"/>
        <w:gridCol w:w="1664"/>
      </w:tblGrid>
      <w:tr w:rsidR="00B5110E" w:rsidRPr="00B5110E" w:rsidTr="00687886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2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5" w:type="dxa"/>
            <w:gridSpan w:val="2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5110E" w:rsidRPr="00B5110E" w:rsidTr="00687886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7886" w:rsidRPr="00B5110E" w:rsidTr="00687886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ПК 6.1</w:t>
            </w:r>
          </w:p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работы по ограждению съемных подвижных единиц на железнодорожном пути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поездную обстановку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радиостанциями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сигналами и петардами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приспособлениями для подачи звуковых сигналов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применять средства индивидуальной защиты при ограждении мест производства работ на железнодорожном пути</w:t>
            </w:r>
          </w:p>
          <w:p w:rsidR="00687886" w:rsidRPr="00B5110E" w:rsidRDefault="00687886" w:rsidP="00687886">
            <w:pPr>
              <w:widowControl w:val="0"/>
              <w:tabs>
                <w:tab w:val="left" w:pos="256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96480799_Копия_1"/>
            <w:bookmarkEnd w:id="0"/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виды и типы сигналов, знаков безопасности, используемых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схемы и порядок ограждения места производства работ на железнодорожной станции;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схемы и порядок ограждения места производства работ на перегоне;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установки и снятия переносных сигналов и петард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обмена сигналами с руководителем работ при ограждении места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подачи звуковых оповестительных сигналов при ограждении места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пользования переносными радиостанциями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технической эксплуатации железных дорог в части, регламентирующей выполнение трудовых функций;</w:t>
            </w:r>
          </w:p>
          <w:p w:rsidR="00687886" w:rsidRPr="00B5110E" w:rsidRDefault="00687886" w:rsidP="00687886">
            <w:pPr>
              <w:widowControl w:val="0"/>
              <w:tabs>
                <w:tab w:val="left" w:pos="256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требования охраны труда, электробезопасности, пожарной безопасности в части, регламентирующей выполнение трудовых функций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Какова основная обязанность сигналиста при производстве путевых работ на перегоне?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Выполнение ремонтных работ вместе с бригадой.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Своевременное ограждение места работ и извещение рабочих о приближении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Ведение журнала учета выданных инструментов.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сигналист обязан подать при приближении поезда к месту работ?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Развернутый красный флаг днем и красный огонь ручного фонаря ночью.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Желтый флаг (свернутый) днем и прозрачно-белый огонь ночью.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Поднятая рука с любым предметом.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Вставьте пропущенное слово: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>Для предупреждения о приближении поезда на перегонах, где скорость движения более 120 км/ч, сигналы ограждения должны устанавливаться на расстоянии не менее ______ метров от места работ.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800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метров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ПТЭ.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Технической Эксплуатации железных дорог.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Торможения и Экстренной остановки.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Пункт </w:t>
            </w:r>
            <w:bookmarkStart w:id="1" w:name="_GoBack"/>
            <w:bookmarkEnd w:id="1"/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Технического Обслуживания.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передвижении группы рабочих по путям в условиях плохой видимости сигналисты выделяются в следующем количестве и расстановке: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сигналист впереди группы.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Два сигналиста: один впереди, один сзади группы на расстоянии видимости, но так, чтобы поезд был виден за 500 м.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сигналиста (впереди, посередине, сзади)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 подать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сигнал «Опустить токоприемник», подаваемый днем сигналистом?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Круговое движение руки с поднятым флагом.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Вертикальное движение вытянутой руки с поднятым флагом (или без него) вверх-вниз.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Горизонтальное движение руки с флагом из стороны в сторону.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«петарда» и для чего она используется?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Специальный зажим для скрепления рельсов.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Средство взрывной сигнализации для подачи сигнала остановки поезду.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Источник питания для сигнального фонаря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 порядок укладки петард при ограждении места препятствия на перегоне (со стороны приближения поезда)?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петарды укладываются на рельсы на расстоянии 200 м от препятствия.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Три петарды укладываются на рельсы на расстоянии 1000 м от препятствия и далее через 200 м </w:t>
            </w:r>
            <w:proofErr w:type="gramStart"/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шахматной порядке</w:t>
            </w:r>
            <w:proofErr w:type="gramEnd"/>
          </w:p>
          <w:p w:rsidR="00687886" w:rsidRPr="00B5110E" w:rsidRDefault="00687886" w:rsidP="0068788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Одна петарда укладывается непосредственно перед препятствием.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должен провожать поезд, отправляющийся с бокового пути станции?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смирно, не подавая сигналов.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 развернутым желтым флагом.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 развернутым красным флагом до прохода хвоста поезда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D05CC1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Соотнесите вид сигнала с его значением: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Один длинный звуковой сигнал локомотива.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Три коротких звуковых сигнала при маневрах.</w:t>
            </w:r>
          </w:p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А. «Стой!»</w:t>
            </w:r>
          </w:p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Б. «Следовать поезду на перегон» (Отправление)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1-Б, 2-А</w:t>
            </w:r>
          </w:p>
        </w:tc>
      </w:tr>
      <w:tr w:rsidR="00687886" w:rsidRPr="00B5110E" w:rsidTr="00D05CC1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вид сигнала используется для обозначения хвоста поезда в темное время суток?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Красный огонь фонаря с правой стороны.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Прозрачно-белый огонь фонаря спереди.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Синий огонь фонаря.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D05CC1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каком минимальном радиусе кривой железнодорожного пути возникает необходимость в особом наблюдении сигналиста за видимостью сигналов (согласно нормам ПТЭ)?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300 метров.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600 метров.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200 метров.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сигналом «Общая тревога»?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трех коротких звуков.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Серия коротких звуков длительностью 2-3 минуты.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одного короткого звука.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Ограждение места внезапно возникшего препятствия должно производиться со стороны ожидаемого поезда в первую очередь ______, а затем петардами.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Красными сигналами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Кто является непосредственным руководителем сигналиста во время выполнения работ на перегоне?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ближайшей станции (ДСП).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Машинист проходящего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Руководитель работ (дорожный мастер, бригадир)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СЦБ (системы, которые обслуживает сигналист).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Связь, Централизация и Блокировка.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Сигнализация, Централизация, Блокировка.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Система Цифрового Безопасного Блокирования.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подается рукой (днем) или ручным фонарем с огнем белого цвета (ночью), если путь свободен и поезду разрешено увеличить скорость?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Опущенная рука.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Медленные круговые движения руки.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Быстрое вертикальное движение руки вверх-вниз.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tabs>
                <w:tab w:val="left" w:pos="18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При нахождении на железнодорожных путях сигналист должен носить сигнальный жилет со вставками ______ цвета.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Оранжевого</w:t>
            </w:r>
          </w:p>
        </w:tc>
      </w:tr>
      <w:tr w:rsidR="00687886" w:rsidRPr="00B5110E" w:rsidTr="00D05CC1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какой последовательности устанавливаются переносные красные сигналы при вынужденной остановке поезда на перегоне (со стороны хвоста)?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Немедленно, на расстоянии не менее 800 м от хвоста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Немедленно, на расстоянии не менее 1500 м от хвоста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Через 30 минут после остановки.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термин «Маршрут» в работе сигналиста/дежурного по станции?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График движения поездов на сутки.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Путь следования подвижного состава из одного пункта в другой, подготовленный и огражденный сигналами.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Список вагонов в составе.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Каким образом сигналист подает сигнал о снижении скорости (требование следовать с уменьшенной скоростью)?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свернутый желтый флаг; ночью: желтый огонь ручного фонаря.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развернутый желтый флаг; ночью: желтый огонь ручного фонаря.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развернутый зеленый флаг; ночью: зеленый огонь.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каких случаях сигналист обязан немедленно подать сигнал остановки, даже без команды руководителя?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обнаружении неисправности пути (излом рельса, оползень и т.д.).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окончании рабочего времени смены.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замене инструмента.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Расшифруйте, что означает запись в Журнале осмотра путей (форма ДУ-46) «Выдано предупреждение № 1275 на поезд № 2002»?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Поезд следует по укороченному маршруту.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Машинист предупрежден об особых условиях следования (ремонт пути, нестандартный габарит).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составе поезда есть опасный груз.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Кто осуществляет разъединение и соединение тормозных рукавов при маневрах (если локомотив обслуживается одним машинистом)?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Помощник машиниста.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Составитель поездов или сигналист.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станции дистанционно.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 порядок действий сигналиста при срабатывании петард и подаче сигнала остановки проходящим поездом?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Продолжать работу, не обращая внимания.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 уйти с пути, предупредив машиниста жестом, что опасность устранена (если это так).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Бежать навстречу поезду, размахивая руками.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нарушением требований безопасности для сигналиста в зимнее время?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Использование валенок без галош.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Наличие светоотражающих нашивок на одежде.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Очистка обуви от снега и грязи перед выходом на настил.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27.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Расстояние между осями путей на перегонах двухпутных линий на прямых участках должно быть не менее _____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4100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мм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обозначает недействующий светофор?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Снимает с него лампочки.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Закрашивает черной краской.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Перечеркивает крест-накрест планками или навешивает щит с черной полосой.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машинист подает свистком локомотива при подходе к месту работ, огражденному сигналами?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Два длинных.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длинный и два коротких.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коротких.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требование «Свободный путь» при докладе сигналиста дежурному по станции?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 пути нет снегоуборочной техники.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 пути отсутствует подвижной состав и препятствия для безопасного приема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Путь находится в идеальном ремонтном состоянии.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cantSplit/>
          <w:trHeight w:val="177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96480799"/>
            <w:bookmarkEnd w:id="2"/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Сигналист, обслуживающий передвижную съемную единицу (тележку) на перегоне, должен следовать впереди нее на расстоянии не менее ____ метров.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20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метров</w:t>
            </w:r>
          </w:p>
        </w:tc>
      </w:tr>
      <w:tr w:rsidR="00687886" w:rsidRPr="00B5110E" w:rsidTr="00D05CC1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различить сигналы «Стой» и «Опустить токоприемник», если подающий не использует флаг?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круговое движение руки, «Опустить» — вертикальное.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поднятая вверх рука, «Опустить» — горизонтальное движение.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опущенная рука, «Опустить» — поднятая вверх рука.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термин «Габарит приближения строений».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Предельное расстояние, за которое не должны заходить никакие части сооружений и оборудования, чтобы не наезжать на поезд.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Максимальная ширина вагона.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Допустимая скорость движения на кривом участке.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D05CC1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часто сигналист должен проходить проверку знаний по охране труда (аттестацию)?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5 лет.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год (периодически).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месяц.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886" w:rsidRPr="00B5110E" w:rsidTr="00D05CC1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35.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Оповестительный сигнал «О приближении поезда» при движении по неправильному пути подается _____ звуковыми сигналами.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Длинными</w:t>
            </w:r>
          </w:p>
        </w:tc>
      </w:tr>
      <w:tr w:rsidR="00687886" w:rsidRPr="00B5110E" w:rsidTr="00D05CC1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должен поступить, если услышал в рации команду «Закройте переезд»?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Передать команду дальше по цепочке.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Бежать к переезду и закрывать шлагбаум (если это входит в его зону ответственности).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Отключить радиостанцию, так как это не его обязанность.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D05CC1">
        <w:trPr>
          <w:trHeight w:val="1405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измерительным прибором, используемым сигналистом (и монтерами пути) для проверки ширины колеи?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Рулетка.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Штангенциркуль.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Путевой шаблон (лазерный или механический).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D05CC1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Вставьте пропущенное слово: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Желтый щит (квадратный щит желтого цвета) на перегоне требует проследования места работ со скоростью не более ___ км/ч.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25 км/ч</w:t>
            </w:r>
          </w:p>
        </w:tc>
      </w:tr>
      <w:tr w:rsidR="00687886" w:rsidRPr="00B5110E" w:rsidTr="00D05CC1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сигнал «один короткий — один длинный», подаваемый машинистом?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«Тормозную магистраль разрядить».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«Давление в тормозной магистрали повысить».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«Сигнал уменьшения скорости (предупреждение)».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D05CC1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фразу:</w:t>
            </w:r>
          </w:p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Сигналист несет ответственность за безопасность движения в части своевременного ограждения поездов и оповещения рабочих, согласно должностной инструкции и требованиям...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ПТЭ и Инструкции по сигнализации</w:t>
            </w:r>
          </w:p>
        </w:tc>
      </w:tr>
      <w:tr w:rsidR="00B5110E" w:rsidRPr="00B5110E" w:rsidTr="00687886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 6.2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Выполнять работы по ограждению мест производства работ на железнодорожном пути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поездную обстановку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сигналами и петардами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приспособлениями для подачи звуковых сигналов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96480831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применять средства индивидуальной защиты при ограждении мест производства работ на железнодорожном пути</w:t>
            </w:r>
            <w:bookmarkEnd w:id="3"/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виды и типы сигналов, знаков безопасности, используемых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схемы и порядок ограждения места производства работ на железнодорожной станции;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схемы и порядок ограждения места производства работ на перегоне;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установки и снятия переносных сигналов и петард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обмена сигналами с руководителем работ при ограждении места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подачи звуковых оповестительных сигналов при ограждении места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пользования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правила технической эксплуатации железных дорог в части, регламентирующей выполнение трудовых функций;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ДСП.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Дорожная Служба Пути.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железнодорожной станции.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Диспетчер Сортировочной Парка.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Какое расстояние должно быть между осями путей на станции (в кривых)?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Должно быть увеличено по сравнению с прямыми участками согласно нормам.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Остается строго 4100 мм.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Уменьшается для экономии места.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Как подается сигнал «Пожарная тревога» (в </w:t>
            </w:r>
            <w:proofErr w:type="spellStart"/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т.ч</w:t>
            </w:r>
            <w:proofErr w:type="spellEnd"/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. и сигналистом при обнаружении возгорания)?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Серия коротких звуков на протяжении 2-3 минут.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двух коротких звуков.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Частые удары металла о металл.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обязан сделать сигналист, сопровождающий съемную ремонтную вышку (СРВ), при приближении поезда?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Снять вышку с путей.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Продолжать работу, так как вышка стоит на обочине.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Подать машинисту сигнал о том, что путь свободен.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«Стоячий красный сигнал» на станции означает: «Стой! Запрещается проезжать _____».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сигнал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каком документе фиксируются результаты осмотра устройств СЦБ сигналистом?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журнале движения поездов.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журнале осмотра путей, стрелочных переводов, устройств СЦБ, связи и контактной сети.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личном деле сигналиста.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мигающий лунно-белый огонь на маневровом светофоре?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Разрешается производство маневров.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Запрещается въезжать на стрелочный перевод.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Требование остановки.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Каким образом должны быть одеты руки сигналиста при работе с сигнальными флагами зимой?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теплые варежки (рукавицы), чтобы не обморозить пальцы.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тонкие перчатки, чтобы ловко управляться с флагом (движения должны быть четкими, варежки снимаются).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Без перчаток.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Закончите предложение:</w:t>
            </w:r>
          </w:p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Переносные красные сигналы должны находиться под охраной сигналиста, который обязан следить, чтобы до приближения поезда они не были...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сбиты или сдвинуты с места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конечной целью работы сигналиста на железнодорожном транспорте?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Выполнение плана выработки.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Обеспечение безопасности движения поездов и сохранение жизни людей.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Бесперебойная работа ПК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:rsidR="00B5110E" w:rsidRPr="00B5110E" w:rsidRDefault="00B5110E" w:rsidP="00B511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2EB5" w:rsidRDefault="00C62EB5"/>
    <w:sectPr w:rsidR="00C62EB5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AA"/>
    <w:multiLevelType w:val="multilevel"/>
    <w:tmpl w:val="A158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0A11"/>
    <w:multiLevelType w:val="multilevel"/>
    <w:tmpl w:val="D72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26F5B"/>
    <w:multiLevelType w:val="multilevel"/>
    <w:tmpl w:val="9FC0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1518B"/>
    <w:multiLevelType w:val="multilevel"/>
    <w:tmpl w:val="2456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B7B53"/>
    <w:multiLevelType w:val="multilevel"/>
    <w:tmpl w:val="F872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601BC"/>
    <w:multiLevelType w:val="multilevel"/>
    <w:tmpl w:val="6C58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D0198"/>
    <w:multiLevelType w:val="multilevel"/>
    <w:tmpl w:val="C5B0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97F3C"/>
    <w:multiLevelType w:val="multilevel"/>
    <w:tmpl w:val="0026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F52DC"/>
    <w:multiLevelType w:val="multilevel"/>
    <w:tmpl w:val="1104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4595B"/>
    <w:multiLevelType w:val="multilevel"/>
    <w:tmpl w:val="9720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060"/>
    <w:multiLevelType w:val="multilevel"/>
    <w:tmpl w:val="CE00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D3EDD"/>
    <w:multiLevelType w:val="multilevel"/>
    <w:tmpl w:val="A9D6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97118"/>
    <w:multiLevelType w:val="multilevel"/>
    <w:tmpl w:val="FEF0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D3C"/>
    <w:multiLevelType w:val="multilevel"/>
    <w:tmpl w:val="77D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C072D"/>
    <w:multiLevelType w:val="multilevel"/>
    <w:tmpl w:val="FB56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743BE"/>
    <w:multiLevelType w:val="multilevel"/>
    <w:tmpl w:val="2D7A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A0EB4"/>
    <w:multiLevelType w:val="multilevel"/>
    <w:tmpl w:val="981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056B1"/>
    <w:multiLevelType w:val="multilevel"/>
    <w:tmpl w:val="FAB6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7B009D"/>
    <w:multiLevelType w:val="multilevel"/>
    <w:tmpl w:val="69B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72A2E"/>
    <w:multiLevelType w:val="multilevel"/>
    <w:tmpl w:val="DA76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73F70"/>
    <w:multiLevelType w:val="multilevel"/>
    <w:tmpl w:val="F7B2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14B0A"/>
    <w:multiLevelType w:val="multilevel"/>
    <w:tmpl w:val="262E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94421"/>
    <w:multiLevelType w:val="multilevel"/>
    <w:tmpl w:val="EB74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56926"/>
    <w:multiLevelType w:val="multilevel"/>
    <w:tmpl w:val="6E84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60575"/>
    <w:multiLevelType w:val="multilevel"/>
    <w:tmpl w:val="0B96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62631"/>
    <w:multiLevelType w:val="multilevel"/>
    <w:tmpl w:val="BC4C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E366E6"/>
    <w:multiLevelType w:val="multilevel"/>
    <w:tmpl w:val="91D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86889"/>
    <w:multiLevelType w:val="multilevel"/>
    <w:tmpl w:val="1E64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1013D8"/>
    <w:multiLevelType w:val="multilevel"/>
    <w:tmpl w:val="ECC4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C3D9A"/>
    <w:multiLevelType w:val="multilevel"/>
    <w:tmpl w:val="0F64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319C5"/>
    <w:multiLevelType w:val="multilevel"/>
    <w:tmpl w:val="B718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028C6"/>
    <w:multiLevelType w:val="multilevel"/>
    <w:tmpl w:val="EE92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54ECE"/>
    <w:multiLevelType w:val="multilevel"/>
    <w:tmpl w:val="0DE6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92CC8"/>
    <w:multiLevelType w:val="multilevel"/>
    <w:tmpl w:val="55BC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87A41"/>
    <w:multiLevelType w:val="multilevel"/>
    <w:tmpl w:val="B206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B0428"/>
    <w:multiLevelType w:val="multilevel"/>
    <w:tmpl w:val="228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B2B2D"/>
    <w:multiLevelType w:val="multilevel"/>
    <w:tmpl w:val="44A0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1462E"/>
    <w:multiLevelType w:val="multilevel"/>
    <w:tmpl w:val="23A4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C43329"/>
    <w:multiLevelType w:val="multilevel"/>
    <w:tmpl w:val="CE94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72875"/>
    <w:multiLevelType w:val="multilevel"/>
    <w:tmpl w:val="B2E2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25"/>
  </w:num>
  <w:num w:numId="5">
    <w:abstractNumId w:val="7"/>
  </w:num>
  <w:num w:numId="6">
    <w:abstractNumId w:val="19"/>
  </w:num>
  <w:num w:numId="7">
    <w:abstractNumId w:val="5"/>
  </w:num>
  <w:num w:numId="8">
    <w:abstractNumId w:val="3"/>
  </w:num>
  <w:num w:numId="9">
    <w:abstractNumId w:val="29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  <w:num w:numId="14">
    <w:abstractNumId w:val="39"/>
  </w:num>
  <w:num w:numId="15">
    <w:abstractNumId w:val="18"/>
  </w:num>
  <w:num w:numId="16">
    <w:abstractNumId w:val="33"/>
  </w:num>
  <w:num w:numId="17">
    <w:abstractNumId w:val="38"/>
  </w:num>
  <w:num w:numId="18">
    <w:abstractNumId w:val="28"/>
  </w:num>
  <w:num w:numId="19">
    <w:abstractNumId w:val="14"/>
  </w:num>
  <w:num w:numId="20">
    <w:abstractNumId w:val="21"/>
  </w:num>
  <w:num w:numId="21">
    <w:abstractNumId w:val="24"/>
  </w:num>
  <w:num w:numId="22">
    <w:abstractNumId w:val="31"/>
  </w:num>
  <w:num w:numId="23">
    <w:abstractNumId w:val="26"/>
  </w:num>
  <w:num w:numId="24">
    <w:abstractNumId w:val="30"/>
  </w:num>
  <w:num w:numId="25">
    <w:abstractNumId w:val="20"/>
  </w:num>
  <w:num w:numId="26">
    <w:abstractNumId w:val="11"/>
  </w:num>
  <w:num w:numId="27">
    <w:abstractNumId w:val="35"/>
  </w:num>
  <w:num w:numId="28">
    <w:abstractNumId w:val="16"/>
  </w:num>
  <w:num w:numId="29">
    <w:abstractNumId w:val="23"/>
  </w:num>
  <w:num w:numId="30">
    <w:abstractNumId w:val="8"/>
  </w:num>
  <w:num w:numId="31">
    <w:abstractNumId w:val="22"/>
  </w:num>
  <w:num w:numId="32">
    <w:abstractNumId w:val="1"/>
  </w:num>
  <w:num w:numId="33">
    <w:abstractNumId w:val="13"/>
  </w:num>
  <w:num w:numId="34">
    <w:abstractNumId w:val="10"/>
  </w:num>
  <w:num w:numId="35">
    <w:abstractNumId w:val="17"/>
  </w:num>
  <w:num w:numId="36">
    <w:abstractNumId w:val="9"/>
  </w:num>
  <w:num w:numId="37">
    <w:abstractNumId w:val="2"/>
  </w:num>
  <w:num w:numId="38">
    <w:abstractNumId w:val="15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3D"/>
    <w:rsid w:val="00687886"/>
    <w:rsid w:val="008B7F3D"/>
    <w:rsid w:val="00B5110E"/>
    <w:rsid w:val="00C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C8AE"/>
  <w15:chartTrackingRefBased/>
  <w15:docId w15:val="{AB7EB93C-2CD4-4C55-B459-828E8A4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0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2785</Words>
  <Characters>15880</Characters>
  <Application>Microsoft Office Word</Application>
  <DocSecurity>0</DocSecurity>
  <Lines>132</Lines>
  <Paragraphs>37</Paragraphs>
  <ScaleCrop>false</ScaleCrop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3</cp:revision>
  <dcterms:created xsi:type="dcterms:W3CDTF">2026-04-22T06:33:00Z</dcterms:created>
  <dcterms:modified xsi:type="dcterms:W3CDTF">2026-06-20T11:08:00Z</dcterms:modified>
</cp:coreProperties>
</file>