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77" w:rsidRDefault="002A60F6">
      <w:pPr>
        <w:pStyle w:val="a7"/>
        <w:spacing w:before="0" w:beforeAutospacing="0" w:after="0" w:afterAutospacing="0"/>
        <w:jc w:val="center"/>
        <w:rPr>
          <w:rFonts w:eastAsia="+mn-ea"/>
          <w:bCs/>
          <w:color w:val="000000"/>
          <w:kern w:val="24"/>
        </w:rPr>
      </w:pPr>
      <w:r>
        <w:rPr>
          <w:rFonts w:eastAsia="+mn-ea"/>
          <w:bCs/>
          <w:color w:val="000000"/>
          <w:kern w:val="24"/>
        </w:rPr>
        <w:t>Комплект оценочных материалов</w:t>
      </w:r>
    </w:p>
    <w:p w:rsidR="006D7277" w:rsidRDefault="002A60F6">
      <w:pPr>
        <w:pStyle w:val="a7"/>
        <w:spacing w:before="0" w:beforeAutospacing="0" w:after="0" w:afterAutospacing="0"/>
      </w:pPr>
      <w:r>
        <w:rPr>
          <w:rFonts w:eastAsia="+mn-ea"/>
          <w:bCs/>
          <w:color w:val="000000"/>
          <w:kern w:val="24"/>
        </w:rPr>
        <w:t>Дисциплина: ООД.12 Химия</w:t>
      </w:r>
    </w:p>
    <w:p w:rsidR="0023623D" w:rsidRPr="00920D55" w:rsidRDefault="0023623D" w:rsidP="0023623D">
      <w:pPr>
        <w:pStyle w:val="aa"/>
        <w:rPr>
          <w:rFonts w:ascii="Times New Roman" w:eastAsia="Calibri" w:hAnsi="Times New Roman" w:cs="Times New Roman"/>
          <w:spacing w:val="-2"/>
          <w:sz w:val="24"/>
          <w:szCs w:val="24"/>
        </w:rPr>
      </w:pPr>
      <w:r w:rsidRPr="00920D55">
        <w:rPr>
          <w:rFonts w:ascii="Times New Roman" w:eastAsia="+mn-ea" w:hAnsi="Times New Roman" w:cs="Times New Roman"/>
          <w:bCs/>
          <w:color w:val="000000"/>
          <w:kern w:val="24"/>
          <w:sz w:val="24"/>
          <w:szCs w:val="24"/>
        </w:rPr>
        <w:t xml:space="preserve">Образовательная программа </w:t>
      </w:r>
      <w:r>
        <w:rPr>
          <w:rFonts w:ascii="Times New Roman" w:eastAsia="+mn-ea" w:hAnsi="Times New Roman" w:cs="Times New Roman"/>
          <w:bCs/>
          <w:color w:val="000000"/>
          <w:kern w:val="24"/>
          <w:sz w:val="24"/>
          <w:szCs w:val="24"/>
        </w:rPr>
        <w:t>23.02.08 Строительство железных дорог, путь и путевое хозяйство</w:t>
      </w:r>
    </w:p>
    <w:p w:rsidR="00C96C1A" w:rsidRDefault="00C96C1A" w:rsidP="00B64E5A">
      <w:pPr>
        <w:spacing w:after="0"/>
        <w:rPr>
          <w:rFonts w:ascii="Times New Roman" w:eastAsia="+mn-ea" w:hAnsi="Times New Roman" w:cs="Times New Roman"/>
          <w:bCs/>
          <w:color w:val="000000"/>
          <w:kern w:val="24"/>
          <w:sz w:val="24"/>
          <w:szCs w:val="24"/>
          <w:lang w:eastAsia="ru-RU"/>
        </w:rPr>
      </w:pPr>
      <w:bookmarkStart w:id="0" w:name="_GoBack"/>
      <w:bookmarkEnd w:id="0"/>
    </w:p>
    <w:tbl>
      <w:tblPr>
        <w:tblStyle w:val="a8"/>
        <w:tblW w:w="5000" w:type="pct"/>
        <w:tblLook w:val="04A0" w:firstRow="1" w:lastRow="0" w:firstColumn="1" w:lastColumn="0" w:noHBand="0" w:noVBand="1"/>
      </w:tblPr>
      <w:tblGrid>
        <w:gridCol w:w="532"/>
        <w:gridCol w:w="1766"/>
        <w:gridCol w:w="1729"/>
        <w:gridCol w:w="1924"/>
        <w:gridCol w:w="2191"/>
        <w:gridCol w:w="2238"/>
        <w:gridCol w:w="3107"/>
        <w:gridCol w:w="2207"/>
      </w:tblGrid>
      <w:tr w:rsidR="006D7277" w:rsidTr="00F06C84">
        <w:trPr>
          <w:cantSplit/>
        </w:trPr>
        <w:tc>
          <w:tcPr>
            <w:tcW w:w="169"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Номер </w:t>
            </w:r>
          </w:p>
        </w:tc>
        <w:tc>
          <w:tcPr>
            <w:tcW w:w="563"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Время/ тип задания</w:t>
            </w:r>
          </w:p>
        </w:tc>
        <w:tc>
          <w:tcPr>
            <w:tcW w:w="551"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Код компетенции</w:t>
            </w:r>
          </w:p>
        </w:tc>
        <w:tc>
          <w:tcPr>
            <w:tcW w:w="1311" w:type="pct"/>
            <w:gridSpan w:val="2"/>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Результаты обучения по дисциплине</w:t>
            </w:r>
          </w:p>
        </w:tc>
        <w:tc>
          <w:tcPr>
            <w:tcW w:w="1703" w:type="pct"/>
            <w:gridSpan w:val="2"/>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Содержание задания</w:t>
            </w:r>
          </w:p>
        </w:tc>
        <w:tc>
          <w:tcPr>
            <w:tcW w:w="703"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Ключи</w:t>
            </w:r>
          </w:p>
        </w:tc>
      </w:tr>
      <w:tr w:rsidR="006D7277" w:rsidTr="00F06C84">
        <w:trPr>
          <w:cantSplit/>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center"/>
              <w:rPr>
                <w:rFonts w:ascii="Times New Roman" w:hAnsi="Times New Roman" w:cs="Times New Roman"/>
                <w:sz w:val="20"/>
                <w:szCs w:val="20"/>
              </w:rPr>
            </w:pPr>
          </w:p>
        </w:tc>
        <w:tc>
          <w:tcPr>
            <w:tcW w:w="551" w:type="pct"/>
            <w:vMerge/>
            <w:vAlign w:val="center"/>
          </w:tcPr>
          <w:p w:rsidR="006D7277" w:rsidRDefault="006D7277">
            <w:pPr>
              <w:spacing w:after="0" w:line="240" w:lineRule="auto"/>
              <w:jc w:val="center"/>
              <w:rPr>
                <w:rFonts w:ascii="Times New Roman" w:hAnsi="Times New Roman" w:cs="Times New Roman"/>
                <w:sz w:val="20"/>
                <w:szCs w:val="20"/>
              </w:rPr>
            </w:pPr>
          </w:p>
        </w:tc>
        <w:tc>
          <w:tcPr>
            <w:tcW w:w="613"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Умения</w:t>
            </w:r>
          </w:p>
        </w:tc>
        <w:tc>
          <w:tcPr>
            <w:tcW w:w="698"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Знания</w:t>
            </w:r>
          </w:p>
        </w:tc>
        <w:tc>
          <w:tcPr>
            <w:tcW w:w="1703" w:type="pct"/>
            <w:gridSpan w:val="2"/>
            <w:vMerge/>
            <w:vAlign w:val="center"/>
          </w:tcPr>
          <w:p w:rsidR="006D7277" w:rsidRDefault="006D7277">
            <w:pPr>
              <w:spacing w:after="0" w:line="240" w:lineRule="auto"/>
              <w:jc w:val="center"/>
              <w:rPr>
                <w:rFonts w:ascii="Times New Roman" w:hAnsi="Times New Roman" w:cs="Times New Roman"/>
                <w:sz w:val="20"/>
                <w:szCs w:val="20"/>
              </w:rPr>
            </w:pPr>
          </w:p>
        </w:tc>
        <w:tc>
          <w:tcPr>
            <w:tcW w:w="703" w:type="pct"/>
            <w:vMerge/>
            <w:vAlign w:val="center"/>
          </w:tcPr>
          <w:p w:rsidR="006D7277" w:rsidRDefault="006D7277">
            <w:pPr>
              <w:spacing w:after="0" w:line="240" w:lineRule="auto"/>
              <w:jc w:val="center"/>
              <w:rPr>
                <w:rFonts w:ascii="Times New Roman" w:hAnsi="Times New Roman" w:cs="Times New Roman"/>
                <w:sz w:val="20"/>
                <w:szCs w:val="20"/>
              </w:rPr>
            </w:pPr>
          </w:p>
        </w:tc>
      </w:tr>
      <w:tr w:rsidR="006D7277" w:rsidTr="00F06C84">
        <w:trPr>
          <w:cantSplit/>
          <w:trHeight w:val="1689"/>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restart"/>
          </w:tcPr>
          <w:p w:rsidR="006D7277" w:rsidRDefault="002A60F6" w:rsidP="00F30275">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ru-RU"/>
              </w:rPr>
              <w:t>ОК 01. Выбирать способы решения задач профессиональной деятельности, применительно к различным контекстам</w:t>
            </w:r>
          </w:p>
        </w:tc>
        <w:tc>
          <w:tcPr>
            <w:tcW w:w="613"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w:t>
            </w:r>
          </w:p>
          <w:p w:rsidR="006D7277" w:rsidRDefault="002A60F6" w:rsidP="00F30275">
            <w:pPr>
              <w:spacing w:after="0" w:line="240" w:lineRule="auto"/>
              <w:rPr>
                <w:rFonts w:ascii="Times New Roman" w:hAnsi="Times New Roman" w:cs="Times New Roman"/>
                <w:bCs/>
                <w:sz w:val="20"/>
                <w:szCs w:val="20"/>
              </w:rPr>
            </w:pPr>
            <w:r>
              <w:rPr>
                <w:rFonts w:ascii="Times New Roman" w:hAnsi="Times New Roman" w:cs="Times New Roman"/>
                <w:bCs/>
                <w:sz w:val="20"/>
                <w:szCs w:val="20"/>
                <w:lang w:eastAsia="ru-RU"/>
              </w:rPr>
              <w:t xml:space="preserve">- характеризовать: элементы малых периодов по их положению в Периодической системе Д.И. Менделеева;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металлов, неметаллов, основных классов неорганических соединений; </w:t>
            </w:r>
          </w:p>
          <w:p w:rsidR="006D7277" w:rsidRDefault="006D7277" w:rsidP="00F30275">
            <w:pPr>
              <w:pStyle w:val="TableParagraph"/>
              <w:tabs>
                <w:tab w:val="left" w:pos="720"/>
              </w:tabs>
              <w:autoSpaceDE/>
              <w:autoSpaceDN/>
              <w:rPr>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относительные атомная и молекулярная массы, ион, аллотропия, изотопы, 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Прочитайте утверждение и выберите один правильный вариант ответа. </w:t>
            </w:r>
          </w:p>
          <w:p w:rsidR="006D7277" w:rsidRDefault="002A60F6">
            <w:pPr>
              <w:pStyle w:val="a9"/>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Совокупность всех электронов в атоме – это…  </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электронная оболочка</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орбиталь</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электронное облако</w:t>
            </w:r>
          </w:p>
          <w:p w:rsidR="006D7277" w:rsidRDefault="002A60F6">
            <w:pPr>
              <w:pStyle w:val="a9"/>
              <w:numPr>
                <w:ilvl w:val="0"/>
                <w:numId w:val="1"/>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энергетический уровень </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Прочитайте вопрос и выберите один правильный вариант ответа. В чём состоит физический смысл порядкового номера?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положение элемента в периодической системе Д.И. Менделеева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число протонов в ядре атома</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число энергетических уровней</w:t>
            </w:r>
          </w:p>
          <w:p w:rsidR="006D7277" w:rsidRDefault="002A60F6">
            <w:pPr>
              <w:numPr>
                <w:ilvl w:val="0"/>
                <w:numId w:val="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число орбиталей</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Height w:val="1302"/>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 </w:t>
            </w: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открытого типа на знание понятийного аппарата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Какому термину соответствует приведенное ниже определение?</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Способность атома образовывать химическую связь</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валентность</w:t>
            </w:r>
          </w:p>
        </w:tc>
      </w:tr>
      <w:tr w:rsidR="006D7277" w:rsidTr="00F06C84">
        <w:trPr>
          <w:cantSplit/>
          <w:trHeight w:val="98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 </w:t>
            </w: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Задание открытого типа на знание понятийного аппарата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Прочитайте текст и вставьте пропущенное слово.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Атом - это ........... частица, состоящая из положительно заряженного ядра и отрицательно заряженных электронов.</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электронейтральная</w:t>
            </w:r>
          </w:p>
          <w:p w:rsidR="006D7277" w:rsidRDefault="006D7277">
            <w:pPr>
              <w:spacing w:after="0" w:line="240" w:lineRule="auto"/>
              <w:jc w:val="center"/>
              <w:rPr>
                <w:rFonts w:ascii="Times New Roman" w:eastAsia="Times New Roman" w:hAnsi="Times New Roman" w:cs="Times New Roman"/>
                <w:color w:val="000000"/>
                <w:sz w:val="20"/>
                <w:szCs w:val="20"/>
              </w:rPr>
            </w:pP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2"/>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Дайте определение понятия «химическая связь».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Совокупность сил, которые удерживают атомы в молекуле или кристалле.</w:t>
            </w:r>
          </w:p>
        </w:tc>
      </w:tr>
      <w:tr w:rsidR="006D7277" w:rsidTr="00F06C84">
        <w:trPr>
          <w:cantSplit/>
        </w:trPr>
        <w:tc>
          <w:tcPr>
            <w:tcW w:w="169"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Задание открытого типа с кратким ответом</w:t>
            </w:r>
          </w:p>
        </w:tc>
        <w:tc>
          <w:tcPr>
            <w:tcW w:w="551"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613"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698" w:type="pct"/>
            <w:vMerge/>
            <w:vAlign w:val="center"/>
          </w:tcPr>
          <w:p w:rsidR="006D7277" w:rsidRDefault="006D7277">
            <w:pPr>
              <w:numPr>
                <w:ilvl w:val="0"/>
                <w:numId w:val="2"/>
              </w:numPr>
              <w:shd w:val="clear" w:color="auto" w:fill="FFFFFF"/>
              <w:spacing w:after="0" w:line="240" w:lineRule="auto"/>
              <w:rPr>
                <w:rFonts w:ascii="Times New Roman" w:eastAsia="Times New Roman" w:hAnsi="Times New Roman" w:cs="Times New Roman"/>
                <w:color w:val="000000"/>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 Запишите формулы соединений, в состав которых входят следующие химические элементы: 1) Na и S, 2) Al и Cl, 3) N(IV) и O.</w:t>
            </w:r>
          </w:p>
        </w:tc>
        <w:tc>
          <w:tcPr>
            <w:tcW w:w="70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Na</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S </w:t>
            </w:r>
          </w:p>
          <w:p w:rsidR="006D7277" w:rsidRDefault="002A60F6">
            <w:pPr>
              <w:shd w:val="clear" w:color="auto" w:fill="FFFFFF"/>
              <w:spacing w:after="0" w:line="240" w:lineRule="auto"/>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20"/>
                <w:szCs w:val="20"/>
              </w:rPr>
              <w:t>2) AlCl</w:t>
            </w:r>
            <w:r>
              <w:rPr>
                <w:rFonts w:ascii="Times New Roman" w:eastAsia="Times New Roman" w:hAnsi="Times New Roman" w:cs="Times New Roman"/>
                <w:color w:val="000000"/>
                <w:sz w:val="15"/>
                <w:szCs w:val="15"/>
              </w:rPr>
              <w:t xml:space="preserve">3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NO</w:t>
            </w:r>
            <w:r>
              <w:rPr>
                <w:rFonts w:ascii="Times New Roman" w:eastAsia="Times New Roman" w:hAnsi="Times New Roman" w:cs="Times New Roman"/>
                <w:color w:val="000000"/>
                <w:sz w:val="15"/>
                <w:szCs w:val="15"/>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bCs/>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Дайте определение понятию «электроотрицательность»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Мера способности атома в веществе притягивать к себе общую электронную плотность.</w:t>
            </w:r>
          </w:p>
        </w:tc>
      </w:tr>
      <w:tr w:rsidR="006D7277" w:rsidTr="00F06C84">
        <w:trPr>
          <w:cantSplit/>
        </w:trPr>
        <w:tc>
          <w:tcPr>
            <w:tcW w:w="169" w:type="pct"/>
            <w:vAlign w:val="center"/>
          </w:tcPr>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p w:rsidR="006D7277" w:rsidRDefault="006D7277">
            <w:pPr>
              <w:spacing w:after="0" w:line="240" w:lineRule="auto"/>
              <w:jc w:val="center"/>
              <w:rPr>
                <w:rFonts w:ascii="Times New Roman" w:hAnsi="Times New Roman" w:cs="Times New Roman"/>
                <w:sz w:val="20"/>
                <w:szCs w:val="20"/>
              </w:rPr>
            </w:pP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на установление соответствия.</w:t>
            </w: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Установите соответствие между терминами и их определениями: к каждой позиции, данной в первом столбце, подберите соответствующую позицию из второго столбца.</w:t>
            </w:r>
          </w:p>
          <w:tbl>
            <w:tblPr>
              <w:tblStyle w:val="a8"/>
              <w:tblW w:w="4826" w:type="dxa"/>
              <w:tblLook w:val="04A0" w:firstRow="1" w:lastRow="0" w:firstColumn="1" w:lastColumn="0" w:noHBand="0" w:noVBand="1"/>
            </w:tblPr>
            <w:tblGrid>
              <w:gridCol w:w="1739"/>
              <w:gridCol w:w="3087"/>
            </w:tblGrid>
            <w:tr w:rsidR="006D7277" w:rsidTr="002A60F6">
              <w:tc>
                <w:tcPr>
                  <w:tcW w:w="1739" w:type="dxa"/>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ВИДЫ СВЯЗИ</w:t>
                  </w:r>
                </w:p>
              </w:tc>
              <w:tc>
                <w:tcPr>
                  <w:tcW w:w="3087" w:type="dxa"/>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ОПРЕДЕЛЕНИЯ</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металлическая</w:t>
                  </w:r>
                </w:p>
              </w:tc>
              <w:tc>
                <w:tcPr>
                  <w:tcW w:w="3087" w:type="dxa"/>
                </w:tcPr>
                <w:p w:rsidR="006D7277" w:rsidRDefault="002A60F6">
                  <w:pPr>
                    <w:numPr>
                      <w:ilvl w:val="0"/>
                      <w:numId w:val="5"/>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электростатического притяжения разноименно заряженных ионов</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 водородная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химическая связь, образованная за счет общих валентных электронов всех связываемых атомов металлического кристалла</w:t>
                  </w:r>
                </w:p>
              </w:tc>
            </w:tr>
            <w:tr w:rsidR="006D7277" w:rsidTr="002A60F6">
              <w:trPr>
                <w:trHeight w:val="646"/>
              </w:trPr>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ковалентная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межмолекулярная химическая связь, возникающая между атомом водорода одной молекулы и атомом с большей электроотрицательностью другой  молекулы или структурного фрагмента.</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ионная</w:t>
                  </w:r>
                </w:p>
              </w:tc>
              <w:tc>
                <w:tcPr>
                  <w:tcW w:w="3087"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химическая связь, образованная за счет общих электронных пар</w:t>
                  </w:r>
                </w:p>
              </w:tc>
            </w:tr>
            <w:tr w:rsidR="006D7277" w:rsidTr="002A60F6">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 ковалентная полярная</w:t>
                  </w:r>
                </w:p>
              </w:tc>
              <w:tc>
                <w:tcPr>
                  <w:tcW w:w="3087" w:type="dxa"/>
                </w:tcPr>
                <w:p w:rsidR="006D7277" w:rsidRDefault="002A60F6">
                  <w:pPr>
                    <w:numPr>
                      <w:ilvl w:val="0"/>
                      <w:numId w:val="3"/>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общих электронных пар атомов с одинаковой электроотрицательностью</w:t>
                  </w:r>
                </w:p>
              </w:tc>
            </w:tr>
            <w:tr w:rsidR="006D7277" w:rsidTr="002A60F6">
              <w:trPr>
                <w:trHeight w:val="1138"/>
              </w:trPr>
              <w:tc>
                <w:tcPr>
                  <w:tcW w:w="1739" w:type="dxa"/>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 ковалентная неполярная</w:t>
                  </w:r>
                </w:p>
              </w:tc>
              <w:tc>
                <w:tcPr>
                  <w:tcW w:w="3087" w:type="dxa"/>
                </w:tcPr>
                <w:p w:rsidR="006D7277" w:rsidRDefault="002A60F6">
                  <w:pPr>
                    <w:numPr>
                      <w:ilvl w:val="0"/>
                      <w:numId w:val="3"/>
                    </w:num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химическая связь, образованная за счет общих электронных пар атомов с различающейся  электроотрицательностью</w:t>
                  </w:r>
                </w:p>
              </w:tc>
            </w:tr>
          </w:tbl>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А-2</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Б-3</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В- 4</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Г- 1</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Д- 6</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Е -5</w:t>
            </w:r>
          </w:p>
        </w:tc>
      </w:tr>
      <w:tr w:rsidR="006D7277" w:rsidTr="00F06C84">
        <w:trPr>
          <w:cantSplit/>
          <w:trHeight w:val="49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Прочитайте задание и выберите один правильный вариант ответа.</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Верны ли следующие сужденияоб изменении свойств в периодической системе:</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 В группах сверху вниз металлические свойства растут, а неметаллические ослабевают.</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 В периодах справа налево неметаллические свойства растут, а металлические ослабевают.</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верно только А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верно только Б</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оба суждения верны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оба суждения неверны</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открытого типа с развернутым ответом</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shd w:val="clear" w:color="auto" w:fill="auto"/>
            <w:vAlign w:val="center"/>
          </w:tcPr>
          <w:p w:rsidR="006D7277" w:rsidRDefault="002A60F6">
            <w:pPr>
              <w:numPr>
                <w:ilvl w:val="0"/>
                <w:numId w:val="4"/>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Выберите из списка химических элементов р-элементы.</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кальций</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сера</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хлор</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гелий </w:t>
            </w:r>
          </w:p>
          <w:p w:rsidR="006D7277" w:rsidRDefault="002A60F6">
            <w:pPr>
              <w:numPr>
                <w:ilvl w:val="0"/>
                <w:numId w:val="6"/>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барий</w:t>
            </w:r>
          </w:p>
          <w:p w:rsidR="006D7277" w:rsidRDefault="002A60F6">
            <w:pPr>
              <w:numPr>
                <w:ilvl w:val="0"/>
                <w:numId w:val="6"/>
              </w:num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мышьяк</w:t>
            </w:r>
          </w:p>
        </w:tc>
        <w:tc>
          <w:tcPr>
            <w:tcW w:w="703" w:type="pct"/>
            <w:shd w:val="clear" w:color="auto" w:fill="auto"/>
            <w:vAlign w:val="center"/>
          </w:tcPr>
          <w:p w:rsidR="006D7277" w:rsidRDefault="002A60F6">
            <w:pPr>
              <w:shd w:val="clear" w:color="auto" w:fill="FFFFFF"/>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2, 3, 6</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lang w:bidi="ru-RU"/>
              </w:rPr>
            </w:pPr>
          </w:p>
        </w:tc>
        <w:tc>
          <w:tcPr>
            <w:tcW w:w="698" w:type="pct"/>
            <w:vMerge/>
            <w:vAlign w:val="center"/>
          </w:tcPr>
          <w:p w:rsidR="006D7277" w:rsidRDefault="006D7277">
            <w:pPr>
              <w:pStyle w:val="TableParagraph"/>
              <w:tabs>
                <w:tab w:val="left" w:pos="720"/>
              </w:tabs>
              <w:autoSpaceDE/>
              <w:autoSpaceDN/>
              <w:jc w:val="both"/>
              <w:rPr>
                <w:sz w:val="20"/>
                <w:szCs w:val="20"/>
              </w:rPr>
            </w:pPr>
          </w:p>
        </w:tc>
        <w:tc>
          <w:tcPr>
            <w:tcW w:w="1703" w:type="pct"/>
            <w:gridSpan w:val="2"/>
            <w:shd w:val="clear" w:color="auto" w:fill="auto"/>
            <w:vAlign w:val="center"/>
          </w:tcPr>
          <w:p w:rsidR="006D7277" w:rsidRDefault="002A60F6">
            <w:pPr>
              <w:pStyle w:val="TableParagraph"/>
              <w:numPr>
                <w:ilvl w:val="0"/>
                <w:numId w:val="4"/>
              </w:numPr>
              <w:tabs>
                <w:tab w:val="left" w:pos="720"/>
              </w:tabs>
              <w:autoSpaceDE/>
              <w:autoSpaceDN/>
              <w:jc w:val="both"/>
              <w:rPr>
                <w:rFonts w:eastAsiaTheme="minorHAnsi"/>
                <w:bCs/>
                <w:sz w:val="20"/>
                <w:szCs w:val="20"/>
              </w:rPr>
            </w:pPr>
            <w:r>
              <w:rPr>
                <w:bCs/>
                <w:color w:val="000000"/>
                <w:sz w:val="20"/>
                <w:szCs w:val="20"/>
              </w:rPr>
              <w:t xml:space="preserve"> </w:t>
            </w:r>
            <w:r>
              <w:rPr>
                <w:rFonts w:eastAsiaTheme="minorHAnsi"/>
                <w:bCs/>
                <w:sz w:val="20"/>
                <w:szCs w:val="20"/>
              </w:rPr>
              <w:t xml:space="preserve">Электронная формула внешнего энергетического уровня атома химического элемента 3s </w:t>
            </w:r>
            <w:r>
              <w:rPr>
                <w:rFonts w:eastAsiaTheme="minorHAnsi"/>
                <w:bCs/>
                <w:sz w:val="15"/>
                <w:szCs w:val="15"/>
                <w:vertAlign w:val="superscript"/>
              </w:rPr>
              <w:t>2</w:t>
            </w:r>
            <w:r>
              <w:rPr>
                <w:rFonts w:eastAsiaTheme="minorHAnsi"/>
                <w:bCs/>
                <w:sz w:val="20"/>
                <w:szCs w:val="20"/>
              </w:rPr>
              <w:t>3p</w:t>
            </w:r>
            <w:r>
              <w:rPr>
                <w:rFonts w:eastAsiaTheme="minorHAnsi"/>
                <w:bCs/>
                <w:sz w:val="15"/>
                <w:szCs w:val="15"/>
                <w:vertAlign w:val="superscript"/>
              </w:rPr>
              <w:t xml:space="preserve"> 5 .</w:t>
            </w:r>
          </w:p>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 xml:space="preserve"> Какими свойствами обладает этот элемент: </w:t>
            </w:r>
          </w:p>
          <w:p w:rsidR="006D7277" w:rsidRDefault="002A60F6">
            <w:pPr>
              <w:pStyle w:val="TableParagraph"/>
              <w:numPr>
                <w:ilvl w:val="0"/>
                <w:numId w:val="7"/>
              </w:numPr>
              <w:tabs>
                <w:tab w:val="left" w:pos="720"/>
              </w:tabs>
              <w:autoSpaceDE/>
              <w:autoSpaceDN/>
              <w:jc w:val="both"/>
              <w:rPr>
                <w:rFonts w:eastAsiaTheme="minorHAnsi"/>
                <w:bCs/>
                <w:sz w:val="20"/>
                <w:szCs w:val="20"/>
              </w:rPr>
            </w:pPr>
            <w:r>
              <w:rPr>
                <w:rFonts w:eastAsiaTheme="minorHAnsi"/>
                <w:bCs/>
                <w:sz w:val="20"/>
                <w:szCs w:val="20"/>
              </w:rPr>
              <w:t xml:space="preserve">образует летучее водородное соединение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кислотный оксид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основной оксид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его атомы легко отдают электроны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его атомы активно присоединяют электроны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щелочь </w:t>
            </w:r>
          </w:p>
          <w:p w:rsidR="006D7277" w:rsidRDefault="002A60F6">
            <w:pPr>
              <w:pStyle w:val="TableParagraph"/>
              <w:numPr>
                <w:ilvl w:val="0"/>
                <w:numId w:val="7"/>
              </w:numPr>
              <w:tabs>
                <w:tab w:val="left" w:pos="720"/>
              </w:tabs>
              <w:autoSpaceDE/>
              <w:autoSpaceDN/>
              <w:jc w:val="both"/>
              <w:rPr>
                <w:sz w:val="20"/>
                <w:szCs w:val="20"/>
              </w:rPr>
            </w:pPr>
            <w:r>
              <w:rPr>
                <w:rFonts w:eastAsiaTheme="minorHAnsi"/>
                <w:bCs/>
                <w:sz w:val="20"/>
                <w:szCs w:val="20"/>
              </w:rPr>
              <w:t xml:space="preserve">образует кислоту </w:t>
            </w:r>
          </w:p>
          <w:p w:rsidR="006D7277" w:rsidRDefault="002A60F6">
            <w:pPr>
              <w:pStyle w:val="TableParagraph"/>
              <w:tabs>
                <w:tab w:val="left" w:pos="720"/>
              </w:tabs>
              <w:autoSpaceDE/>
              <w:autoSpaceDN/>
              <w:jc w:val="both"/>
              <w:rPr>
                <w:sz w:val="20"/>
                <w:szCs w:val="20"/>
              </w:rPr>
            </w:pPr>
            <w:r>
              <w:rPr>
                <w:rFonts w:eastAsiaTheme="minorHAnsi"/>
                <w:bCs/>
                <w:sz w:val="20"/>
                <w:szCs w:val="20"/>
              </w:rPr>
              <w:t>Запишите формулы его высшего оксида и соответствующего гидроксида.</w:t>
            </w:r>
          </w:p>
        </w:tc>
        <w:tc>
          <w:tcPr>
            <w:tcW w:w="703" w:type="pct"/>
            <w:shd w:val="clear" w:color="auto" w:fill="auto"/>
            <w:vAlign w:val="center"/>
          </w:tcPr>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 xml:space="preserve">1, 2, 5, 7 </w:t>
            </w:r>
          </w:p>
          <w:p w:rsidR="006D7277" w:rsidRDefault="002A60F6">
            <w:pPr>
              <w:pStyle w:val="TableParagraph"/>
              <w:tabs>
                <w:tab w:val="left" w:pos="720"/>
              </w:tabs>
              <w:autoSpaceDE/>
              <w:autoSpaceDN/>
              <w:jc w:val="both"/>
              <w:rPr>
                <w:rFonts w:eastAsiaTheme="minorHAnsi"/>
                <w:bCs/>
                <w:sz w:val="15"/>
                <w:szCs w:val="15"/>
              </w:rPr>
            </w:pPr>
            <w:r>
              <w:rPr>
                <w:rFonts w:eastAsiaTheme="minorHAnsi"/>
                <w:bCs/>
                <w:sz w:val="20"/>
                <w:szCs w:val="20"/>
              </w:rPr>
              <w:t>C</w:t>
            </w:r>
            <w:r>
              <w:rPr>
                <w:rFonts w:eastAsiaTheme="minorHAnsi"/>
                <w:bCs/>
                <w:sz w:val="15"/>
                <w:szCs w:val="15"/>
              </w:rPr>
              <w:t>l2</w:t>
            </w:r>
            <w:r>
              <w:rPr>
                <w:rFonts w:eastAsiaTheme="minorHAnsi"/>
                <w:bCs/>
                <w:sz w:val="20"/>
                <w:szCs w:val="20"/>
              </w:rPr>
              <w:t>O</w:t>
            </w:r>
            <w:r>
              <w:rPr>
                <w:rFonts w:eastAsiaTheme="minorHAnsi"/>
                <w:bCs/>
                <w:sz w:val="15"/>
                <w:szCs w:val="15"/>
              </w:rPr>
              <w:t>7</w:t>
            </w:r>
          </w:p>
          <w:p w:rsidR="006D7277" w:rsidRDefault="002A60F6">
            <w:pPr>
              <w:pStyle w:val="TableParagraph"/>
              <w:tabs>
                <w:tab w:val="left" w:pos="720"/>
              </w:tabs>
              <w:autoSpaceDE/>
              <w:autoSpaceDN/>
              <w:jc w:val="both"/>
              <w:rPr>
                <w:rFonts w:eastAsiaTheme="minorHAnsi"/>
                <w:bCs/>
                <w:sz w:val="20"/>
                <w:szCs w:val="20"/>
              </w:rPr>
            </w:pPr>
            <w:r>
              <w:rPr>
                <w:rFonts w:eastAsiaTheme="minorHAnsi"/>
                <w:bCs/>
                <w:sz w:val="20"/>
                <w:szCs w:val="20"/>
              </w:rPr>
              <w:t>HClO</w:t>
            </w:r>
            <w:r>
              <w:rPr>
                <w:rFonts w:eastAsiaTheme="minorHAnsi"/>
                <w:bCs/>
                <w:sz w:val="15"/>
                <w:szCs w:val="15"/>
              </w:rPr>
              <w:t>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двух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12. Посмотрите на следующие уравнения химических реакций</w:t>
            </w:r>
            <w:r>
              <w:rPr>
                <w:rFonts w:ascii="Times New Roman" w:hAnsi="Times New Roman" w:cs="Times New Roman"/>
                <w:color w:val="000000"/>
                <w:sz w:val="20"/>
                <w:szCs w:val="20"/>
              </w:rPr>
              <w:t>. Все они, за исключением двух, относятся типу разложения. Найдите два химичекие реакции, выпадающие из общего ряда:</w:t>
            </w:r>
          </w:p>
          <w:p w:rsidR="006D7277" w:rsidRDefault="006D7277">
            <w:pPr>
              <w:shd w:val="clear" w:color="auto" w:fill="FFFFFF"/>
              <w:spacing w:after="0" w:line="240" w:lineRule="auto"/>
              <w:rPr>
                <w:rFonts w:ascii="Times New Roman" w:eastAsia="Times New Roman" w:hAnsi="Times New Roman" w:cs="Times New Roman"/>
                <w:color w:val="000000"/>
                <w:sz w:val="20"/>
                <w:szCs w:val="20"/>
                <w:shd w:val="clear" w:color="auto" w:fill="FFFFFF"/>
              </w:rPr>
            </w:pP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SimSun" w:hAnsi="Times New Roman" w:cs="Times New Roman"/>
                <w:color w:val="000000"/>
                <w:sz w:val="20"/>
                <w:szCs w:val="20"/>
                <w:shd w:val="clear" w:color="auto" w:fill="FFFFFF"/>
              </w:rPr>
              <w:t>1.CaCO</w:t>
            </w:r>
            <w:r>
              <w:rPr>
                <w:rFonts w:ascii="Times New Roman" w:eastAsia="SimSun" w:hAnsi="Times New Roman" w:cs="Times New Roman"/>
                <w:color w:val="000000"/>
                <w:sz w:val="20"/>
                <w:szCs w:val="20"/>
                <w:shd w:val="clear" w:color="auto" w:fill="FFFFFF"/>
                <w:vertAlign w:val="subscript"/>
              </w:rPr>
              <w:t>3 </w:t>
            </w:r>
            <w:r>
              <w:rPr>
                <w:rFonts w:ascii="Times New Roman" w:eastAsia="SimSun" w:hAnsi="Times New Roman" w:cs="Times New Roman"/>
                <w:color w:val="000000"/>
                <w:sz w:val="20"/>
                <w:szCs w:val="20"/>
                <w:shd w:val="clear" w:color="auto" w:fill="FFFFFF"/>
              </w:rPr>
              <w:t>= CaO + CO</w:t>
            </w:r>
            <w:r>
              <w:rPr>
                <w:rFonts w:ascii="Times New Roman" w:eastAsia="SimSun" w:hAnsi="Times New Roman" w:cs="Times New Roman"/>
                <w:color w:val="000000"/>
                <w:sz w:val="20"/>
                <w:szCs w:val="20"/>
                <w:shd w:val="clear" w:color="auto" w:fill="FFFFFF"/>
                <w:vertAlign w:val="subscript"/>
              </w:rPr>
              <w:t>2</w:t>
            </w:r>
            <w:r>
              <w:rPr>
                <w:rFonts w:ascii="Times New Roman" w:eastAsia="SimSun" w:hAnsi="Times New Roman" w:cs="Times New Roman"/>
                <w:color w:val="000000"/>
                <w:sz w:val="20"/>
                <w:szCs w:val="20"/>
                <w:shd w:val="clear" w:color="auto" w:fill="FFFFFF"/>
              </w:rPr>
              <w:t> –Q</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SimSun" w:hAnsi="Times New Roman" w:cs="Times New Roman"/>
                <w:color w:val="000000"/>
                <w:sz w:val="20"/>
                <w:szCs w:val="20"/>
                <w:shd w:val="clear" w:color="auto" w:fill="FFFFFF"/>
                <w:lang w:val="en-US"/>
              </w:rPr>
              <w:t>2. H</w:t>
            </w:r>
            <w:r w:rsidRPr="002A60F6">
              <w:rPr>
                <w:rFonts w:ascii="Times New Roman" w:eastAsia="SimSun" w:hAnsi="Times New Roman" w:cs="Times New Roman"/>
                <w:color w:val="000000"/>
                <w:sz w:val="20"/>
                <w:szCs w:val="20"/>
                <w:shd w:val="clear" w:color="auto" w:fill="FFFFFF"/>
                <w:vertAlign w:val="subscript"/>
                <w:lang w:val="en-US"/>
              </w:rPr>
              <w:t>2</w:t>
            </w:r>
            <w:r w:rsidRPr="002A60F6">
              <w:rPr>
                <w:rFonts w:ascii="Times New Roman" w:eastAsia="SimSun" w:hAnsi="Times New Roman" w:cs="Times New Roman"/>
                <w:color w:val="000000"/>
                <w:sz w:val="20"/>
                <w:szCs w:val="20"/>
                <w:shd w:val="clear" w:color="auto" w:fill="FFFFFF"/>
                <w:lang w:val="en-US"/>
              </w:rPr>
              <w:t> + Cl</w:t>
            </w:r>
            <w:r w:rsidRPr="002A60F6">
              <w:rPr>
                <w:rFonts w:ascii="Times New Roman" w:eastAsia="SimSun" w:hAnsi="Times New Roman" w:cs="Times New Roman"/>
                <w:color w:val="000000"/>
                <w:sz w:val="20"/>
                <w:szCs w:val="20"/>
                <w:shd w:val="clear" w:color="auto" w:fill="FFFFFF"/>
                <w:vertAlign w:val="subscript"/>
                <w:lang w:val="en-US"/>
              </w:rPr>
              <w:t>2</w:t>
            </w:r>
            <w:r w:rsidRPr="002A60F6">
              <w:rPr>
                <w:rFonts w:ascii="Times New Roman" w:eastAsia="SimSun" w:hAnsi="Times New Roman" w:cs="Times New Roman"/>
                <w:color w:val="000000"/>
                <w:sz w:val="20"/>
                <w:szCs w:val="20"/>
                <w:shd w:val="clear" w:color="auto" w:fill="FFFFFF"/>
                <w:lang w:val="en-US"/>
              </w:rPr>
              <w:t xml:space="preserve"> = 2HCl + 184 </w:t>
            </w:r>
            <w:r>
              <w:rPr>
                <w:rFonts w:ascii="Times New Roman" w:eastAsia="SimSun" w:hAnsi="Times New Roman" w:cs="Times New Roman"/>
                <w:color w:val="000000"/>
                <w:sz w:val="20"/>
                <w:szCs w:val="20"/>
                <w:shd w:val="clear" w:color="auto" w:fill="FFFFFF"/>
              </w:rPr>
              <w:t>кДж</w:t>
            </w:r>
          </w:p>
          <w:p w:rsidR="006D7277" w:rsidRPr="002A60F6" w:rsidRDefault="002A60F6">
            <w:pPr>
              <w:shd w:val="clear" w:color="auto" w:fill="FFFFFF"/>
              <w:spacing w:after="0" w:line="240" w:lineRule="auto"/>
              <w:rPr>
                <w:rFonts w:ascii="Times New Roman" w:eastAsia="Times New Roman" w:hAnsi="Times New Roman" w:cs="Times New Roman"/>
                <w:sz w:val="20"/>
                <w:szCs w:val="20"/>
                <w:lang w:val="en-US"/>
              </w:rPr>
            </w:pPr>
            <w:r w:rsidRPr="002A60F6">
              <w:rPr>
                <w:rFonts w:ascii="Times New Roman" w:eastAsia="SimSun" w:hAnsi="Times New Roman" w:cs="Times New Roman"/>
                <w:color w:val="000000"/>
                <w:sz w:val="20"/>
                <w:szCs w:val="20"/>
                <w:shd w:val="clear" w:color="auto" w:fill="FFFFFF"/>
                <w:lang w:val="en-US"/>
              </w:rPr>
              <w:t>3. CuSO</w:t>
            </w:r>
            <w:r w:rsidRPr="002A60F6">
              <w:rPr>
                <w:rFonts w:ascii="Times New Roman" w:eastAsia="SimSun" w:hAnsi="Times New Roman" w:cs="Times New Roman"/>
                <w:color w:val="000000"/>
                <w:sz w:val="20"/>
                <w:szCs w:val="20"/>
                <w:shd w:val="clear" w:color="auto" w:fill="FFFFFF"/>
                <w:vertAlign w:val="subscript"/>
                <w:lang w:val="en-US"/>
              </w:rPr>
              <w:t>4</w:t>
            </w:r>
            <w:r w:rsidRPr="002A60F6">
              <w:rPr>
                <w:rFonts w:ascii="Times New Roman" w:eastAsia="SimSun" w:hAnsi="Times New Roman" w:cs="Times New Roman"/>
                <w:color w:val="000000"/>
                <w:sz w:val="20"/>
                <w:szCs w:val="20"/>
                <w:shd w:val="clear" w:color="auto" w:fill="FFFFFF"/>
                <w:lang w:val="en-US"/>
              </w:rPr>
              <w:t> + 2NaOH</w:t>
            </w:r>
            <w:r w:rsidRPr="002A60F6">
              <w:rPr>
                <w:rFonts w:ascii="Times New Roman" w:eastAsia="SimSun" w:hAnsi="Times New Roman" w:cs="Times New Roman"/>
                <w:sz w:val="20"/>
                <w:szCs w:val="20"/>
                <w:shd w:val="clear" w:color="auto" w:fill="FFFFFF"/>
                <w:lang w:val="en-US"/>
              </w:rPr>
              <w:t xml:space="preserve"> = Cu(OH)</w:t>
            </w:r>
            <w:r w:rsidRPr="002A60F6">
              <w:rPr>
                <w:rFonts w:ascii="Times New Roman" w:eastAsia="SimSun" w:hAnsi="Times New Roman" w:cs="Times New Roman"/>
                <w:sz w:val="20"/>
                <w:szCs w:val="20"/>
                <w:shd w:val="clear" w:color="auto" w:fill="FFFFFF"/>
                <w:vertAlign w:val="subscript"/>
                <w:lang w:val="en-US"/>
              </w:rPr>
              <w:t>2</w:t>
            </w:r>
            <w:r w:rsidRPr="002A60F6">
              <w:rPr>
                <w:rFonts w:ascii="Times New Roman" w:eastAsia="SimSun" w:hAnsi="Times New Roman" w:cs="Times New Roman"/>
                <w:sz w:val="20"/>
                <w:szCs w:val="20"/>
                <w:shd w:val="clear" w:color="auto" w:fill="FFFFFF"/>
                <w:lang w:val="en-US"/>
              </w:rPr>
              <w:t>↓ + Na</w:t>
            </w:r>
            <w:r w:rsidRPr="002A60F6">
              <w:rPr>
                <w:rFonts w:ascii="Times New Roman" w:eastAsia="SimSun" w:hAnsi="Times New Roman" w:cs="Times New Roman"/>
                <w:sz w:val="20"/>
                <w:szCs w:val="20"/>
                <w:shd w:val="clear" w:color="auto" w:fill="FFFFFF"/>
                <w:vertAlign w:val="subscript"/>
                <w:lang w:val="en-US"/>
              </w:rPr>
              <w:t>2</w:t>
            </w:r>
            <w:r w:rsidRPr="002A60F6">
              <w:rPr>
                <w:rFonts w:ascii="Times New Roman" w:eastAsia="SimSun" w:hAnsi="Times New Roman" w:cs="Times New Roman"/>
                <w:sz w:val="20"/>
                <w:szCs w:val="20"/>
                <w:shd w:val="clear" w:color="auto" w:fill="FFFFFF"/>
                <w:lang w:val="en-US"/>
              </w:rPr>
              <w:t>SO</w:t>
            </w:r>
            <w:r w:rsidRPr="002A60F6">
              <w:rPr>
                <w:rFonts w:ascii="Times New Roman" w:eastAsia="SimSun" w:hAnsi="Times New Roman" w:cs="Times New Roman"/>
                <w:sz w:val="20"/>
                <w:szCs w:val="20"/>
                <w:shd w:val="clear" w:color="auto" w:fill="FFFFFF"/>
                <w:vertAlign w:val="subscript"/>
                <w:lang w:val="en-US"/>
              </w:rPr>
              <w:t>4</w:t>
            </w:r>
          </w:p>
          <w:p w:rsidR="006D7277" w:rsidRPr="002A60F6" w:rsidRDefault="002A60F6">
            <w:pPr>
              <w:pStyle w:val="a7"/>
              <w:shd w:val="clear" w:color="auto" w:fill="FFFFFF"/>
              <w:spacing w:before="0" w:beforeAutospacing="0" w:after="0" w:afterAutospacing="0" w:line="15" w:lineRule="atLeast"/>
              <w:jc w:val="both"/>
              <w:rPr>
                <w:rFonts w:ascii="Calibri" w:hAnsi="Calibri" w:cs="Calibri"/>
                <w:sz w:val="20"/>
                <w:szCs w:val="20"/>
                <w:lang w:val="en-US"/>
              </w:rPr>
            </w:pPr>
            <w:r w:rsidRPr="002A60F6">
              <w:rPr>
                <w:sz w:val="20"/>
                <w:szCs w:val="20"/>
                <w:shd w:val="clear" w:color="auto" w:fill="FFFFFF"/>
                <w:lang w:val="en-US"/>
              </w:rPr>
              <w:t>4. 2KMnO</w:t>
            </w:r>
            <w:r w:rsidRPr="002A60F6">
              <w:rPr>
                <w:sz w:val="20"/>
                <w:szCs w:val="20"/>
                <w:shd w:val="clear" w:color="auto" w:fill="FFFFFF"/>
                <w:vertAlign w:val="subscript"/>
                <w:lang w:val="en-US"/>
              </w:rPr>
              <w:t>4</w:t>
            </w:r>
            <w:r w:rsidRPr="002A60F6">
              <w:rPr>
                <w:sz w:val="20"/>
                <w:szCs w:val="20"/>
                <w:shd w:val="clear" w:color="auto" w:fill="FFFFFF"/>
                <w:lang w:val="en-US"/>
              </w:rPr>
              <w:t> = K</w:t>
            </w:r>
            <w:r w:rsidRPr="002A60F6">
              <w:rPr>
                <w:sz w:val="20"/>
                <w:szCs w:val="20"/>
                <w:shd w:val="clear" w:color="auto" w:fill="FFFFFF"/>
                <w:vertAlign w:val="subscript"/>
                <w:lang w:val="en-US"/>
              </w:rPr>
              <w:t>2</w:t>
            </w:r>
            <w:r w:rsidRPr="002A60F6">
              <w:rPr>
                <w:sz w:val="20"/>
                <w:szCs w:val="20"/>
                <w:shd w:val="clear" w:color="auto" w:fill="FFFFFF"/>
                <w:lang w:val="en-US"/>
              </w:rPr>
              <w:t>MnO</w:t>
            </w:r>
            <w:r w:rsidRPr="002A60F6">
              <w:rPr>
                <w:sz w:val="20"/>
                <w:szCs w:val="20"/>
                <w:shd w:val="clear" w:color="auto" w:fill="FFFFFF"/>
                <w:vertAlign w:val="subscript"/>
                <w:lang w:val="en-US"/>
              </w:rPr>
              <w:t>4</w:t>
            </w:r>
            <w:r w:rsidRPr="002A60F6">
              <w:rPr>
                <w:sz w:val="20"/>
                <w:szCs w:val="20"/>
                <w:shd w:val="clear" w:color="auto" w:fill="FFFFFF"/>
                <w:lang w:val="en-US"/>
              </w:rPr>
              <w:t> + MnO</w:t>
            </w:r>
            <w:r w:rsidRPr="002A60F6">
              <w:rPr>
                <w:sz w:val="20"/>
                <w:szCs w:val="20"/>
                <w:shd w:val="clear" w:color="auto" w:fill="FFFFFF"/>
                <w:vertAlign w:val="subscript"/>
                <w:lang w:val="en-US"/>
              </w:rPr>
              <w:t>2</w:t>
            </w:r>
            <w:r w:rsidRPr="002A60F6">
              <w:rPr>
                <w:sz w:val="20"/>
                <w:szCs w:val="20"/>
                <w:shd w:val="clear" w:color="auto" w:fill="FFFFFF"/>
                <w:lang w:val="en-US"/>
              </w:rPr>
              <w:t>↓ + O</w:t>
            </w:r>
            <w:r w:rsidRPr="002A60F6">
              <w:rPr>
                <w:sz w:val="20"/>
                <w:szCs w:val="20"/>
                <w:shd w:val="clear" w:color="auto" w:fill="FFFFFF"/>
                <w:vertAlign w:val="subscript"/>
                <w:lang w:val="en-US"/>
              </w:rPr>
              <w:t>2</w:t>
            </w:r>
            <w:r w:rsidRPr="002A60F6">
              <w:rPr>
                <w:sz w:val="20"/>
                <w:szCs w:val="20"/>
                <w:shd w:val="clear" w:color="auto" w:fill="FFFFFF"/>
                <w:lang w:val="en-US"/>
              </w:rPr>
              <w:t>↑ +Q</w:t>
            </w:r>
          </w:p>
          <w:p w:rsidR="006D7277" w:rsidRPr="002A60F6" w:rsidRDefault="002A60F6">
            <w:pPr>
              <w:pStyle w:val="a7"/>
              <w:shd w:val="clear" w:color="auto" w:fill="FFFFFF"/>
              <w:spacing w:before="0" w:beforeAutospacing="0" w:after="0" w:afterAutospacing="0" w:line="15" w:lineRule="atLeast"/>
              <w:jc w:val="both"/>
              <w:rPr>
                <w:sz w:val="20"/>
                <w:szCs w:val="20"/>
                <w:shd w:val="clear" w:color="auto" w:fill="FFFFFF"/>
                <w:lang w:val="en-US"/>
              </w:rPr>
            </w:pPr>
            <w:r w:rsidRPr="002A60F6">
              <w:rPr>
                <w:sz w:val="20"/>
                <w:szCs w:val="20"/>
                <w:shd w:val="clear" w:color="auto" w:fill="FFFFFF"/>
                <w:lang w:val="en-US"/>
              </w:rPr>
              <w:t>5. 2KClO</w:t>
            </w:r>
            <w:r w:rsidRPr="002A60F6">
              <w:rPr>
                <w:sz w:val="20"/>
                <w:szCs w:val="20"/>
                <w:shd w:val="clear" w:color="auto" w:fill="FFFFFF"/>
                <w:vertAlign w:val="subscript"/>
                <w:lang w:val="en-US"/>
              </w:rPr>
              <w:t>3</w:t>
            </w:r>
            <w:r w:rsidRPr="002A60F6">
              <w:rPr>
                <w:sz w:val="20"/>
                <w:szCs w:val="20"/>
                <w:shd w:val="clear" w:color="auto" w:fill="FFFFFF"/>
                <w:lang w:val="en-US"/>
              </w:rPr>
              <w:t> = 2KCl + 3O</w:t>
            </w:r>
            <w:r w:rsidRPr="002A60F6">
              <w:rPr>
                <w:sz w:val="20"/>
                <w:szCs w:val="20"/>
                <w:shd w:val="clear" w:color="auto" w:fill="FFFFFF"/>
                <w:vertAlign w:val="subscript"/>
                <w:lang w:val="en-US"/>
              </w:rPr>
              <w:t>2</w:t>
            </w:r>
            <w:r w:rsidRPr="002A60F6">
              <w:rPr>
                <w:sz w:val="20"/>
                <w:szCs w:val="20"/>
                <w:shd w:val="clear" w:color="auto" w:fill="FFFFFF"/>
                <w:lang w:val="en-US"/>
              </w:rPr>
              <w:t>↑ +Q</w:t>
            </w:r>
          </w:p>
          <w:p w:rsidR="006D7277" w:rsidRDefault="002A60F6">
            <w:pPr>
              <w:pStyle w:val="a7"/>
              <w:shd w:val="clear" w:color="auto" w:fill="FFFFFF"/>
              <w:spacing w:before="0" w:beforeAutospacing="0" w:after="0" w:afterAutospacing="0" w:line="15" w:lineRule="atLeast"/>
              <w:jc w:val="both"/>
              <w:rPr>
                <w:sz w:val="20"/>
                <w:szCs w:val="20"/>
                <w:shd w:val="clear" w:color="auto" w:fill="FFFFFF"/>
              </w:rPr>
            </w:pPr>
            <w:r>
              <w:rPr>
                <w:rFonts w:eastAsia="Arial"/>
                <w:sz w:val="20"/>
                <w:szCs w:val="20"/>
                <w:shd w:val="clear" w:color="auto" w:fill="FFFFFF"/>
              </w:rPr>
              <w:t>6. 2HgO → 2Hg + O₂↑.</w:t>
            </w:r>
          </w:p>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Align w:val="center"/>
          </w:tcPr>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6D7277">
            <w:pPr>
              <w:spacing w:after="0" w:line="240" w:lineRule="auto"/>
              <w:jc w:val="center"/>
              <w:rPr>
                <w:rFonts w:ascii="Times New Roman" w:eastAsia="Times New Roman" w:hAnsi="Times New Roman" w:cs="Times New Roman"/>
                <w:color w:val="000000"/>
                <w:sz w:val="20"/>
                <w:szCs w:val="20"/>
              </w:rPr>
            </w:pPr>
          </w:p>
          <w:p w:rsidR="006D7277" w:rsidRDefault="002A60F6">
            <w:pPr>
              <w:spacing w:after="0" w:line="240" w:lineRule="auto"/>
              <w:jc w:val="center"/>
            </w:pPr>
            <w:r>
              <w:rPr>
                <w:rFonts w:ascii="Times New Roman" w:eastAsia="Times New Roman" w:hAnsi="Times New Roman" w:cs="Times New Roman"/>
                <w:color w:val="000000"/>
                <w:sz w:val="20"/>
                <w:szCs w:val="20"/>
              </w:rPr>
              <w:t>2,3</w:t>
            </w:r>
          </w:p>
        </w:tc>
      </w:tr>
      <w:tr w:rsidR="006D7277" w:rsidRPr="0023623D"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13</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на установление закономерности</w:t>
            </w:r>
          </w:p>
        </w:tc>
        <w:tc>
          <w:tcPr>
            <w:tcW w:w="551" w:type="pct"/>
            <w:vMerge w:val="restart"/>
          </w:tcPr>
          <w:p w:rsidR="006D7277" w:rsidRDefault="002A60F6" w:rsidP="00F30275">
            <w:pPr>
              <w:spacing w:after="0" w:line="240" w:lineRule="auto"/>
              <w:rPr>
                <w:rFonts w:ascii="Times New Roman" w:hAnsi="Times New Roman" w:cs="Times New Roman"/>
                <w:bCs/>
                <w:sz w:val="20"/>
                <w:szCs w:val="20"/>
              </w:rPr>
            </w:pPr>
            <w:r>
              <w:rPr>
                <w:rFonts w:ascii="Times New Roman" w:hAnsi="Times New Roman" w:cs="Times New Roman"/>
                <w:bCs/>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13"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характеризовать: элементы малых периодов по их положению в Периодической системе Д.И. Менделеева;</w:t>
            </w:r>
          </w:p>
          <w:p w:rsidR="006D7277" w:rsidRDefault="002A60F6" w:rsidP="00F30275">
            <w:pPr>
              <w:spacing w:after="0" w:line="240" w:lineRule="auto"/>
              <w:rPr>
                <w:rFonts w:ascii="Times New Roman" w:hAnsi="Times New Roman" w:cs="Times New Roman"/>
                <w:bCs/>
                <w:sz w:val="20"/>
                <w:szCs w:val="20"/>
              </w:rPr>
            </w:pP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металлов, неметаллов, основных классов неорганических соединений; </w:t>
            </w:r>
          </w:p>
          <w:p w:rsidR="006D7277" w:rsidRDefault="006D7277" w:rsidP="00F30275">
            <w:pPr>
              <w:pStyle w:val="TableParagraph"/>
              <w:tabs>
                <w:tab w:val="left" w:pos="720"/>
              </w:tabs>
              <w:autoSpaceDE/>
              <w:autoSpaceDN/>
              <w:rPr>
                <w:bCs/>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относительные атомная и молекулярная массы, ион, аллотропия, изотопы, 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Расставьте символы ХЭ в порядке возрастания относительной атомной массы: азот, железо, сера, кремний, серебро, калий, бериллий, медь.</w:t>
            </w:r>
          </w:p>
        </w:tc>
        <w:tc>
          <w:tcPr>
            <w:tcW w:w="703" w:type="pct"/>
            <w:shd w:val="clear" w:color="auto" w:fill="auto"/>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20"/>
                <w:szCs w:val="20"/>
                <w:lang w:val="en-US"/>
              </w:rPr>
              <w:t>Be, N, Si, S, K, Fe, Cu, Ag</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Задание закрытого типа с краткимответом</w:t>
            </w:r>
          </w:p>
        </w:tc>
        <w:tc>
          <w:tcPr>
            <w:tcW w:w="551" w:type="pct"/>
            <w:vMerge/>
            <w:vAlign w:val="center"/>
          </w:tcPr>
          <w:p w:rsidR="006D7277" w:rsidRDefault="006D7277">
            <w:pPr>
              <w:spacing w:after="0" w:line="240" w:lineRule="auto"/>
              <w:rPr>
                <w:rFonts w:ascii="Times New Roman" w:hAnsi="Times New Roman" w:cs="Times New Roman"/>
                <w:bCs/>
                <w:sz w:val="20"/>
                <w:szCs w:val="20"/>
                <w:lang w:eastAsia="ru-RU"/>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Минерал изумруд содержит атомы бериллия, алюминия, кремния, кислорода в соотношении 3:2:6:18 соответственно; незначительная примесь атомов хрома придает изумруду зеленую окраску. Запишите символы основных ХЭ, входящих в состав минерала, составьте формулу, показывающую его состав.</w:t>
            </w:r>
          </w:p>
        </w:tc>
        <w:tc>
          <w:tcPr>
            <w:tcW w:w="703" w:type="pct"/>
            <w:shd w:val="clear" w:color="auto" w:fill="auto"/>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Al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Si</w:t>
            </w:r>
            <w:r>
              <w:rPr>
                <w:rFonts w:ascii="Times New Roman" w:eastAsia="Times New Roman" w:hAnsi="Times New Roman" w:cs="Times New Roman"/>
                <w:color w:val="000000"/>
                <w:sz w:val="15"/>
                <w:szCs w:val="15"/>
              </w:rPr>
              <w:t>6</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16"/>
                <w:szCs w:val="16"/>
              </w:rPr>
              <w:t>18</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63" w:type="pct"/>
            <w:vAlign w:val="center"/>
          </w:tcPr>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
                <w:bCs/>
                <w:i/>
                <w:sz w:val="20"/>
                <w:szCs w:val="20"/>
              </w:rPr>
              <w:t xml:space="preserve">4 мин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открытого типа с выбором верных ответов </w:t>
            </w:r>
            <w:r>
              <w:rPr>
                <w:rFonts w:ascii="Times New Roman" w:hAnsi="Times New Roman" w:cs="Times New Roman"/>
                <w:bCs/>
                <w:sz w:val="20"/>
                <w:szCs w:val="20"/>
                <w:lang w:eastAsia="ru-RU"/>
              </w:rPr>
              <w:t>с записью объяснения</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bCs/>
                <w:sz w:val="20"/>
                <w:szCs w:val="20"/>
                <w:lang w:eastAsia="ru-RU"/>
              </w:rPr>
            </w:pPr>
          </w:p>
        </w:tc>
        <w:tc>
          <w:tcPr>
            <w:tcW w:w="613" w:type="pct"/>
            <w:vMerge/>
            <w:vAlign w:val="center"/>
          </w:tcPr>
          <w:p w:rsidR="006D7277" w:rsidRDefault="006D7277">
            <w:pPr>
              <w:spacing w:after="0" w:line="240" w:lineRule="auto"/>
              <w:jc w:val="both"/>
              <w:rPr>
                <w:rFonts w:ascii="Times New Roman" w:hAnsi="Times New Roman" w:cs="Times New Roman"/>
                <w:bCs/>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shd w:val="clear" w:color="auto" w:fill="auto"/>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Допишите уравнения химических реакций, которые относится к реакциям замещения: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CaCO</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xml:space="preserve">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Mg + HCl →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ZnCl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NaOH →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 + Cl</w:t>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20"/>
                <w:szCs w:val="20"/>
              </w:rPr>
              <w:t xml:space="preserve"> →</w:t>
            </w:r>
          </w:p>
          <w:p w:rsidR="006D7277" w:rsidRDefault="002A60F6">
            <w:pPr>
              <w:numPr>
                <w:ilvl w:val="0"/>
                <w:numId w:val="9"/>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CuCl</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Fe →</w:t>
            </w:r>
          </w:p>
        </w:tc>
        <w:tc>
          <w:tcPr>
            <w:tcW w:w="703" w:type="pct"/>
            <w:shd w:val="clear" w:color="auto" w:fill="auto"/>
            <w:vAlign w:val="center"/>
          </w:tcPr>
          <w:p w:rsidR="006D7277" w:rsidRDefault="002A60F6">
            <w:p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2)Mg + 2HCl = MgCl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5)CuCl</w:t>
            </w:r>
            <w:r>
              <w:rPr>
                <w:rFonts w:ascii="Times New Roman" w:eastAsia="Times New Roman" w:hAnsi="Times New Roman" w:cs="Times New Roman"/>
                <w:color w:val="000000"/>
                <w:sz w:val="10"/>
                <w:szCs w:val="10"/>
              </w:rPr>
              <w:t>2</w:t>
            </w:r>
            <w:r>
              <w:rPr>
                <w:rFonts w:ascii="Times New Roman" w:eastAsia="Times New Roman" w:hAnsi="Times New Roman" w:cs="Times New Roman"/>
                <w:color w:val="000000"/>
                <w:sz w:val="16"/>
                <w:szCs w:val="16"/>
              </w:rPr>
              <w:t xml:space="preserve"> + Fe → FeCl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Cu</w:t>
            </w:r>
          </w:p>
        </w:tc>
      </w:tr>
      <w:tr w:rsidR="006D7277" w:rsidTr="00F06C84">
        <w:trPr>
          <w:cantSplit/>
          <w:trHeight w:val="1904"/>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563" w:type="pct"/>
            <w:vAlign w:val="center"/>
          </w:tcPr>
          <w:p w:rsidR="006D7277" w:rsidRPr="002A60F6" w:rsidRDefault="002A60F6">
            <w:pPr>
              <w:spacing w:after="0" w:line="240" w:lineRule="auto"/>
              <w:jc w:val="both"/>
              <w:rPr>
                <w:rFonts w:ascii="Times New Roman" w:hAnsi="Times New Roman" w:cs="Times New Roman"/>
                <w:b/>
                <w:bCs/>
                <w:i/>
                <w:sz w:val="20"/>
                <w:szCs w:val="20"/>
                <w:lang w:eastAsia="ru-RU"/>
              </w:rPr>
            </w:pPr>
            <w:r w:rsidRPr="002A60F6">
              <w:rPr>
                <w:rFonts w:ascii="Times New Roman" w:hAnsi="Times New Roman" w:cs="Times New Roman"/>
                <w:b/>
                <w:bCs/>
                <w:i/>
                <w:sz w:val="20"/>
                <w:szCs w:val="20"/>
                <w:lang w:eastAsia="ru-RU"/>
              </w:rPr>
              <w:t>4 мин</w:t>
            </w:r>
          </w:p>
          <w:p w:rsidR="006D7277" w:rsidRDefault="002A60F6">
            <w:pPr>
              <w:spacing w:after="0" w:line="240" w:lineRule="auto"/>
              <w:jc w:val="both"/>
              <w:rPr>
                <w:rFonts w:ascii="Times New Roman" w:hAnsi="Times New Roman" w:cs="Times New Roman"/>
                <w:b/>
                <w:bCs/>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открытого типа</w:t>
            </w:r>
            <w:r>
              <w:rPr>
                <w:rFonts w:ascii="Times New Roman" w:hAnsi="Times New Roman" w:cs="Times New Roman"/>
                <w:bCs/>
                <w:sz w:val="20"/>
                <w:szCs w:val="20"/>
                <w:lang w:eastAsia="ru-RU"/>
              </w:rPr>
              <w:t xml:space="preserve"> с выбором краткого ответа с записью объяснения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Определите, с какими веществами  может вступать в химические реакции соляная кислота: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гидроксид натрия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углекислый газ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оксид меди (II) </w:t>
            </w:r>
          </w:p>
          <w:p w:rsidR="006D7277" w:rsidRDefault="002A60F6">
            <w:pPr>
              <w:numPr>
                <w:ilvl w:val="0"/>
                <w:numId w:val="10"/>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медь</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Выберите верные ответы и запишите уравнения соответствующих реакций.</w:t>
            </w:r>
          </w:p>
        </w:tc>
        <w:tc>
          <w:tcPr>
            <w:tcW w:w="703" w:type="pct"/>
            <w:vAlign w:val="center"/>
          </w:tcPr>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HCl + NaOH+NaCl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O </w:t>
            </w:r>
          </w:p>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2HCl + CuО → CuCl</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w:t>
            </w:r>
          </w:p>
        </w:tc>
      </w:tr>
      <w:tr w:rsidR="006D7277" w:rsidRPr="0023623D"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563" w:type="pct"/>
            <w:vAlign w:val="center"/>
          </w:tcPr>
          <w:p w:rsidR="006D7277" w:rsidRDefault="002A60F6">
            <w:pPr>
              <w:spacing w:after="0" w:line="240" w:lineRule="auto"/>
              <w:jc w:val="both"/>
              <w:rPr>
                <w:rFonts w:ascii="Times New Roman" w:hAnsi="Times New Roman" w:cs="Times New Roman"/>
                <w:b/>
                <w:bCs/>
                <w:i/>
                <w:sz w:val="20"/>
                <w:szCs w:val="20"/>
                <w:lang w:val="en-US" w:eastAsia="ru-RU"/>
              </w:rPr>
            </w:pPr>
            <w:r>
              <w:rPr>
                <w:rFonts w:ascii="Times New Roman" w:hAnsi="Times New Roman" w:cs="Times New Roman"/>
                <w:b/>
                <w:bCs/>
                <w:i/>
                <w:sz w:val="20"/>
                <w:szCs w:val="20"/>
                <w:lang w:val="en-US" w:eastAsia="ru-RU"/>
              </w:rPr>
              <w:t>5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открытого типа</w:t>
            </w:r>
            <w:r>
              <w:rPr>
                <w:rFonts w:ascii="Times New Roman" w:hAnsi="Times New Roman" w:cs="Times New Roman"/>
                <w:bCs/>
                <w:sz w:val="20"/>
                <w:szCs w:val="20"/>
                <w:lang w:eastAsia="ru-RU"/>
              </w:rPr>
              <w:t xml:space="preserve"> с записью объяснения</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autoSpaceDE/>
              <w:autoSpaceDN/>
              <w:jc w:val="both"/>
              <w:rPr>
                <w:rFonts w:eastAsiaTheme="minorHAnsi"/>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Запишите уравнения реакций по схеме генетической связи между неорганическими веществами: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Ва → ВаО → Вa(OH)</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ВаСО</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xml:space="preserve">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получения соли в реакции 3 запишите три возможных способа.</w:t>
            </w:r>
          </w:p>
        </w:tc>
        <w:tc>
          <w:tcPr>
            <w:tcW w:w="703" w:type="pct"/>
            <w:vAlign w:val="center"/>
          </w:tcPr>
          <w:p w:rsidR="006D7277" w:rsidRDefault="002A60F6">
            <w:pPr>
              <w:numPr>
                <w:ilvl w:val="0"/>
                <w:numId w:val="12"/>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2Ba + O</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2BaO </w:t>
            </w:r>
          </w:p>
          <w:p w:rsidR="006D7277" w:rsidRDefault="002A60F6">
            <w:pPr>
              <w:numPr>
                <w:ilvl w:val="0"/>
                <w:numId w:val="12"/>
              </w:num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BaO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 =Ba(OH)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w:t>
            </w:r>
          </w:p>
          <w:p w:rsidR="006D7277" w:rsidRDefault="002A60F6">
            <w:pPr>
              <w:numPr>
                <w:ilvl w:val="0"/>
                <w:numId w:val="11"/>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CO</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BaCO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O</w:t>
            </w:r>
          </w:p>
          <w:p w:rsidR="006D7277" w:rsidRDefault="002A60F6">
            <w:pPr>
              <w:shd w:val="clear" w:color="auto" w:fill="FFFFFF"/>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Ba(OH)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xml:space="preserve"> = BaCO</w:t>
            </w:r>
            <w:r>
              <w:rPr>
                <w:rFonts w:ascii="Times New Roman" w:eastAsia="Times New Roman" w:hAnsi="Times New Roman" w:cs="Times New Roman"/>
                <w:color w:val="000000"/>
                <w:sz w:val="11"/>
                <w:szCs w:val="11"/>
              </w:rPr>
              <w:t>3</w:t>
            </w:r>
            <w:r>
              <w:rPr>
                <w:rFonts w:ascii="Times New Roman" w:eastAsia="Times New Roman" w:hAnsi="Times New Roman" w:cs="Times New Roman"/>
                <w:color w:val="000000"/>
                <w:sz w:val="16"/>
                <w:szCs w:val="16"/>
              </w:rPr>
              <w:t>↓ + H</w:t>
            </w:r>
            <w:r>
              <w:rPr>
                <w:rFonts w:ascii="Times New Roman" w:eastAsia="Times New Roman" w:hAnsi="Times New Roman" w:cs="Times New Roman"/>
                <w:color w:val="000000"/>
                <w:sz w:val="11"/>
                <w:szCs w:val="11"/>
              </w:rPr>
              <w:t>2</w:t>
            </w:r>
            <w:r>
              <w:rPr>
                <w:rFonts w:ascii="Times New Roman" w:eastAsia="Times New Roman" w:hAnsi="Times New Roman" w:cs="Times New Roman"/>
                <w:color w:val="000000"/>
                <w:sz w:val="16"/>
                <w:szCs w:val="16"/>
              </w:rPr>
              <w:t xml:space="preserve">O </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16"/>
                <w:szCs w:val="16"/>
                <w:lang w:val="en-US"/>
              </w:rPr>
              <w:t>Ba(OH</w:t>
            </w:r>
            <w:r w:rsidRPr="002A60F6">
              <w:rPr>
                <w:rFonts w:ascii="Times New Roman" w:eastAsia="Times New Roman" w:hAnsi="Times New Roman" w:cs="Times New Roman"/>
                <w:color w:val="000000"/>
                <w:sz w:val="11"/>
                <w:szCs w:val="11"/>
                <w:lang w:val="en-US"/>
              </w:rPr>
              <w:t>)2</w:t>
            </w:r>
            <w:r w:rsidRPr="002A60F6">
              <w:rPr>
                <w:rFonts w:ascii="Times New Roman" w:eastAsia="Times New Roman" w:hAnsi="Times New Roman" w:cs="Times New Roman"/>
                <w:color w:val="000000"/>
                <w:sz w:val="16"/>
                <w:szCs w:val="16"/>
                <w:lang w:val="en-US"/>
              </w:rPr>
              <w:t xml:space="preserve"> + </w:t>
            </w:r>
            <w:r>
              <w:rPr>
                <w:rFonts w:ascii="Times New Roman" w:eastAsia="Times New Roman" w:hAnsi="Times New Roman" w:cs="Times New Roman"/>
                <w:color w:val="000000"/>
                <w:sz w:val="16"/>
                <w:szCs w:val="16"/>
              </w:rPr>
              <w:t>К</w:t>
            </w:r>
            <w:r w:rsidRPr="002A60F6">
              <w:rPr>
                <w:rFonts w:ascii="Times New Roman" w:eastAsia="Times New Roman" w:hAnsi="Times New Roman" w:cs="Times New Roman"/>
                <w:color w:val="000000"/>
                <w:sz w:val="11"/>
                <w:szCs w:val="11"/>
                <w:lang w:val="en-US"/>
              </w:rPr>
              <w:t>2</w:t>
            </w:r>
            <w:r w:rsidRPr="002A60F6">
              <w:rPr>
                <w:rFonts w:ascii="Times New Roman" w:eastAsia="Times New Roman" w:hAnsi="Times New Roman" w:cs="Times New Roman"/>
                <w:color w:val="000000"/>
                <w:sz w:val="16"/>
                <w:szCs w:val="16"/>
                <w:lang w:val="en-US"/>
              </w:rPr>
              <w:t>CO</w:t>
            </w:r>
            <w:r w:rsidRPr="002A60F6">
              <w:rPr>
                <w:rFonts w:ascii="Times New Roman" w:eastAsia="Times New Roman" w:hAnsi="Times New Roman" w:cs="Times New Roman"/>
                <w:color w:val="000000"/>
                <w:sz w:val="11"/>
                <w:szCs w:val="11"/>
                <w:lang w:val="en-US"/>
              </w:rPr>
              <w:t>3</w:t>
            </w:r>
            <w:r w:rsidRPr="002A60F6">
              <w:rPr>
                <w:rFonts w:ascii="Times New Roman" w:eastAsia="Times New Roman" w:hAnsi="Times New Roman" w:cs="Times New Roman"/>
                <w:color w:val="000000"/>
                <w:sz w:val="16"/>
                <w:szCs w:val="16"/>
                <w:lang w:val="en-US"/>
              </w:rPr>
              <w:t xml:space="preserve"> = BaCO</w:t>
            </w:r>
            <w:r w:rsidRPr="002A60F6">
              <w:rPr>
                <w:rFonts w:ascii="Times New Roman" w:eastAsia="Times New Roman" w:hAnsi="Times New Roman" w:cs="Times New Roman"/>
                <w:color w:val="000000"/>
                <w:sz w:val="11"/>
                <w:szCs w:val="11"/>
                <w:lang w:val="en-US"/>
              </w:rPr>
              <w:t>3</w:t>
            </w:r>
            <w:r w:rsidRPr="002A60F6">
              <w:rPr>
                <w:rFonts w:ascii="Times New Roman" w:eastAsia="Times New Roman" w:hAnsi="Times New Roman" w:cs="Times New Roman"/>
                <w:color w:val="000000"/>
                <w:sz w:val="16"/>
                <w:szCs w:val="16"/>
                <w:lang w:val="en-US"/>
              </w:rPr>
              <w:t>↓ + 2</w:t>
            </w:r>
            <w:r>
              <w:rPr>
                <w:rFonts w:ascii="Times New Roman" w:eastAsia="Times New Roman" w:hAnsi="Times New Roman" w:cs="Times New Roman"/>
                <w:color w:val="000000"/>
                <w:sz w:val="16"/>
                <w:szCs w:val="16"/>
              </w:rPr>
              <w:t>К</w:t>
            </w:r>
            <w:r w:rsidRPr="002A60F6">
              <w:rPr>
                <w:rFonts w:ascii="Times New Roman" w:eastAsia="Times New Roman" w:hAnsi="Times New Roman" w:cs="Times New Roman"/>
                <w:color w:val="000000"/>
                <w:sz w:val="16"/>
                <w:szCs w:val="16"/>
                <w:lang w:val="en-US"/>
              </w:rPr>
              <w:t>OH</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563" w:type="pct"/>
            <w:vAlign w:val="center"/>
          </w:tcPr>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iCs/>
                <w:sz w:val="20"/>
                <w:szCs w:val="20"/>
              </w:rPr>
              <w:t>Задание закрытого типа на классификацию</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autoSpaceDE/>
              <w:autoSpaceDN/>
              <w:jc w:val="both"/>
              <w:rPr>
                <w:rFonts w:eastAsiaTheme="minorHAnsi"/>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Большинство минералов, образующих земную кору, содержат элементы: кислород, кремний, алюминий, кальций, натрий, калий, углерод, водород, магний, железо, серу, фосфор. Выпишите отдельно знаки элементов – металлов и элементов-неметаллов, образующих природные минералы</w:t>
            </w:r>
          </w:p>
        </w:tc>
        <w:tc>
          <w:tcPr>
            <w:tcW w:w="703"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Металлы</w:t>
            </w:r>
            <w:r w:rsidRPr="002A60F6">
              <w:rPr>
                <w:rFonts w:ascii="Times New Roman" w:eastAsia="Times New Roman" w:hAnsi="Times New Roman" w:cs="Times New Roman"/>
                <w:color w:val="000000"/>
                <w:sz w:val="20"/>
                <w:szCs w:val="20"/>
                <w:lang w:val="en-US"/>
              </w:rPr>
              <w:t xml:space="preserve">: Al, Ca, Na, K, Mg, Fe;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Неметаллы: O, Si, C, H, S, P.</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563" w:type="pct"/>
            <w:vAlign w:val="center"/>
          </w:tcPr>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
                <w:bCs/>
                <w:i/>
                <w:iCs/>
                <w:sz w:val="20"/>
                <w:szCs w:val="20"/>
              </w:rPr>
              <w:t>3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открытого типа с  записью свободного ответа</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ХЭ находится в третьем периоде и образует летучее водородное соединение, где проявляет валентность III. Назовите этот ХЭ. Составьте формулы его высшего оксида и гидроксида; укажите их химический характер; назовите их свойства, подтвердите ответ примерами характерных реакций.</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азот; N</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15"/>
                <w:szCs w:val="15"/>
              </w:rPr>
              <w:t>5</w:t>
            </w:r>
            <w:r>
              <w:rPr>
                <w:rFonts w:ascii="Times New Roman" w:eastAsia="Times New Roman" w:hAnsi="Times New Roman" w:cs="Times New Roman"/>
                <w:color w:val="000000"/>
                <w:sz w:val="20"/>
                <w:szCs w:val="20"/>
              </w:rPr>
              <w:t>, HNO</w:t>
            </w:r>
            <w:r>
              <w:rPr>
                <w:rFonts w:ascii="Times New Roman" w:eastAsia="Times New Roman" w:hAnsi="Times New Roman" w:cs="Times New Roman"/>
                <w:color w:val="000000"/>
                <w:sz w:val="15"/>
                <w:szCs w:val="15"/>
              </w:rPr>
              <w:t>3</w:t>
            </w:r>
            <w:r>
              <w:rPr>
                <w:rFonts w:ascii="Times New Roman" w:eastAsia="Times New Roman" w:hAnsi="Times New Roman" w:cs="Times New Roman"/>
                <w:color w:val="000000"/>
                <w:sz w:val="20"/>
                <w:szCs w:val="20"/>
              </w:rPr>
              <w:t>; кислотный характер; реакции с основанием, с основным оксидом</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563" w:type="pct"/>
            <w:vAlign w:val="center"/>
          </w:tcPr>
          <w:p w:rsidR="006D7277" w:rsidRDefault="002A60F6">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1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закрытого типа с выбором одного верного ответа из предложенного перечня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Какое из приведенных уравнений соответствует окислительновосстановительной реакции:</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КОН + НСl → КСl + Н2О </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СаСО</w:t>
            </w:r>
            <w:r>
              <w:rPr>
                <w:rFonts w:ascii="Times New Roman" w:eastAsia="Times New Roman" w:hAnsi="Times New Roman" w:cs="Times New Roman"/>
                <w:color w:val="000000"/>
                <w:sz w:val="15"/>
                <w:szCs w:val="15"/>
              </w:rPr>
              <w:t xml:space="preserve">3 </w:t>
            </w:r>
            <w:r>
              <w:rPr>
                <w:rFonts w:ascii="Times New Roman" w:eastAsia="Times New Roman" w:hAnsi="Times New Roman" w:cs="Times New Roman"/>
                <w:color w:val="000000"/>
                <w:sz w:val="20"/>
                <w:szCs w:val="20"/>
              </w:rPr>
              <w:t>→ СаО + СО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w:t>
            </w:r>
          </w:p>
          <w:p w:rsidR="006D7277"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2HgO → 2Hg + O</w:t>
            </w:r>
            <w:r>
              <w:rPr>
                <w:rFonts w:ascii="Times New Roman" w:eastAsia="Times New Roman" w:hAnsi="Times New Roman" w:cs="Times New Roman"/>
                <w:color w:val="000000"/>
                <w:sz w:val="15"/>
                <w:szCs w:val="15"/>
              </w:rPr>
              <w:t xml:space="preserve">2 </w:t>
            </w:r>
          </w:p>
          <w:p w:rsidR="006D7277" w:rsidRPr="002A60F6" w:rsidRDefault="002A60F6">
            <w:pPr>
              <w:numPr>
                <w:ilvl w:val="0"/>
                <w:numId w:val="13"/>
              </w:num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eastAsia="Times New Roman" w:hAnsi="Times New Roman" w:cs="Times New Roman"/>
                <w:color w:val="000000"/>
                <w:sz w:val="20"/>
                <w:szCs w:val="20"/>
                <w:lang w:val="en-US"/>
              </w:rPr>
              <w:t>Na</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CO</w:t>
            </w:r>
            <w:r w:rsidRPr="002A60F6">
              <w:rPr>
                <w:rFonts w:ascii="Times New Roman" w:eastAsia="Times New Roman" w:hAnsi="Times New Roman" w:cs="Times New Roman"/>
                <w:color w:val="000000"/>
                <w:sz w:val="15"/>
                <w:szCs w:val="15"/>
                <w:lang w:val="en-US"/>
              </w:rPr>
              <w:t>3</w:t>
            </w:r>
            <w:r w:rsidRPr="002A60F6">
              <w:rPr>
                <w:rFonts w:ascii="Times New Roman" w:eastAsia="Times New Roman" w:hAnsi="Times New Roman" w:cs="Times New Roman"/>
                <w:color w:val="000000"/>
                <w:sz w:val="20"/>
                <w:szCs w:val="20"/>
                <w:lang w:val="en-US"/>
              </w:rPr>
              <w:t xml:space="preserve"> + 2HCl → 2NaCl + </w:t>
            </w:r>
            <w:r>
              <w:rPr>
                <w:rFonts w:ascii="Times New Roman" w:eastAsia="Times New Roman" w:hAnsi="Times New Roman" w:cs="Times New Roman"/>
                <w:color w:val="000000"/>
                <w:sz w:val="20"/>
                <w:szCs w:val="20"/>
              </w:rPr>
              <w:t>СО</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 xml:space="preserve"> + </w:t>
            </w:r>
            <w:r>
              <w:rPr>
                <w:rFonts w:ascii="Times New Roman" w:eastAsia="Times New Roman" w:hAnsi="Times New Roman" w:cs="Times New Roman"/>
                <w:color w:val="000000"/>
                <w:sz w:val="20"/>
                <w:szCs w:val="20"/>
              </w:rPr>
              <w:t>Н</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O</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6D7277" w:rsidTr="00F06C84">
        <w:trPr>
          <w:cantSplit/>
          <w:trHeight w:val="1370"/>
        </w:trPr>
        <w:tc>
          <w:tcPr>
            <w:tcW w:w="169" w:type="pct"/>
            <w:vMerge w:val="restar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563" w:type="pct"/>
            <w:vMerge w:val="restart"/>
            <w:vAlign w:val="center"/>
          </w:tcPr>
          <w:p w:rsidR="006D7277" w:rsidRDefault="002A60F6">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2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Задание закрытого типа на установление соответствия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Установите соответствие между уравнением и названием процесса в каждой из приведенных химических реакций: </w:t>
            </w:r>
          </w:p>
        </w:tc>
        <w:tc>
          <w:tcPr>
            <w:tcW w:w="703" w:type="pct"/>
            <w:vMerge w:val="restart"/>
            <w:vAlign w:val="center"/>
          </w:tcPr>
          <w:p w:rsidR="006D7277" w:rsidRDefault="002A60F6">
            <w:pPr>
              <w:numPr>
                <w:ilvl w:val="0"/>
                <w:numId w:val="14"/>
              </w:num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p>
          <w:p w:rsidR="006D7277" w:rsidRDefault="002A60F6">
            <w:pPr>
              <w:numPr>
                <w:ilvl w:val="0"/>
                <w:numId w:val="14"/>
              </w:num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4- Б,В</w:t>
            </w:r>
          </w:p>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5-А</w:t>
            </w:r>
          </w:p>
        </w:tc>
      </w:tr>
      <w:tr w:rsidR="006D7277" w:rsidTr="00F06C84">
        <w:trPr>
          <w:cantSplit/>
          <w:trHeight w:val="238"/>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Процесс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Уравнения реакций</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RPr="0023623D" w:rsidTr="00F06C84">
        <w:trPr>
          <w:cantSplit/>
          <w:trHeight w:val="231"/>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горение </w:t>
            </w:r>
          </w:p>
        </w:tc>
        <w:tc>
          <w:tcPr>
            <w:tcW w:w="990"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А</w:t>
            </w:r>
            <w:r w:rsidRPr="002A60F6">
              <w:rPr>
                <w:rFonts w:ascii="Times New Roman" w:eastAsia="Times New Roman" w:hAnsi="Times New Roman" w:cs="Times New Roman"/>
                <w:color w:val="000000"/>
                <w:sz w:val="20"/>
                <w:szCs w:val="20"/>
                <w:lang w:val="en-US"/>
              </w:rPr>
              <w:t>) Pb(NO</w:t>
            </w:r>
            <w:r w:rsidRPr="002A60F6">
              <w:rPr>
                <w:rFonts w:ascii="Times New Roman" w:eastAsia="Times New Roman" w:hAnsi="Times New Roman" w:cs="Times New Roman"/>
                <w:color w:val="000000"/>
                <w:sz w:val="15"/>
                <w:szCs w:val="15"/>
                <w:lang w:val="en-US"/>
              </w:rPr>
              <w:t>3)2</w:t>
            </w:r>
            <w:r w:rsidRPr="002A60F6">
              <w:rPr>
                <w:rFonts w:ascii="Times New Roman" w:eastAsia="Times New Roman" w:hAnsi="Times New Roman" w:cs="Times New Roman"/>
                <w:color w:val="000000"/>
                <w:sz w:val="20"/>
                <w:szCs w:val="20"/>
                <w:lang w:val="en-US"/>
              </w:rPr>
              <w:t xml:space="preserve"> + Na</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CrO</w:t>
            </w:r>
            <w:r w:rsidRPr="002A60F6">
              <w:rPr>
                <w:rFonts w:ascii="Times New Roman" w:eastAsia="Times New Roman" w:hAnsi="Times New Roman" w:cs="Times New Roman"/>
                <w:color w:val="000000"/>
                <w:sz w:val="15"/>
                <w:szCs w:val="15"/>
                <w:lang w:val="en-US"/>
              </w:rPr>
              <w:t xml:space="preserve">4 </w:t>
            </w:r>
            <w:r w:rsidRPr="002A60F6">
              <w:rPr>
                <w:rFonts w:ascii="Times New Roman" w:eastAsia="Times New Roman" w:hAnsi="Times New Roman" w:cs="Times New Roman"/>
                <w:color w:val="000000"/>
                <w:sz w:val="20"/>
                <w:szCs w:val="20"/>
                <w:lang w:val="en-US"/>
              </w:rPr>
              <w:t>= PbCrO</w:t>
            </w:r>
            <w:r w:rsidRPr="002A60F6">
              <w:rPr>
                <w:rFonts w:ascii="Times New Roman" w:eastAsia="Times New Roman" w:hAnsi="Times New Roman" w:cs="Times New Roman"/>
                <w:color w:val="000000"/>
                <w:sz w:val="15"/>
                <w:szCs w:val="15"/>
                <w:lang w:val="en-US"/>
              </w:rPr>
              <w:t>4</w:t>
            </w:r>
            <w:r w:rsidRPr="002A60F6">
              <w:rPr>
                <w:rFonts w:ascii="Times New Roman" w:eastAsia="Times New Roman" w:hAnsi="Times New Roman" w:cs="Times New Roman"/>
                <w:color w:val="000000"/>
                <w:sz w:val="20"/>
                <w:szCs w:val="20"/>
                <w:lang w:val="en-US"/>
              </w:rPr>
              <w:t xml:space="preserve"> + 2NaNO</w:t>
            </w:r>
            <w:r w:rsidRPr="002A60F6">
              <w:rPr>
                <w:rFonts w:ascii="Times New Roman" w:eastAsia="Times New Roman" w:hAnsi="Times New Roman" w:cs="Times New Roman"/>
                <w:color w:val="000000"/>
                <w:sz w:val="15"/>
                <w:szCs w:val="15"/>
                <w:lang w:val="en-US"/>
              </w:rPr>
              <w:t xml:space="preserve">3 </w:t>
            </w:r>
          </w:p>
        </w:tc>
        <w:tc>
          <w:tcPr>
            <w:tcW w:w="703" w:type="pct"/>
            <w:vMerge/>
            <w:vAlign w:val="center"/>
          </w:tcPr>
          <w:p w:rsidR="006D7277" w:rsidRPr="002A60F6" w:rsidRDefault="006D7277">
            <w:pPr>
              <w:shd w:val="clear" w:color="auto" w:fill="FFFFFF"/>
              <w:spacing w:after="0" w:line="240" w:lineRule="auto"/>
              <w:rPr>
                <w:rFonts w:ascii="Times New Roman" w:eastAsia="Times New Roman" w:hAnsi="Times New Roman" w:cs="Times New Roman"/>
                <w:color w:val="000000"/>
                <w:sz w:val="20"/>
                <w:szCs w:val="20"/>
                <w:lang w:val="en-US"/>
              </w:rPr>
            </w:pPr>
          </w:p>
        </w:tc>
      </w:tr>
      <w:tr w:rsidR="006D7277" w:rsidRPr="0023623D" w:rsidTr="00F06C84">
        <w:trPr>
          <w:cantSplit/>
          <w:trHeight w:val="194"/>
        </w:trPr>
        <w:tc>
          <w:tcPr>
            <w:tcW w:w="169" w:type="pct"/>
            <w:vMerge/>
            <w:vAlign w:val="center"/>
          </w:tcPr>
          <w:p w:rsidR="006D7277" w:rsidRPr="002A60F6" w:rsidRDefault="006D7277">
            <w:pPr>
              <w:spacing w:after="0" w:line="240" w:lineRule="auto"/>
              <w:jc w:val="center"/>
              <w:rPr>
                <w:rFonts w:ascii="Times New Roman" w:hAnsi="Times New Roman" w:cs="Times New Roman"/>
                <w:sz w:val="20"/>
                <w:szCs w:val="20"/>
                <w:lang w:val="en-US"/>
              </w:rPr>
            </w:pPr>
          </w:p>
        </w:tc>
        <w:tc>
          <w:tcPr>
            <w:tcW w:w="56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551" w:type="pct"/>
            <w:vMerge/>
            <w:vAlign w:val="center"/>
          </w:tcPr>
          <w:p w:rsidR="006D7277" w:rsidRPr="002A60F6" w:rsidRDefault="006D7277">
            <w:pPr>
              <w:spacing w:after="0" w:line="240" w:lineRule="auto"/>
              <w:rPr>
                <w:rFonts w:ascii="Times New Roman" w:hAnsi="Times New Roman" w:cs="Times New Roman"/>
                <w:sz w:val="20"/>
                <w:szCs w:val="20"/>
                <w:lang w:val="en-US"/>
              </w:rPr>
            </w:pPr>
          </w:p>
        </w:tc>
        <w:tc>
          <w:tcPr>
            <w:tcW w:w="61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698" w:type="pct"/>
            <w:vMerge/>
            <w:vAlign w:val="center"/>
          </w:tcPr>
          <w:p w:rsidR="006D7277" w:rsidRPr="002A60F6" w:rsidRDefault="006D7277">
            <w:pPr>
              <w:pStyle w:val="TableParagraph"/>
              <w:tabs>
                <w:tab w:val="left" w:pos="720"/>
              </w:tabs>
              <w:rPr>
                <w:sz w:val="20"/>
                <w:szCs w:val="20"/>
                <w:lang w:val="en-US"/>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нейтрализация </w:t>
            </w:r>
          </w:p>
        </w:tc>
        <w:tc>
          <w:tcPr>
            <w:tcW w:w="990" w:type="pct"/>
            <w:vAlign w:val="center"/>
          </w:tcPr>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Б</w:t>
            </w:r>
            <w:r w:rsidRPr="002A60F6">
              <w:rPr>
                <w:rFonts w:ascii="Times New Roman" w:eastAsia="Times New Roman" w:hAnsi="Times New Roman" w:cs="Times New Roman"/>
                <w:color w:val="000000"/>
                <w:sz w:val="20"/>
                <w:szCs w:val="20"/>
                <w:lang w:val="en-US"/>
              </w:rPr>
              <w:t>) Fe + 2HCl = FeCl</w:t>
            </w:r>
            <w:r w:rsidRPr="002A60F6">
              <w:rPr>
                <w:rFonts w:ascii="Times New Roman" w:eastAsia="Times New Roman" w:hAnsi="Times New Roman" w:cs="Times New Roman"/>
                <w:color w:val="000000"/>
                <w:sz w:val="15"/>
                <w:szCs w:val="15"/>
                <w:lang w:val="en-US"/>
              </w:rPr>
              <w:t>2</w:t>
            </w:r>
            <w:r w:rsidRPr="002A60F6">
              <w:rPr>
                <w:rFonts w:ascii="Times New Roman" w:eastAsia="Times New Roman" w:hAnsi="Times New Roman" w:cs="Times New Roman"/>
                <w:color w:val="000000"/>
                <w:sz w:val="20"/>
                <w:szCs w:val="20"/>
                <w:lang w:val="en-US"/>
              </w:rPr>
              <w:t xml:space="preserve"> + H</w:t>
            </w:r>
            <w:r w:rsidRPr="002A60F6">
              <w:rPr>
                <w:rFonts w:ascii="Times New Roman" w:eastAsia="Times New Roman" w:hAnsi="Times New Roman" w:cs="Times New Roman"/>
                <w:color w:val="000000"/>
                <w:sz w:val="15"/>
                <w:szCs w:val="15"/>
                <w:lang w:val="en-US"/>
              </w:rPr>
              <w:t xml:space="preserve">2 </w:t>
            </w:r>
          </w:p>
        </w:tc>
        <w:tc>
          <w:tcPr>
            <w:tcW w:w="703" w:type="pct"/>
            <w:vMerge/>
            <w:vAlign w:val="center"/>
          </w:tcPr>
          <w:p w:rsidR="006D7277" w:rsidRPr="002A60F6" w:rsidRDefault="006D7277">
            <w:pPr>
              <w:shd w:val="clear" w:color="auto" w:fill="FFFFFF"/>
              <w:spacing w:after="0" w:line="240" w:lineRule="auto"/>
              <w:rPr>
                <w:rFonts w:ascii="Times New Roman" w:eastAsia="Times New Roman" w:hAnsi="Times New Roman" w:cs="Times New Roman"/>
                <w:color w:val="000000"/>
                <w:sz w:val="20"/>
                <w:szCs w:val="20"/>
                <w:lang w:val="en-US"/>
              </w:rPr>
            </w:pPr>
          </w:p>
        </w:tc>
      </w:tr>
      <w:tr w:rsidR="006D7277" w:rsidTr="00F06C84">
        <w:trPr>
          <w:cantSplit/>
          <w:trHeight w:val="219"/>
        </w:trPr>
        <w:tc>
          <w:tcPr>
            <w:tcW w:w="169" w:type="pct"/>
            <w:vMerge/>
            <w:vAlign w:val="center"/>
          </w:tcPr>
          <w:p w:rsidR="006D7277" w:rsidRPr="002A60F6" w:rsidRDefault="006D7277">
            <w:pPr>
              <w:spacing w:after="0" w:line="240" w:lineRule="auto"/>
              <w:jc w:val="center"/>
              <w:rPr>
                <w:rFonts w:ascii="Times New Roman" w:hAnsi="Times New Roman" w:cs="Times New Roman"/>
                <w:sz w:val="20"/>
                <w:szCs w:val="20"/>
                <w:lang w:val="en-US"/>
              </w:rPr>
            </w:pPr>
          </w:p>
        </w:tc>
        <w:tc>
          <w:tcPr>
            <w:tcW w:w="56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551" w:type="pct"/>
            <w:vMerge/>
            <w:vAlign w:val="center"/>
          </w:tcPr>
          <w:p w:rsidR="006D7277" w:rsidRPr="002A60F6" w:rsidRDefault="006D7277">
            <w:pPr>
              <w:spacing w:after="0" w:line="240" w:lineRule="auto"/>
              <w:rPr>
                <w:rFonts w:ascii="Times New Roman" w:hAnsi="Times New Roman" w:cs="Times New Roman"/>
                <w:sz w:val="20"/>
                <w:szCs w:val="20"/>
                <w:lang w:val="en-US"/>
              </w:rPr>
            </w:pPr>
          </w:p>
        </w:tc>
        <w:tc>
          <w:tcPr>
            <w:tcW w:w="613" w:type="pct"/>
            <w:vMerge/>
            <w:vAlign w:val="center"/>
          </w:tcPr>
          <w:p w:rsidR="006D7277" w:rsidRPr="002A60F6" w:rsidRDefault="006D7277">
            <w:pPr>
              <w:spacing w:after="0" w:line="240" w:lineRule="auto"/>
              <w:jc w:val="both"/>
              <w:rPr>
                <w:rFonts w:ascii="Times New Roman" w:hAnsi="Times New Roman" w:cs="Times New Roman"/>
                <w:sz w:val="20"/>
                <w:szCs w:val="20"/>
                <w:lang w:val="en-US"/>
              </w:rPr>
            </w:pPr>
          </w:p>
        </w:tc>
        <w:tc>
          <w:tcPr>
            <w:tcW w:w="698" w:type="pct"/>
            <w:vMerge/>
            <w:vAlign w:val="center"/>
          </w:tcPr>
          <w:p w:rsidR="006D7277" w:rsidRPr="002A60F6" w:rsidRDefault="006D7277">
            <w:pPr>
              <w:pStyle w:val="TableParagraph"/>
              <w:tabs>
                <w:tab w:val="left" w:pos="720"/>
              </w:tabs>
              <w:rPr>
                <w:sz w:val="20"/>
                <w:szCs w:val="20"/>
                <w:lang w:val="en-US"/>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разложение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 СН</w:t>
            </w:r>
            <w:r>
              <w:rPr>
                <w:rFonts w:ascii="Times New Roman" w:eastAsia="Times New Roman" w:hAnsi="Times New Roman" w:cs="Times New Roman"/>
                <w:color w:val="000000"/>
                <w:sz w:val="15"/>
                <w:szCs w:val="15"/>
              </w:rPr>
              <w:t>4</w:t>
            </w:r>
            <w:r>
              <w:rPr>
                <w:rFonts w:ascii="Times New Roman" w:eastAsia="Times New Roman" w:hAnsi="Times New Roman" w:cs="Times New Roman"/>
                <w:color w:val="000000"/>
                <w:sz w:val="20"/>
                <w:szCs w:val="20"/>
              </w:rPr>
              <w:t xml:space="preserve"> + 2О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СО</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 xml:space="preserve"> + 2Н</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О</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Tr="00F06C84">
        <w:trPr>
          <w:cantSplit/>
          <w:trHeight w:val="194"/>
        </w:trPr>
        <w:tc>
          <w:tcPr>
            <w:tcW w:w="169" w:type="pct"/>
            <w:vMerge/>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 окисление-восстановление </w:t>
            </w:r>
          </w:p>
        </w:tc>
        <w:tc>
          <w:tcPr>
            <w:tcW w:w="990"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 NaOH + НСl = NaCl + Н</w:t>
            </w:r>
            <w:r>
              <w:rPr>
                <w:rFonts w:ascii="Times New Roman" w:eastAsia="Times New Roman" w:hAnsi="Times New Roman" w:cs="Times New Roman"/>
                <w:color w:val="000000"/>
                <w:sz w:val="15"/>
                <w:szCs w:val="15"/>
              </w:rPr>
              <w:t>2</w:t>
            </w:r>
            <w:r>
              <w:rPr>
                <w:rFonts w:ascii="Times New Roman" w:eastAsia="Times New Roman" w:hAnsi="Times New Roman" w:cs="Times New Roman"/>
                <w:color w:val="000000"/>
                <w:sz w:val="20"/>
                <w:szCs w:val="20"/>
              </w:rPr>
              <w:t>О</w:t>
            </w:r>
          </w:p>
        </w:tc>
        <w:tc>
          <w:tcPr>
            <w:tcW w:w="703" w:type="pct"/>
            <w:vMerge/>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r>
      <w:tr w:rsidR="006D7277" w:rsidTr="00F06C84">
        <w:trPr>
          <w:cantSplit/>
          <w:trHeight w:val="90"/>
        </w:trPr>
        <w:tc>
          <w:tcPr>
            <w:tcW w:w="169" w:type="pct"/>
            <w:vMerge/>
            <w:shd w:val="clear" w:color="auto" w:fill="auto"/>
            <w:vAlign w:val="center"/>
          </w:tcPr>
          <w:p w:rsidR="006D7277" w:rsidRDefault="006D7277">
            <w:pPr>
              <w:spacing w:after="0" w:line="240" w:lineRule="auto"/>
              <w:jc w:val="center"/>
              <w:rPr>
                <w:rFonts w:ascii="Times New Roman" w:hAnsi="Times New Roman" w:cs="Times New Roman"/>
                <w:sz w:val="20"/>
                <w:szCs w:val="20"/>
              </w:rPr>
            </w:pPr>
          </w:p>
        </w:tc>
        <w:tc>
          <w:tcPr>
            <w:tcW w:w="563" w:type="pct"/>
            <w:vMerge/>
            <w:vAlign w:val="center"/>
          </w:tcPr>
          <w:p w:rsidR="006D7277" w:rsidRDefault="006D7277">
            <w:pPr>
              <w:spacing w:after="0" w:line="240" w:lineRule="auto"/>
              <w:jc w:val="both"/>
              <w:rPr>
                <w:rFonts w:ascii="Times New Roman" w:hAnsi="Times New Roman" w:cs="Times New Roman"/>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713" w:type="pct"/>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обмен</w:t>
            </w:r>
          </w:p>
        </w:tc>
        <w:tc>
          <w:tcPr>
            <w:tcW w:w="990" w:type="pct"/>
            <w:vAlign w:val="center"/>
          </w:tcPr>
          <w:p w:rsidR="006D7277" w:rsidRDefault="006D7277">
            <w:pPr>
              <w:shd w:val="clear" w:color="auto" w:fill="FFFFFF"/>
              <w:spacing w:after="0" w:line="240" w:lineRule="auto"/>
              <w:rPr>
                <w:rFonts w:ascii="Times New Roman" w:eastAsia="Times New Roman" w:hAnsi="Times New Roman" w:cs="Times New Roman"/>
                <w:color w:val="000000"/>
                <w:sz w:val="20"/>
                <w:szCs w:val="20"/>
              </w:rPr>
            </w:pPr>
          </w:p>
        </w:tc>
        <w:tc>
          <w:tcPr>
            <w:tcW w:w="703" w:type="pct"/>
            <w:vMerge/>
          </w:tcPr>
          <w:p w:rsidR="006D7277" w:rsidRDefault="006D7277">
            <w:pPr>
              <w:spacing w:after="0" w:line="240" w:lineRule="auto"/>
              <w:jc w:val="center"/>
              <w:rPr>
                <w:rFonts w:ascii="Times New Roman" w:eastAsia="Times New Roman" w:hAnsi="Times New Roman" w:cs="Times New Roman"/>
                <w:color w:val="000000"/>
                <w:sz w:val="20"/>
                <w:szCs w:val="20"/>
              </w:rPr>
            </w:pP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p w:rsidR="006D7277" w:rsidRDefault="006D7277">
            <w:pPr>
              <w:spacing w:after="0" w:line="240" w:lineRule="auto"/>
              <w:jc w:val="center"/>
              <w:rPr>
                <w:rFonts w:ascii="Times New Roman" w:hAnsi="Times New Roman" w:cs="Times New Roman"/>
                <w:sz w:val="20"/>
                <w:szCs w:val="20"/>
              </w:rPr>
            </w:pP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w:t>
            </w:r>
          </w:p>
        </w:tc>
        <w:tc>
          <w:tcPr>
            <w:tcW w:w="551" w:type="pct"/>
            <w:vMerge w:val="restart"/>
          </w:tcPr>
          <w:p w:rsidR="006D7277" w:rsidRDefault="002A60F6" w:rsidP="00F30275">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ОК</w:t>
            </w:r>
            <w:r w:rsidRPr="002A60F6">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04. Эффективно взаимодействовать и работать в коллективе и команде</w:t>
            </w:r>
          </w:p>
        </w:tc>
        <w:tc>
          <w:tcPr>
            <w:tcW w:w="613" w:type="pct"/>
            <w:vMerge w:val="restart"/>
          </w:tcPr>
          <w:p w:rsidR="006D7277" w:rsidRDefault="002A60F6" w:rsidP="00F30275">
            <w:pPr>
              <w:rPr>
                <w:rFonts w:ascii="Times New Roman" w:hAnsi="Times New Roman" w:cs="Times New Roman"/>
                <w:bCs/>
                <w:sz w:val="20"/>
                <w:szCs w:val="20"/>
                <w:lang w:eastAsia="ru-RU"/>
              </w:rPr>
            </w:pPr>
            <w:r>
              <w:rPr>
                <w:rFonts w:ascii="Times New Roman" w:hAnsi="Times New Roman" w:cs="Times New Roman"/>
                <w:bCs/>
                <w:sz w:val="20"/>
                <w:szCs w:val="20"/>
              </w:rPr>
              <w:t xml:space="preserve"> </w:t>
            </w:r>
            <w:r w:rsidRPr="002A60F6">
              <w:rPr>
                <w:rFonts w:ascii="Times New Roman" w:hAnsi="Times New Roman" w:cs="Times New Roman"/>
                <w:bCs/>
                <w:sz w:val="20"/>
                <w:szCs w:val="20"/>
              </w:rPr>
              <w:t>-</w:t>
            </w:r>
            <w:r>
              <w:rPr>
                <w:rFonts w:ascii="Times New Roman" w:hAnsi="Times New Roman" w:cs="Times New Roman"/>
                <w:bCs/>
                <w:sz w:val="20"/>
                <w:szCs w:val="20"/>
                <w:lang w:eastAsia="ru-RU"/>
              </w:rPr>
              <w:t xml:space="preserve"> определять: валентность и степень окисления химических элементов,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характер среды в водных растворах неорганических соединений, окислитель и восстановитель, </w:t>
            </w:r>
          </w:p>
          <w:p w:rsidR="006D7277" w:rsidRDefault="002A60F6" w:rsidP="00F30275">
            <w:pPr>
              <w:rPr>
                <w:rFonts w:ascii="Times New Roman" w:hAnsi="Times New Roman" w:cs="Times New Roman"/>
                <w:bCs/>
                <w:sz w:val="20"/>
                <w:szCs w:val="20"/>
              </w:rPr>
            </w:pPr>
            <w:r>
              <w:rPr>
                <w:rFonts w:ascii="Times New Roman" w:hAnsi="Times New Roman" w:cs="Times New Roman"/>
                <w:bCs/>
                <w:sz w:val="20"/>
                <w:szCs w:val="20"/>
                <w:lang w:eastAsia="ru-RU"/>
              </w:rPr>
              <w:t>-</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общие химические свойства </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металлов, неметаллов, основных классов неорганических соединений;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использовать приобретенные знания и умения в практической деятельности и повседневной жизни для:</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объяснения химических явлений, происходящих в природе, быту и на производстве;</w:t>
            </w:r>
          </w:p>
          <w:p w:rsidR="006D7277" w:rsidRDefault="006D7277" w:rsidP="00F30275">
            <w:pPr>
              <w:pStyle w:val="TableParagraph"/>
              <w:tabs>
                <w:tab w:val="left" w:pos="720"/>
              </w:tabs>
              <w:autoSpaceDE/>
              <w:autoSpaceDN/>
              <w:rPr>
                <w:sz w:val="20"/>
                <w:szCs w:val="20"/>
              </w:rPr>
            </w:pPr>
          </w:p>
        </w:tc>
        <w:tc>
          <w:tcPr>
            <w:tcW w:w="698" w:type="pct"/>
            <w:vMerge w:val="restart"/>
          </w:tcPr>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w:t>
            </w:r>
            <w:r>
              <w:rPr>
                <w:rFonts w:ascii="Times New Roman" w:hAnsi="Times New Roman" w:cs="Times New Roman"/>
                <w:bCs/>
                <w:sz w:val="20"/>
                <w:szCs w:val="20"/>
                <w:lang w:eastAsia="ru-RU"/>
              </w:rPr>
              <w:t xml:space="preserve"> важнейшие химические понятия: вещество, молекула, химический элемент, атом, охимическая связь, электроотрица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widowControl w:val="0"/>
              <w:spacing w:after="0" w:line="240" w:lineRule="auto"/>
              <w:contextualSpacing/>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законы химии: сохранения массы веществ, постоянства состава, периодический закон; </w:t>
            </w:r>
          </w:p>
          <w:p w:rsidR="006D7277" w:rsidRDefault="006D7277" w:rsidP="00F30275">
            <w:pPr>
              <w:pStyle w:val="TableParagraph"/>
              <w:tabs>
                <w:tab w:val="left" w:pos="720"/>
              </w:tabs>
              <w:autoSpaceDE/>
              <w:autoSpaceDN/>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 раствору сульфата цинка прилили раствор гидроксида натрия, при этом:</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смесь помутнела, потом осадок растворился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выпал белый творожистый осадок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сульфат цинка растворился </w:t>
            </w:r>
          </w:p>
          <w:p w:rsidR="006D7277" w:rsidRDefault="002A60F6">
            <w:pPr>
              <w:numPr>
                <w:ilvl w:val="0"/>
                <w:numId w:val="15"/>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никаких внешних признаков не произошло</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563" w:type="pct"/>
            <w:vAlign w:val="center"/>
          </w:tcPr>
          <w:p w:rsidR="006D7277" w:rsidRPr="002A60F6" w:rsidRDefault="002A60F6">
            <w:pPr>
              <w:spacing w:after="0" w:line="240" w:lineRule="auto"/>
              <w:rPr>
                <w:rFonts w:ascii="Times New Roman" w:hAnsi="Times New Roman" w:cs="Times New Roman"/>
                <w:b/>
                <w:i/>
                <w:iCs/>
                <w:sz w:val="20"/>
                <w:szCs w:val="20"/>
                <w:lang w:eastAsia="ru-RU"/>
              </w:rPr>
            </w:pPr>
            <w:r w:rsidRPr="002A60F6">
              <w:rPr>
                <w:rFonts w:ascii="Times New Roman" w:hAnsi="Times New Roman" w:cs="Times New Roman"/>
                <w:b/>
                <w:i/>
                <w:iCs/>
                <w:sz w:val="20"/>
                <w:szCs w:val="20"/>
                <w:lang w:eastAsia="ru-RU"/>
              </w:rPr>
              <w:t>2 мин</w:t>
            </w:r>
          </w:p>
          <w:p w:rsidR="006D7277" w:rsidRDefault="002A60F6">
            <w:pPr>
              <w:spacing w:after="0" w:line="240" w:lineRule="auto"/>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закрытого типа</w:t>
            </w:r>
            <w:r>
              <w:rPr>
                <w:rFonts w:ascii="Times New Roman" w:hAnsi="Times New Roman" w:cs="Times New Roman"/>
                <w:bCs/>
                <w:sz w:val="20"/>
                <w:szCs w:val="20"/>
                <w:lang w:eastAsia="ru-RU"/>
              </w:rPr>
              <w:t xml:space="preserve"> с выбором верного ответа</w:t>
            </w: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 с записью объяснения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Для получения сероводорода надо взять вещества:</w:t>
            </w:r>
          </w:p>
          <w:p w:rsidR="006D7277" w:rsidRDefault="002A60F6">
            <w:pPr>
              <w:numPr>
                <w:ilvl w:val="0"/>
                <w:numId w:val="16"/>
              </w:num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 2) NaOH 3) Na</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4) 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5) HCl </w:t>
            </w:r>
          </w:p>
          <w:p w:rsidR="006D7277" w:rsidRDefault="002A60F6">
            <w:pPr>
              <w:shd w:val="clear" w:color="auto" w:fill="FFFFFF"/>
              <w:spacing w:after="0" w:line="240" w:lineRule="auto"/>
              <w:ind w:left="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Запишите уравнение химической реакции между выбранными веществами.</w:t>
            </w:r>
          </w:p>
        </w:tc>
        <w:tc>
          <w:tcPr>
            <w:tcW w:w="703" w:type="pct"/>
            <w:vAlign w:val="center"/>
          </w:tcPr>
          <w:p w:rsidR="006D7277" w:rsidRDefault="002A60F6">
            <w:pPr>
              <w:shd w:val="clear" w:color="auto" w:fill="FFFFFF"/>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en-US" w:eastAsia="ru-RU"/>
              </w:rPr>
              <w:t>1</w:t>
            </w:r>
            <w:r>
              <w:rPr>
                <w:rFonts w:ascii="Times New Roman" w:eastAsia="Times New Roman" w:hAnsi="Times New Roman" w:cs="Times New Roman"/>
                <w:color w:val="000000"/>
                <w:sz w:val="18"/>
                <w:szCs w:val="18"/>
                <w:lang w:eastAsia="ru-RU"/>
              </w:rPr>
              <w:t>, 5.</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lang w:eastAsia="ru-RU"/>
              </w:rPr>
              <w:t>K</w:t>
            </w:r>
            <w:r>
              <w:rPr>
                <w:rFonts w:ascii="Times New Roman" w:eastAsia="Times New Roman" w:hAnsi="Times New Roman" w:cs="Times New Roman"/>
                <w:color w:val="000000"/>
                <w:sz w:val="13"/>
                <w:szCs w:val="13"/>
                <w:lang w:eastAsia="ru-RU"/>
              </w:rPr>
              <w:t>2</w:t>
            </w:r>
            <w:r>
              <w:rPr>
                <w:rFonts w:ascii="Times New Roman" w:eastAsia="Times New Roman" w:hAnsi="Times New Roman" w:cs="Times New Roman"/>
                <w:color w:val="000000"/>
                <w:sz w:val="18"/>
                <w:szCs w:val="18"/>
                <w:lang w:eastAsia="ru-RU"/>
              </w:rPr>
              <w:t>S + 2HCl = 2KCl +Н</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18"/>
                <w:szCs w:val="18"/>
                <w:lang w:eastAsia="ru-RU"/>
              </w:rPr>
              <w:t>S</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563" w:type="pct"/>
            <w:vAlign w:val="center"/>
          </w:tcPr>
          <w:p w:rsidR="006D7277" w:rsidRPr="002A60F6" w:rsidRDefault="002A60F6">
            <w:pPr>
              <w:spacing w:after="0" w:line="240" w:lineRule="auto"/>
              <w:rPr>
                <w:rFonts w:ascii="Times New Roman" w:hAnsi="Times New Roman" w:cs="Times New Roman"/>
                <w:b/>
                <w:i/>
                <w:iCs/>
                <w:sz w:val="20"/>
                <w:szCs w:val="20"/>
                <w:lang w:eastAsia="ru-RU"/>
              </w:rPr>
            </w:pPr>
            <w:r w:rsidRPr="002A60F6">
              <w:rPr>
                <w:rFonts w:ascii="Times New Roman" w:hAnsi="Times New Roman" w:cs="Times New Roman"/>
                <w:b/>
                <w:i/>
                <w:iCs/>
                <w:sz w:val="20"/>
                <w:szCs w:val="20"/>
                <w:lang w:eastAsia="ru-RU"/>
              </w:rPr>
              <w:t>2 мин</w:t>
            </w:r>
          </w:p>
          <w:p w:rsidR="006D7277" w:rsidRPr="002A60F6"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lang w:eastAsia="ru-RU"/>
              </w:rPr>
              <w:t>Задание</w:t>
            </w:r>
            <w:r w:rsidRPr="002A60F6">
              <w:rPr>
                <w:rFonts w:ascii="Times New Roman" w:hAnsi="Times New Roman" w:cs="Times New Roman"/>
                <w:bCs/>
                <w:sz w:val="20"/>
                <w:szCs w:val="20"/>
                <w:lang w:eastAsia="ru-RU"/>
              </w:rPr>
              <w:t xml:space="preserve"> закрытого типа на установления соответствия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Установите соответствие между реагирующими веществами и продуктами их взаимодействия:</w:t>
            </w:r>
          </w:p>
          <w:tbl>
            <w:tblPr>
              <w:tblStyle w:val="a8"/>
              <w:tblW w:w="0" w:type="auto"/>
              <w:tblLook w:val="04A0" w:firstRow="1" w:lastRow="0" w:firstColumn="1" w:lastColumn="0" w:noHBand="0" w:noVBand="1"/>
            </w:tblPr>
            <w:tblGrid>
              <w:gridCol w:w="2454"/>
              <w:gridCol w:w="2455"/>
            </w:tblGrid>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Реагирующие вещества</w:t>
                  </w:r>
                </w:p>
              </w:tc>
              <w:tc>
                <w:tcPr>
                  <w:tcW w:w="2455"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Продукты взаимодействия</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A)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HNO</w:t>
                  </w:r>
                  <w:r>
                    <w:rPr>
                      <w:rFonts w:ascii="Times New Roman" w:eastAsia="Times New Roman" w:hAnsi="Times New Roman" w:cs="Times New Roman"/>
                      <w:color w:val="000000"/>
                      <w:sz w:val="15"/>
                      <w:szCs w:val="15"/>
                      <w:lang w:val="en-US" w:eastAsia="ru-RU"/>
                    </w:rPr>
                    <w:t>3</w:t>
                  </w:r>
                  <w:r>
                    <w:rPr>
                      <w:rFonts w:ascii="Times New Roman" w:eastAsia="Times New Roman" w:hAnsi="Times New Roman" w:cs="Times New Roman"/>
                      <w:color w:val="000000"/>
                      <w:sz w:val="20"/>
                      <w:szCs w:val="20"/>
                      <w:lang w:eastAsia="ru-RU"/>
                    </w:rPr>
                    <w:t xml:space="preserve">, →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MgS + Н2O </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5"/>
                      <w:szCs w:val="15"/>
                      <w:lang w:eastAsia="ru-RU"/>
                    </w:rPr>
                    <w:t>4</w:t>
                  </w:r>
                  <w:r>
                    <w:rPr>
                      <w:rFonts w:ascii="Times New Roman" w:eastAsia="Times New Roman" w:hAnsi="Times New Roman" w:cs="Times New Roman"/>
                      <w:color w:val="000000"/>
                      <w:sz w:val="20"/>
                      <w:szCs w:val="20"/>
                      <w:lang w:eastAsia="ru-RU"/>
                    </w:rPr>
                    <w:t xml:space="preserve"> →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MgSO4 + Н2O </w:t>
                  </w:r>
                </w:p>
              </w:tc>
            </w:tr>
            <w:tr w:rsidR="006D7277" w:rsidTr="002A60F6">
              <w:tc>
                <w:tcPr>
                  <w:tcW w:w="2454" w:type="dxa"/>
                </w:tcPr>
                <w:p w:rsidR="006D7277" w:rsidRDefault="002A60F6">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Mg(OH)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 xml:space="preserve"> + H</w:t>
                  </w:r>
                  <w:r>
                    <w:rPr>
                      <w:rFonts w:ascii="Times New Roman" w:eastAsia="Times New Roman" w:hAnsi="Times New Roman" w:cs="Times New Roman"/>
                      <w:color w:val="000000"/>
                      <w:sz w:val="15"/>
                      <w:szCs w:val="15"/>
                      <w:lang w:eastAsia="ru-RU"/>
                    </w:rPr>
                    <w:t>2</w:t>
                  </w:r>
                  <w:r>
                    <w:rPr>
                      <w:rFonts w:ascii="Times New Roman" w:eastAsia="Times New Roman" w:hAnsi="Times New Roman" w:cs="Times New Roman"/>
                      <w:color w:val="000000"/>
                      <w:sz w:val="20"/>
                      <w:szCs w:val="20"/>
                      <w:lang w:eastAsia="ru-RU"/>
                    </w:rPr>
                    <w:t>SO</w:t>
                  </w:r>
                  <w:r>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20"/>
                      <w:szCs w:val="20"/>
                      <w:lang w:eastAsia="ru-RU"/>
                    </w:rPr>
                    <w:t xml:space="preserve"> →</w:t>
                  </w: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3) MgSO3 + Н2O </w:t>
                  </w:r>
                </w:p>
              </w:tc>
            </w:tr>
            <w:tr w:rsidR="006D7277" w:rsidTr="002A60F6">
              <w:tc>
                <w:tcPr>
                  <w:tcW w:w="2454" w:type="dxa"/>
                </w:tcPr>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Mg(NO3)2 + Н2O</w:t>
                  </w:r>
                </w:p>
              </w:tc>
            </w:tr>
            <w:tr w:rsidR="006D7277" w:rsidTr="002A60F6">
              <w:tc>
                <w:tcPr>
                  <w:tcW w:w="2454" w:type="dxa"/>
                </w:tcPr>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2455" w:type="dxa"/>
                </w:tcPr>
                <w:p w:rsidR="006D7277" w:rsidRDefault="002A60F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MgO + NH3</w:t>
                  </w:r>
                </w:p>
              </w:tc>
            </w:tr>
          </w:tbl>
          <w:p w:rsidR="006D7277" w:rsidRDefault="006D7277">
            <w:pPr>
              <w:spacing w:after="0" w:line="240" w:lineRule="auto"/>
              <w:jc w:val="both"/>
              <w:rPr>
                <w:rFonts w:ascii="Times New Roman" w:eastAsia="Times New Roman" w:hAnsi="Times New Roman" w:cs="Times New Roman"/>
                <w:color w:val="000000"/>
                <w:sz w:val="20"/>
                <w:szCs w:val="20"/>
                <w:lang w:eastAsia="ru-RU"/>
              </w:rPr>
            </w:pP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А-4</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Б-2</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Общие химические свойства кислот обусловлены наличием в их растворах: </w:t>
            </w:r>
          </w:p>
          <w:p w:rsidR="006D7277" w:rsidRDefault="002A60F6">
            <w:pPr>
              <w:numPr>
                <w:ilvl w:val="0"/>
                <w:numId w:val="17"/>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молекул водорода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 xml:space="preserve">ионов водорода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 xml:space="preserve"> ионов кислотного остатка </w:t>
            </w:r>
          </w:p>
          <w:p w:rsidR="006D7277" w:rsidRDefault="002A60F6">
            <w:pPr>
              <w:numPr>
                <w:ilvl w:val="0"/>
                <w:numId w:val="17"/>
              </w:numPr>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rPr>
              <w:t>атомов кислорода</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Укажите, между какими веществами возможна реакция, сущность которой выражена кратким ионным уравнением: 2Н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CO</w:t>
            </w:r>
            <w:r>
              <w:rPr>
                <w:rFonts w:ascii="Times New Roman" w:hAnsi="Times New Roman" w:cs="Times New Roman"/>
                <w:bCs/>
                <w:sz w:val="15"/>
                <w:szCs w:val="15"/>
              </w:rPr>
              <w:t>3</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H</w:t>
            </w:r>
            <w:r>
              <w:rPr>
                <w:rFonts w:ascii="Times New Roman" w:hAnsi="Times New Roman" w:cs="Times New Roman"/>
                <w:bCs/>
                <w:sz w:val="15"/>
                <w:szCs w:val="15"/>
              </w:rPr>
              <w:t>2</w:t>
            </w:r>
            <w:r>
              <w:rPr>
                <w:rFonts w:ascii="Times New Roman" w:hAnsi="Times New Roman" w:cs="Times New Roman"/>
                <w:bCs/>
                <w:sz w:val="20"/>
                <w:szCs w:val="20"/>
              </w:rPr>
              <w:t>O + CO</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азотная кислота и углекислый газ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гидроксид натрия и углекислый газ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карбонат кальция и соляная кислота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гидроксид бария и сульфат натрия</w:t>
            </w:r>
          </w:p>
        </w:tc>
        <w:tc>
          <w:tcPr>
            <w:tcW w:w="703" w:type="pct"/>
            <w:vAlign w:val="center"/>
          </w:tcPr>
          <w:p w:rsidR="006D7277" w:rsidRDefault="002A60F6">
            <w:pPr>
              <w:shd w:val="clear" w:color="auto" w:fill="FFFFFF"/>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restart"/>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restart"/>
          </w:tcPr>
          <w:p w:rsidR="006D7277" w:rsidRDefault="006D7277">
            <w:pPr>
              <w:pStyle w:val="TableParagraph"/>
              <w:tabs>
                <w:tab w:val="left" w:pos="720"/>
              </w:tabs>
              <w:autoSpaceDE/>
              <w:autoSpaceDN/>
              <w:jc w:val="both"/>
              <w:rPr>
                <w:rFonts w:eastAsiaTheme="minorHAnsi"/>
                <w:sz w:val="20"/>
                <w:szCs w:val="20"/>
              </w:rPr>
            </w:pPr>
          </w:p>
        </w:tc>
        <w:tc>
          <w:tcPr>
            <w:tcW w:w="698" w:type="pct"/>
            <w:vMerge w:val="restart"/>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Укажите, какая схема показывает краткое ионное уравнение реакции между серной кислотой и гидроксидом натрия:</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Ba</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BaSO</w:t>
            </w:r>
            <w:r>
              <w:rPr>
                <w:rFonts w:ascii="Times New Roman" w:hAnsi="Times New Roman" w:cs="Times New Roman"/>
                <w:bCs/>
                <w:sz w:val="15"/>
                <w:szCs w:val="15"/>
              </w:rPr>
              <w:t xml:space="preserve">4 </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 OН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H</w:t>
            </w:r>
            <w:r>
              <w:rPr>
                <w:rFonts w:ascii="Times New Roman" w:hAnsi="Times New Roman" w:cs="Times New Roman"/>
                <w:bCs/>
                <w:sz w:val="13"/>
                <w:szCs w:val="13"/>
              </w:rPr>
              <w:t>2</w:t>
            </w:r>
            <w:r>
              <w:rPr>
                <w:rFonts w:ascii="Times New Roman" w:hAnsi="Times New Roman" w:cs="Times New Roman"/>
                <w:bCs/>
                <w:sz w:val="20"/>
                <w:szCs w:val="20"/>
              </w:rPr>
              <w:t xml:space="preserve">O </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2Н</w:t>
            </w:r>
            <w:r>
              <w:rPr>
                <w:rFonts w:ascii="Times New Roman" w:hAnsi="Times New Roman" w:cs="Times New Roman"/>
                <w:bCs/>
                <w:sz w:val="20"/>
                <w:szCs w:val="20"/>
                <w:vertAlign w:val="superscript"/>
              </w:rPr>
              <w:t>+</w:t>
            </w:r>
            <w:r>
              <w:rPr>
                <w:rFonts w:ascii="Times New Roman" w:hAnsi="Times New Roman" w:cs="Times New Roman"/>
                <w:bCs/>
                <w:sz w:val="20"/>
                <w:szCs w:val="20"/>
              </w:rPr>
              <w:t xml:space="preserve"> + 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Н</w:t>
            </w:r>
            <w:r>
              <w:rPr>
                <w:rFonts w:ascii="Times New Roman" w:hAnsi="Times New Roman" w:cs="Times New Roman"/>
                <w:bCs/>
                <w:sz w:val="15"/>
                <w:szCs w:val="15"/>
              </w:rPr>
              <w:t>2</w:t>
            </w:r>
            <w:r>
              <w:rPr>
                <w:rFonts w:ascii="Times New Roman" w:hAnsi="Times New Roman" w:cs="Times New Roman"/>
                <w:bCs/>
                <w:sz w:val="20"/>
                <w:szCs w:val="20"/>
              </w:rPr>
              <w:t>О + SO</w:t>
            </w:r>
            <w:r>
              <w:rPr>
                <w:rFonts w:ascii="Times New Roman" w:hAnsi="Times New Roman" w:cs="Times New Roman"/>
                <w:bCs/>
                <w:sz w:val="15"/>
                <w:szCs w:val="15"/>
              </w:rPr>
              <w:t>2</w:t>
            </w:r>
          </w:p>
          <w:p w:rsidR="006D7277" w:rsidRDefault="002A60F6">
            <w:pPr>
              <w:numPr>
                <w:ilvl w:val="0"/>
                <w:numId w:val="19"/>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2Н</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 S</w:t>
            </w:r>
            <w:r>
              <w:rPr>
                <w:rFonts w:ascii="Times New Roman" w:hAnsi="Times New Roman" w:cs="Times New Roman"/>
                <w:bCs/>
                <w:sz w:val="20"/>
                <w:szCs w:val="20"/>
                <w:vertAlign w:val="superscript"/>
              </w:rPr>
              <w:t xml:space="preserve"> 2-</w:t>
            </w:r>
            <w:r>
              <w:rPr>
                <w:rFonts w:ascii="Times New Roman" w:hAnsi="Times New Roman" w:cs="Times New Roman"/>
                <w:bCs/>
                <w:sz w:val="20"/>
                <w:szCs w:val="20"/>
              </w:rPr>
              <w:t xml:space="preserve"> = H</w:t>
            </w:r>
            <w:r>
              <w:rPr>
                <w:rFonts w:ascii="Times New Roman" w:hAnsi="Times New Roman" w:cs="Times New Roman"/>
                <w:bCs/>
                <w:sz w:val="15"/>
                <w:szCs w:val="15"/>
              </w:rPr>
              <w:t>2</w:t>
            </w:r>
            <w:r>
              <w:rPr>
                <w:rFonts w:ascii="Times New Roman" w:hAnsi="Times New Roman" w:cs="Times New Roman"/>
                <w:bCs/>
                <w:sz w:val="20"/>
                <w:szCs w:val="20"/>
              </w:rPr>
              <w:t>S</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Для распознавания хлорид-иона нужен реактив, содержащий ион: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1)SO</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 xml:space="preserve">2-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 Сu </w:t>
            </w:r>
            <w:r>
              <w:rPr>
                <w:rFonts w:ascii="Times New Roman" w:hAnsi="Times New Roman" w:cs="Times New Roman"/>
                <w:bCs/>
                <w:sz w:val="20"/>
                <w:szCs w:val="20"/>
                <w:vertAlign w:val="superscript"/>
              </w:rPr>
              <w:t xml:space="preserve">2+ </w:t>
            </w:r>
          </w:p>
          <w:p w:rsidR="006D7277" w:rsidRDefault="002A60F6">
            <w:pPr>
              <w:shd w:val="clear" w:color="auto" w:fill="FFFFFF"/>
              <w:spacing w:after="0" w:line="240" w:lineRule="auto"/>
              <w:rPr>
                <w:rFonts w:ascii="Times New Roman" w:hAnsi="Times New Roman" w:cs="Times New Roman"/>
                <w:bCs/>
                <w:sz w:val="20"/>
                <w:szCs w:val="20"/>
                <w:vertAlign w:val="superscript"/>
              </w:rPr>
            </w:pPr>
            <w:r>
              <w:rPr>
                <w:rFonts w:ascii="Times New Roman" w:hAnsi="Times New Roman" w:cs="Times New Roman"/>
                <w:bCs/>
                <w:sz w:val="20"/>
                <w:szCs w:val="20"/>
              </w:rPr>
              <w:t>3) Ag</w:t>
            </w:r>
            <w:r>
              <w:rPr>
                <w:rFonts w:ascii="Times New Roman" w:hAnsi="Times New Roman" w:cs="Times New Roman"/>
                <w:bCs/>
                <w:sz w:val="20"/>
                <w:szCs w:val="20"/>
                <w:vertAlign w:val="superscript"/>
              </w:rPr>
              <w:t xml:space="preserve">+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4) NH</w:t>
            </w:r>
            <w:r>
              <w:rPr>
                <w:rFonts w:ascii="Times New Roman" w:hAnsi="Times New Roman" w:cs="Times New Roman"/>
                <w:bCs/>
                <w:sz w:val="15"/>
                <w:szCs w:val="15"/>
              </w:rPr>
              <w:t>4</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четырех предложенных.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Укажите схемы возможных реакций, в которых образуется гидроксид натрия. </w:t>
            </w:r>
          </w:p>
          <w:p w:rsidR="006D7277" w:rsidRDefault="002A60F6">
            <w:pPr>
              <w:numPr>
                <w:ilvl w:val="0"/>
                <w:numId w:val="20"/>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 + Н</w:t>
            </w:r>
            <w:r>
              <w:rPr>
                <w:rFonts w:ascii="Times New Roman" w:hAnsi="Times New Roman" w:cs="Times New Roman"/>
                <w:bCs/>
                <w:sz w:val="15"/>
                <w:szCs w:val="15"/>
              </w:rPr>
              <w:t>2</w:t>
            </w:r>
            <w:r>
              <w:rPr>
                <w:rFonts w:ascii="Times New Roman" w:hAnsi="Times New Roman" w:cs="Times New Roman"/>
                <w:bCs/>
                <w:sz w:val="20"/>
                <w:szCs w:val="20"/>
              </w:rPr>
              <w:t xml:space="preserve">О → </w:t>
            </w:r>
          </w:p>
          <w:p w:rsidR="006D7277" w:rsidRDefault="002A60F6">
            <w:pPr>
              <w:numPr>
                <w:ilvl w:val="0"/>
                <w:numId w:val="20"/>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w:t>
            </w:r>
            <w:r>
              <w:rPr>
                <w:rFonts w:ascii="Times New Roman" w:hAnsi="Times New Roman" w:cs="Times New Roman"/>
                <w:bCs/>
                <w:sz w:val="15"/>
                <w:szCs w:val="15"/>
              </w:rPr>
              <w:t>2</w:t>
            </w:r>
            <w:r>
              <w:rPr>
                <w:rFonts w:ascii="Times New Roman" w:hAnsi="Times New Roman" w:cs="Times New Roman"/>
                <w:bCs/>
                <w:sz w:val="20"/>
                <w:szCs w:val="20"/>
              </w:rPr>
              <w:t>CO</w:t>
            </w:r>
            <w:r>
              <w:rPr>
                <w:rFonts w:ascii="Times New Roman" w:hAnsi="Times New Roman" w:cs="Times New Roman"/>
                <w:bCs/>
                <w:sz w:val="15"/>
                <w:szCs w:val="15"/>
              </w:rPr>
              <w:t>3</w:t>
            </w:r>
            <w:r>
              <w:rPr>
                <w:rFonts w:ascii="Times New Roman" w:hAnsi="Times New Roman" w:cs="Times New Roman"/>
                <w:bCs/>
                <w:sz w:val="20"/>
                <w:szCs w:val="20"/>
              </w:rPr>
              <w:t xml:space="preserve"> + Сu(ОН)</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NaNO</w:t>
            </w:r>
            <w:r>
              <w:rPr>
                <w:rFonts w:ascii="Times New Roman" w:hAnsi="Times New Roman" w:cs="Times New Roman"/>
                <w:bCs/>
                <w:sz w:val="15"/>
                <w:szCs w:val="15"/>
              </w:rPr>
              <w:t>3</w:t>
            </w:r>
            <w:r>
              <w:rPr>
                <w:rFonts w:ascii="Times New Roman" w:hAnsi="Times New Roman" w:cs="Times New Roman"/>
                <w:bCs/>
                <w:sz w:val="20"/>
                <w:szCs w:val="20"/>
              </w:rPr>
              <w:t xml:space="preserve"> + КОН → </w:t>
            </w:r>
          </w:p>
          <w:p w:rsidR="006D7277" w:rsidRDefault="002A60F6">
            <w:pPr>
              <w:numPr>
                <w:ilvl w:val="0"/>
                <w:numId w:val="1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Na</w:t>
            </w:r>
            <w:r>
              <w:rPr>
                <w:rFonts w:ascii="Times New Roman" w:hAnsi="Times New Roman" w:cs="Times New Roman"/>
                <w:bCs/>
                <w:sz w:val="15"/>
                <w:szCs w:val="15"/>
              </w:rPr>
              <w:t>2</w:t>
            </w:r>
            <w:r>
              <w:rPr>
                <w:rFonts w:ascii="Times New Roman" w:hAnsi="Times New Roman" w:cs="Times New Roman"/>
                <w:bCs/>
                <w:sz w:val="20"/>
                <w:szCs w:val="20"/>
              </w:rPr>
              <w:t>CO</w:t>
            </w:r>
            <w:r>
              <w:rPr>
                <w:rFonts w:ascii="Times New Roman" w:hAnsi="Times New Roman" w:cs="Times New Roman"/>
                <w:bCs/>
                <w:sz w:val="15"/>
                <w:szCs w:val="15"/>
              </w:rPr>
              <w:t>3</w:t>
            </w:r>
            <w:r>
              <w:rPr>
                <w:rFonts w:ascii="Times New Roman" w:hAnsi="Times New Roman" w:cs="Times New Roman"/>
                <w:bCs/>
                <w:sz w:val="20"/>
                <w:szCs w:val="20"/>
              </w:rPr>
              <w:t xml:space="preserve"> + Ca(OH)</w:t>
            </w:r>
            <w:r>
              <w:rPr>
                <w:rFonts w:ascii="Times New Roman" w:hAnsi="Times New Roman" w:cs="Times New Roman"/>
                <w:bCs/>
                <w:sz w:val="15"/>
                <w:szCs w:val="15"/>
              </w:rPr>
              <w:t>2</w:t>
            </w:r>
            <w:r>
              <w:rPr>
                <w:rFonts w:ascii="Times New Roman" w:hAnsi="Times New Roman" w:cs="Times New Roman"/>
                <w:bCs/>
                <w:sz w:val="20"/>
                <w:szCs w:val="20"/>
              </w:rPr>
              <w:t xml:space="preserve"> →</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1,4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верного ответа и пояснениями</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В отличие от гидроксида железа (III) гидроксид железа (II) реагирует с: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1)соляной кислотой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2)концентрированным раствором щелочи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3)кислородом во влажном воздухе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4)разбавленной серной кислотой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Составьте уравнение этой реакции методом электронного баланса.</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3</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4Fe(ОН)</w:t>
            </w:r>
            <w:r>
              <w:rPr>
                <w:rFonts w:ascii="Times New Roman" w:hAnsi="Times New Roman" w:cs="Times New Roman"/>
                <w:bCs/>
                <w:sz w:val="15"/>
                <w:szCs w:val="15"/>
              </w:rPr>
              <w:t>2</w:t>
            </w:r>
            <w:r>
              <w:rPr>
                <w:rFonts w:ascii="Times New Roman" w:hAnsi="Times New Roman" w:cs="Times New Roman"/>
                <w:bCs/>
                <w:sz w:val="20"/>
                <w:szCs w:val="20"/>
              </w:rPr>
              <w:t xml:space="preserve"> + О</w:t>
            </w:r>
            <w:r>
              <w:rPr>
                <w:rFonts w:ascii="Times New Roman" w:hAnsi="Times New Roman" w:cs="Times New Roman"/>
                <w:bCs/>
                <w:sz w:val="15"/>
                <w:szCs w:val="15"/>
              </w:rPr>
              <w:t>2</w:t>
            </w:r>
            <w:r>
              <w:rPr>
                <w:rFonts w:ascii="Times New Roman" w:hAnsi="Times New Roman" w:cs="Times New Roman"/>
                <w:bCs/>
                <w:sz w:val="20"/>
                <w:szCs w:val="20"/>
              </w:rPr>
              <w:t xml:space="preserve"> + 2H</w:t>
            </w:r>
            <w:r>
              <w:rPr>
                <w:rFonts w:ascii="Times New Roman" w:hAnsi="Times New Roman" w:cs="Times New Roman"/>
                <w:bCs/>
                <w:sz w:val="15"/>
                <w:szCs w:val="15"/>
              </w:rPr>
              <w:t>2</w:t>
            </w:r>
            <w:r>
              <w:rPr>
                <w:rFonts w:ascii="Times New Roman" w:hAnsi="Times New Roman" w:cs="Times New Roman"/>
                <w:bCs/>
                <w:sz w:val="20"/>
                <w:szCs w:val="20"/>
              </w:rPr>
              <w:t>О → 4Fe(ОН)</w:t>
            </w:r>
            <w:r>
              <w:rPr>
                <w:rFonts w:ascii="Times New Roman" w:hAnsi="Times New Roman" w:cs="Times New Roman"/>
                <w:bCs/>
                <w:sz w:val="15"/>
                <w:szCs w:val="15"/>
              </w:rPr>
              <w:t>3</w:t>
            </w:r>
            <w:r>
              <w:rPr>
                <w:rFonts w:ascii="Times New Roman" w:hAnsi="Times New Roman" w:cs="Times New Roman"/>
                <w:bCs/>
                <w:sz w:val="20"/>
                <w:szCs w:val="20"/>
              </w:rPr>
              <w:t xml:space="preserve"> Fe</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ē → Fe</w:t>
            </w:r>
            <w:r>
              <w:rPr>
                <w:rFonts w:ascii="Times New Roman" w:hAnsi="Times New Roman" w:cs="Times New Roman"/>
                <w:bCs/>
                <w:sz w:val="20"/>
                <w:szCs w:val="20"/>
                <w:vertAlign w:val="superscript"/>
              </w:rPr>
              <w:t>+3</w:t>
            </w:r>
            <w:r>
              <w:rPr>
                <w:rFonts w:ascii="Times New Roman" w:hAnsi="Times New Roman" w:cs="Times New Roman"/>
                <w:bCs/>
                <w:sz w:val="20"/>
                <w:szCs w:val="20"/>
              </w:rPr>
              <w:t xml:space="preserve"> | 1 | 4 О</w:t>
            </w:r>
            <w:r>
              <w:rPr>
                <w:rFonts w:ascii="Times New Roman" w:hAnsi="Times New Roman" w:cs="Times New Roman"/>
                <w:bCs/>
                <w:sz w:val="15"/>
                <w:szCs w:val="15"/>
              </w:rPr>
              <w:t>2</w:t>
            </w:r>
            <w:r>
              <w:rPr>
                <w:rFonts w:ascii="Times New Roman" w:hAnsi="Times New Roman" w:cs="Times New Roman"/>
                <w:bCs/>
                <w:sz w:val="16"/>
                <w:szCs w:val="16"/>
              </w:rPr>
              <w:t xml:space="preserve"> </w:t>
            </w:r>
            <w:r>
              <w:rPr>
                <w:rFonts w:ascii="Times New Roman" w:hAnsi="Times New Roman" w:cs="Times New Roman"/>
                <w:bCs/>
                <w:sz w:val="20"/>
                <w:szCs w:val="20"/>
              </w:rPr>
              <w:t>+4ē → О</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 4 | 1</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1903 году Циолковским К.Э. была разработана  ракета для межпланетных сообщений. Обьясните, почему в качестве топлива Циолковский выбрал именно водород.</w:t>
            </w:r>
          </w:p>
        </w:tc>
        <w:tc>
          <w:tcPr>
            <w:tcW w:w="703" w:type="pct"/>
            <w:vAlign w:val="center"/>
          </w:tcPr>
          <w:p w:rsidR="006D7277" w:rsidRDefault="002A60F6">
            <w:p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Свойства водорода, необходимые для реализации этой идеи: самый легкий газ, горит с выделением большого количества энергии, образует при горении только воду.</w:t>
            </w:r>
          </w:p>
        </w:tc>
      </w:tr>
      <w:tr w:rsidR="006D7277" w:rsidTr="00F06C84">
        <w:trPr>
          <w:cantSplit/>
          <w:trHeight w:val="209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Укажите причины, по которым водород считается топливом будущего: </w:t>
            </w:r>
          </w:p>
          <w:p w:rsidR="006D7277" w:rsidRDefault="002A60F6">
            <w:pPr>
              <w:numPr>
                <w:ilvl w:val="0"/>
                <w:numId w:val="21"/>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при горении выделяется много энергии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при горении образуется только вода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водород — самый легкий газ </w:t>
            </w:r>
          </w:p>
          <w:p w:rsidR="006D7277" w:rsidRDefault="002A60F6">
            <w:pPr>
              <w:numPr>
                <w:ilvl w:val="0"/>
                <w:numId w:val="21"/>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большие запасы сырья для получения водорода</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r>
      <w:tr w:rsidR="006D7277" w:rsidTr="00F06C84">
        <w:trPr>
          <w:cantSplit/>
          <w:trHeight w:val="1536"/>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bCs/>
                <w:sz w:val="20"/>
                <w:szCs w:val="20"/>
              </w:rPr>
            </w:pPr>
            <w:r>
              <w:rPr>
                <w:rFonts w:ascii="Times New Roman" w:hAnsi="Times New Roman" w:cs="Times New Roman"/>
                <w:color w:val="000000"/>
                <w:sz w:val="20"/>
                <w:szCs w:val="20"/>
              </w:rPr>
              <w:t>Какое количество вещества фосфора содержится в образце массой 15,5 г?</w:t>
            </w:r>
          </w:p>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color w:val="000000"/>
                <w:sz w:val="20"/>
                <w:szCs w:val="20"/>
              </w:rPr>
              <w:t xml:space="preserve"> 1) 1моль 2) 0,5 моль 3) 2 моль 4) 0,25 моль</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6D7277" w:rsidTr="00F06C84">
        <w:trPr>
          <w:cantSplit/>
          <w:trHeight w:val="1674"/>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Раствором серной кислоты обработали 4 г оксида магния. Масса полученной соли составила: </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14 г 2) 16 г 3) 12 г 4) 8 г</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jc w:val="both"/>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В три стакана с водой поместили: </w:t>
            </w:r>
          </w:p>
          <w:p w:rsidR="006D7277" w:rsidRDefault="002A60F6">
            <w:pPr>
              <w:numPr>
                <w:ilvl w:val="0"/>
                <w:numId w:val="22"/>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оксид фосфора (V), </w:t>
            </w:r>
          </w:p>
          <w:p w:rsidR="006D7277" w:rsidRDefault="002A60F6">
            <w:pPr>
              <w:numPr>
                <w:ilvl w:val="0"/>
                <w:numId w:val="22"/>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оксид кремния (IV) и </w:t>
            </w:r>
          </w:p>
          <w:p w:rsidR="006D7277" w:rsidRDefault="002A60F6">
            <w:pPr>
              <w:numPr>
                <w:ilvl w:val="0"/>
                <w:numId w:val="22"/>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оксид кальция.</w:t>
            </w:r>
          </w:p>
          <w:p w:rsidR="006D7277" w:rsidRDefault="002A60F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Содержимое стаканов перемешали и отфильтровали. Во всех стаканах находятся бесцветные и прозрачные жидкости. </w:t>
            </w:r>
          </w:p>
          <w:p w:rsidR="006D7277" w:rsidRDefault="002A60F6">
            <w:pPr>
              <w:numPr>
                <w:ilvl w:val="0"/>
                <w:numId w:val="23"/>
              </w:num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Каким способом можно определить содержимое каждого стакана? </w:t>
            </w:r>
          </w:p>
          <w:p w:rsidR="006D7277" w:rsidRDefault="002A60F6">
            <w:pPr>
              <w:numPr>
                <w:ilvl w:val="0"/>
                <w:numId w:val="23"/>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Какой цвет приобретет лакмус в каждом из стаканов?</w:t>
            </w:r>
          </w:p>
        </w:tc>
        <w:tc>
          <w:tcPr>
            <w:tcW w:w="703" w:type="pct"/>
            <w:vAlign w:val="center"/>
          </w:tcPr>
          <w:p w:rsidR="006D7277" w:rsidRDefault="002A60F6">
            <w:pPr>
              <w:numPr>
                <w:ilvl w:val="0"/>
                <w:numId w:val="24"/>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добавление индикатора; </w:t>
            </w:r>
          </w:p>
          <w:p w:rsidR="006D7277" w:rsidRDefault="002A60F6">
            <w:pPr>
              <w:numPr>
                <w:ilvl w:val="0"/>
                <w:numId w:val="24"/>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цвет лакмуса: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1– красный;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2 – фиолетовый; </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3 – синий</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563" w:type="pct"/>
            <w:shd w:val="clear" w:color="auto" w:fill="auto"/>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верного ответа и пояснениями</w:t>
            </w:r>
          </w:p>
        </w:tc>
        <w:tc>
          <w:tcPr>
            <w:tcW w:w="551"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D7277" w:rsidRDefault="006D7277" w:rsidP="00F30275">
            <w:pPr>
              <w:spacing w:after="0" w:line="240" w:lineRule="auto"/>
              <w:rPr>
                <w:rFonts w:ascii="Times New Roman" w:hAnsi="Times New Roman" w:cs="Times New Roman"/>
                <w:sz w:val="20"/>
                <w:szCs w:val="20"/>
              </w:rPr>
            </w:pPr>
          </w:p>
        </w:tc>
        <w:tc>
          <w:tcPr>
            <w:tcW w:w="613" w:type="pct"/>
            <w:vMerge w:val="restart"/>
          </w:tcPr>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 xml:space="preserve">объяснять: зависимость свойств веществ от их состава и строения; природу химической связи (ионной, ковалентной, металлической),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выполнять химический эксперимент по распознаванию важнейших неорганических и органических веществ;</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xml:space="preserve">-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использовать компьютерные технологии для обработки и передачи химической информации и ее представления в различных формах;</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sidRPr="002A60F6">
              <w:rPr>
                <w:rFonts w:ascii="Times New Roman" w:hAnsi="Times New Roman" w:cs="Times New Roman"/>
                <w:color w:val="000000"/>
                <w:sz w:val="20"/>
                <w:szCs w:val="20"/>
                <w:lang w:eastAsia="ru-RU"/>
              </w:rPr>
              <w:t xml:space="preserve">- </w:t>
            </w:r>
            <w:r>
              <w:rPr>
                <w:rFonts w:ascii="Times New Roman" w:hAnsi="Times New Roman" w:cs="Times New Roman"/>
                <w:color w:val="000000"/>
                <w:sz w:val="20"/>
                <w:szCs w:val="20"/>
                <w:lang w:eastAsia="ru-RU"/>
              </w:rPr>
              <w:t>использовать приобретенные знания и умения в практической деятельности и повседневной жизни для:</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объяснения химических явлений, происходящих в природе, быту и на производстве;</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определения возможности протекания химических превращений в различных условиях и оценки их последствий;</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экологически грамотного поведения в окружающей среде;</w:t>
            </w:r>
          </w:p>
          <w:p w:rsidR="006D7277" w:rsidRDefault="002A60F6" w:rsidP="00F30275">
            <w:pPr>
              <w:shd w:val="clear" w:color="auto" w:fill="FFFFFF"/>
              <w:spacing w:after="0" w:line="240" w:lineRule="auto"/>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оценки влияния химического загрязнения окружающей среды на организм человека и другие живые организмы;</w:t>
            </w:r>
          </w:p>
          <w:p w:rsidR="006D7277" w:rsidRDefault="006D7277" w:rsidP="00F30275">
            <w:pPr>
              <w:widowControl w:val="0"/>
              <w:tabs>
                <w:tab w:val="left" w:pos="1276"/>
              </w:tabs>
              <w:spacing w:after="0" w:line="240" w:lineRule="auto"/>
              <w:rPr>
                <w:rFonts w:ascii="Times New Roman" w:hAnsi="Times New Roman" w:cs="Times New Roman"/>
                <w:sz w:val="20"/>
                <w:szCs w:val="20"/>
              </w:rPr>
            </w:pPr>
          </w:p>
        </w:tc>
        <w:tc>
          <w:tcPr>
            <w:tcW w:w="698" w:type="pct"/>
            <w:vMerge w:val="restart"/>
          </w:tcPr>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важнейшие химические понятия: вещество, химический элемент, атом, молекула, относительные атомная и молекулярная массы, ион,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окислитель и восстановитель, окисление и восстановление, </w:t>
            </w:r>
          </w:p>
          <w:p w:rsidR="006D7277" w:rsidRDefault="002A60F6" w:rsidP="00F30275">
            <w:pPr>
              <w:spacing w:after="0" w:line="240" w:lineRule="auto"/>
              <w:rPr>
                <w:rFonts w:ascii="Times New Roman" w:hAnsi="Times New Roman" w:cs="Times New Roman"/>
                <w:bCs/>
                <w:sz w:val="20"/>
                <w:szCs w:val="20"/>
                <w:lang w:eastAsia="ru-RU"/>
              </w:rPr>
            </w:pPr>
            <w:r w:rsidRPr="002A60F6">
              <w:rPr>
                <w:rFonts w:ascii="Times New Roman" w:hAnsi="Times New Roman" w:cs="Times New Roman"/>
                <w:bCs/>
                <w:sz w:val="20"/>
                <w:szCs w:val="20"/>
                <w:lang w:eastAsia="ru-RU"/>
              </w:rPr>
              <w:t xml:space="preserve">- </w:t>
            </w:r>
            <w:r>
              <w:rPr>
                <w:rFonts w:ascii="Times New Roman" w:hAnsi="Times New Roman" w:cs="Times New Roman"/>
                <w:bCs/>
                <w:sz w:val="20"/>
                <w:szCs w:val="20"/>
                <w:lang w:eastAsia="ru-RU"/>
              </w:rPr>
              <w:t xml:space="preserve">законы химии: сохранения массы веществ, постоянства состава, периодический закон;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основные теории химии: химической связи, </w:t>
            </w:r>
          </w:p>
          <w:p w:rsidR="006D7277" w:rsidRDefault="002A60F6" w:rsidP="00F30275">
            <w:pPr>
              <w:spacing w:after="0" w:line="240" w:lineRule="auto"/>
              <w:rPr>
                <w:rFonts w:ascii="Times New Roman" w:hAnsi="Times New Roman" w:cs="Times New Roman"/>
                <w:bCs/>
                <w:sz w:val="20"/>
                <w:szCs w:val="20"/>
                <w:lang w:eastAsia="ru-RU"/>
              </w:rPr>
            </w:pPr>
            <w:r>
              <w:rPr>
                <w:rFonts w:ascii="Times New Roman" w:hAnsi="Times New Roman" w:cs="Times New Roman"/>
                <w:bCs/>
                <w:sz w:val="20"/>
                <w:szCs w:val="20"/>
                <w:lang w:eastAsia="ru-RU"/>
              </w:rPr>
              <w:t xml:space="preserve">- важнейшие вещества и материалы: основные металлы и сплавы; серная, соляная, азотная кислоты; щелочи, аммиак, минеральные удобрения, </w:t>
            </w:r>
          </w:p>
          <w:p w:rsidR="006D7277" w:rsidRDefault="006D7277" w:rsidP="00F30275">
            <w:pPr>
              <w:widowControl w:val="0"/>
              <w:tabs>
                <w:tab w:val="left" w:pos="1276"/>
              </w:tabs>
              <w:spacing w:after="0" w:line="240" w:lineRule="auto"/>
              <w:rPr>
                <w:rFonts w:ascii="Times New Roman" w:hAnsi="Times New Roman" w:cs="Times New Roman"/>
                <w:sz w:val="20"/>
                <w:szCs w:val="20"/>
              </w:rPr>
            </w:pPr>
          </w:p>
        </w:tc>
        <w:tc>
          <w:tcPr>
            <w:tcW w:w="1703" w:type="pct"/>
            <w:gridSpan w:val="2"/>
            <w:vAlign w:val="center"/>
          </w:tcPr>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Укажите рисунок, изображающий правильный способ «переливания» водорода из одного сосуда в другой. Ответ поясните.    </w:t>
            </w:r>
            <w:r>
              <w:rPr>
                <w:rFonts w:ascii="SimSun" w:eastAsia="SimSun" w:hAnsi="SimSun" w:cs="SimSun"/>
                <w:sz w:val="24"/>
                <w:szCs w:val="24"/>
              </w:rPr>
              <w:t xml:space="preserve"> </w:t>
            </w:r>
            <w:r>
              <w:rPr>
                <w:rFonts w:ascii="SimSun" w:eastAsia="SimSun" w:hAnsi="SimSun" w:cs="SimSun"/>
                <w:noProof/>
                <w:sz w:val="24"/>
                <w:szCs w:val="24"/>
                <w:lang w:eastAsia="ru-RU"/>
              </w:rPr>
              <w:drawing>
                <wp:inline distT="0" distB="0" distL="114300" distR="114300">
                  <wp:extent cx="2051050" cy="2122805"/>
                  <wp:effectExtent l="0" t="0" r="6350" b="10795"/>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8"/>
                          <a:stretch>
                            <a:fillRect/>
                          </a:stretch>
                        </pic:blipFill>
                        <pic:spPr>
                          <a:xfrm>
                            <a:off x="0" y="0"/>
                            <a:ext cx="2051050" cy="2122805"/>
                          </a:xfrm>
                          <a:prstGeom prst="rect">
                            <a:avLst/>
                          </a:prstGeom>
                          <a:noFill/>
                          <a:ln w="9525">
                            <a:noFill/>
                          </a:ln>
                        </pic:spPr>
                      </pic:pic>
                    </a:graphicData>
                  </a:graphic>
                </wp:inline>
              </w:drawing>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Водород легче воздуха.</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одного верного ответа из предложенного перечня</w:t>
            </w:r>
          </w:p>
        </w:tc>
        <w:tc>
          <w:tcPr>
            <w:tcW w:w="551" w:type="pct"/>
            <w:vMerge/>
            <w:vAlign w:val="center"/>
          </w:tcPr>
          <w:p w:rsidR="006D7277" w:rsidRDefault="006D7277">
            <w:pPr>
              <w:spacing w:after="0" w:line="240" w:lineRule="auto"/>
              <w:jc w:val="both"/>
              <w:rPr>
                <w:rFonts w:ascii="Times New Roman" w:hAnsi="Times New Roman" w:cs="Times New Roman"/>
                <w:sz w:val="20"/>
                <w:szCs w:val="20"/>
              </w:rPr>
            </w:pPr>
          </w:p>
        </w:tc>
        <w:tc>
          <w:tcPr>
            <w:tcW w:w="613" w:type="pct"/>
            <w:vMerge/>
            <w:vAlign w:val="center"/>
          </w:tcPr>
          <w:p w:rsidR="006D7277" w:rsidRDefault="006D7277">
            <w:pPr>
              <w:widowControl w:val="0"/>
              <w:tabs>
                <w:tab w:val="left" w:pos="1276"/>
              </w:tabs>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widowControl w:val="0"/>
              <w:tabs>
                <w:tab w:val="left" w:pos="1276"/>
              </w:tabs>
              <w:spacing w:after="0" w:line="240" w:lineRule="auto"/>
              <w:jc w:val="both"/>
              <w:rPr>
                <w:rFonts w:ascii="Times New Roman" w:hAnsi="Times New Roman" w:cs="Times New Roman"/>
                <w:sz w:val="20"/>
                <w:szCs w:val="20"/>
              </w:rPr>
            </w:pPr>
          </w:p>
        </w:tc>
        <w:tc>
          <w:tcPr>
            <w:tcW w:w="1703" w:type="pct"/>
            <w:gridSpan w:val="2"/>
            <w:shd w:val="clear" w:color="auto" w:fill="auto"/>
            <w:vAlign w:val="center"/>
          </w:tcPr>
          <w:p w:rsidR="006D7277" w:rsidRDefault="002A60F6">
            <w:pPr>
              <w:numPr>
                <w:ilvl w:val="0"/>
                <w:numId w:val="8"/>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С помощью каких из приведенных катионов можно обнаружить присутствие в водном растворе сульфид-ионов? </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 К</w:t>
            </w:r>
            <w:r>
              <w:rPr>
                <w:rFonts w:ascii="Times New Roman" w:hAnsi="Times New Roman" w:cs="Times New Roman"/>
                <w:bCs/>
                <w:sz w:val="20"/>
                <w:szCs w:val="20"/>
                <w:vertAlign w:val="superscript"/>
              </w:rPr>
              <w:t xml:space="preserve">+ </w:t>
            </w:r>
            <w:r>
              <w:rPr>
                <w:rFonts w:ascii="Times New Roman" w:hAnsi="Times New Roman" w:cs="Times New Roman"/>
                <w:bCs/>
                <w:sz w:val="20"/>
                <w:szCs w:val="20"/>
              </w:rPr>
              <w:t>2) Сu</w:t>
            </w:r>
            <w:r>
              <w:rPr>
                <w:rFonts w:ascii="Times New Roman" w:hAnsi="Times New Roman" w:cs="Times New Roman"/>
                <w:bCs/>
                <w:sz w:val="20"/>
                <w:szCs w:val="20"/>
                <w:vertAlign w:val="superscript"/>
              </w:rPr>
              <w:t xml:space="preserve"> 2+</w:t>
            </w:r>
            <w:r>
              <w:rPr>
                <w:rFonts w:ascii="Times New Roman" w:hAnsi="Times New Roman" w:cs="Times New Roman"/>
                <w:bCs/>
                <w:sz w:val="20"/>
                <w:szCs w:val="20"/>
              </w:rPr>
              <w:t xml:space="preserve"> 3) Рb</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4) Na+</w:t>
            </w:r>
          </w:p>
        </w:tc>
        <w:tc>
          <w:tcPr>
            <w:tcW w:w="703" w:type="pct"/>
            <w:vAlign w:val="center"/>
          </w:tcPr>
          <w:p w:rsidR="006D7277" w:rsidRDefault="002A60F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1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Качественной реакцией на ион СO</w:t>
            </w:r>
            <w:r>
              <w:rPr>
                <w:rFonts w:ascii="Times New Roman" w:hAnsi="Times New Roman" w:cs="Times New Roman"/>
                <w:bCs/>
                <w:sz w:val="15"/>
                <w:szCs w:val="15"/>
              </w:rPr>
              <w:t>3</w:t>
            </w:r>
            <w:r>
              <w:rPr>
                <w:rFonts w:ascii="Times New Roman" w:hAnsi="Times New Roman" w:cs="Times New Roman"/>
                <w:bCs/>
                <w:sz w:val="20"/>
                <w:szCs w:val="20"/>
              </w:rPr>
              <w:t xml:space="preserve"> </w:t>
            </w:r>
            <w:r>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является:</w:t>
            </w:r>
          </w:p>
          <w:p w:rsidR="006D7277" w:rsidRDefault="002A60F6">
            <w:pPr>
              <w:numPr>
                <w:ilvl w:val="0"/>
                <w:numId w:val="25"/>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изменение окраски индикатора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выпадение белого творожистого осадка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образование желтого осадка </w:t>
            </w:r>
          </w:p>
          <w:p w:rsidR="006D7277" w:rsidRDefault="002A60F6">
            <w:pPr>
              <w:numPr>
                <w:ilvl w:val="0"/>
                <w:numId w:val="25"/>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«вскипание» раствора при действии сильной кислоты</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iCs/>
                <w:sz w:val="20"/>
                <w:szCs w:val="20"/>
              </w:rPr>
              <w:t>Задание открытого типа со свободным ответом.</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В четырех колбах находятся воздух, азот, аммиак и кислород. Как узнать, какой газ находится в каждой колбе? Составьте план распознавания газов.</w:t>
            </w:r>
          </w:p>
        </w:tc>
        <w:tc>
          <w:tcPr>
            <w:tcW w:w="703" w:type="pct"/>
            <w:vAlign w:val="center"/>
          </w:tcPr>
          <w:p w:rsidR="006D7277" w:rsidRDefault="002A60F6">
            <w:pPr>
              <w:spacing w:after="0" w:line="240" w:lineRule="auto"/>
              <w:jc w:val="both"/>
              <w:rPr>
                <w:rFonts w:ascii="Times New Roman" w:eastAsia="Times New Roman" w:hAnsi="Times New Roman" w:cs="Times New Roman"/>
                <w:color w:val="000000"/>
                <w:sz w:val="20"/>
                <w:szCs w:val="20"/>
              </w:rPr>
            </w:pPr>
            <w:r>
              <w:rPr>
                <w:rFonts w:ascii="Times New Roman" w:hAnsi="Times New Roman" w:cs="Times New Roman"/>
                <w:bCs/>
                <w:sz w:val="20"/>
                <w:szCs w:val="20"/>
              </w:rPr>
              <w:t>1) По запаху определить аммиак. 2) Тлеющей лучинкой определить кислород. 3) Горящей лучинкой различить воздух и азот.</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563" w:type="pct"/>
            <w:vAlign w:val="center"/>
          </w:tcPr>
          <w:p w:rsidR="006D7277" w:rsidRDefault="002A60F6">
            <w:pPr>
              <w:spacing w:after="0" w:line="240" w:lineRule="auto"/>
              <w:jc w:val="both"/>
              <w:rPr>
                <w:rFonts w:ascii="Times New Roman" w:hAnsi="Times New Roman" w:cs="Times New Roman"/>
                <w:b/>
                <w:i/>
                <w:iCs/>
                <w:sz w:val="20"/>
                <w:szCs w:val="20"/>
              </w:rPr>
            </w:pPr>
            <w:r>
              <w:rPr>
                <w:rFonts w:ascii="Times New Roman" w:hAnsi="Times New Roman" w:cs="Times New Roman"/>
                <w:b/>
                <w:i/>
                <w:iCs/>
                <w:sz w:val="20"/>
                <w:szCs w:val="20"/>
              </w:rPr>
              <w:t xml:space="preserve">2 мин. </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Ежегодно в атмосферу выбрасывается огромное количество вредных примесей. Они образуются при извержении вулканов, в результате биологических процессов, работы промышленных предприятий и транспорта. Газы – загрязнители атмосферы наносят большой вред окружающей среде. Какие газы могут стать причиной «кислотного дождя»? Укажите все верные варианты ответа. </w:t>
            </w:r>
          </w:p>
          <w:p w:rsidR="006D7277" w:rsidRPr="002A60F6" w:rsidRDefault="002A60F6">
            <w:pPr>
              <w:shd w:val="clear" w:color="auto" w:fill="FFFFFF"/>
              <w:spacing w:after="0" w:line="240" w:lineRule="auto"/>
              <w:rPr>
                <w:rFonts w:ascii="Times New Roman" w:eastAsia="Times New Roman" w:hAnsi="Times New Roman" w:cs="Times New Roman"/>
                <w:color w:val="000000"/>
                <w:sz w:val="20"/>
                <w:szCs w:val="20"/>
                <w:lang w:val="en-US"/>
              </w:rPr>
            </w:pPr>
            <w:r w:rsidRPr="002A60F6">
              <w:rPr>
                <w:rFonts w:ascii="Times New Roman" w:hAnsi="Times New Roman" w:cs="Times New Roman"/>
                <w:bCs/>
                <w:sz w:val="20"/>
                <w:szCs w:val="20"/>
                <w:lang w:val="en-US"/>
              </w:rPr>
              <w:t xml:space="preserve">1) </w:t>
            </w:r>
            <w:r>
              <w:rPr>
                <w:rFonts w:ascii="Times New Roman" w:hAnsi="Times New Roman" w:cs="Times New Roman"/>
                <w:bCs/>
                <w:sz w:val="20"/>
                <w:szCs w:val="20"/>
              </w:rPr>
              <w:t>СО</w:t>
            </w:r>
            <w:r w:rsidRPr="002A60F6">
              <w:rPr>
                <w:rFonts w:ascii="Times New Roman" w:hAnsi="Times New Roman" w:cs="Times New Roman"/>
                <w:bCs/>
                <w:sz w:val="20"/>
                <w:szCs w:val="20"/>
                <w:lang w:val="en-US"/>
              </w:rPr>
              <w:t xml:space="preserve"> 2) SO</w:t>
            </w:r>
            <w:r w:rsidRPr="002A60F6">
              <w:rPr>
                <w:rFonts w:ascii="Times New Roman" w:hAnsi="Times New Roman" w:cs="Times New Roman"/>
                <w:bCs/>
                <w:sz w:val="15"/>
                <w:szCs w:val="15"/>
                <w:lang w:val="en-US"/>
              </w:rPr>
              <w:t>2</w:t>
            </w:r>
            <w:r w:rsidRPr="002A60F6">
              <w:rPr>
                <w:rFonts w:ascii="Times New Roman" w:hAnsi="Times New Roman" w:cs="Times New Roman"/>
                <w:bCs/>
                <w:sz w:val="20"/>
                <w:szCs w:val="20"/>
                <w:lang w:val="en-US"/>
              </w:rPr>
              <w:t xml:space="preserve"> 3) NH</w:t>
            </w:r>
            <w:r w:rsidRPr="002A60F6">
              <w:rPr>
                <w:rFonts w:ascii="Times New Roman" w:hAnsi="Times New Roman" w:cs="Times New Roman"/>
                <w:bCs/>
                <w:sz w:val="15"/>
                <w:szCs w:val="15"/>
                <w:lang w:val="en-US"/>
              </w:rPr>
              <w:t>3</w:t>
            </w:r>
            <w:r w:rsidRPr="002A60F6">
              <w:rPr>
                <w:rFonts w:ascii="Times New Roman" w:hAnsi="Times New Roman" w:cs="Times New Roman"/>
                <w:bCs/>
                <w:sz w:val="20"/>
                <w:szCs w:val="20"/>
                <w:lang w:val="en-US"/>
              </w:rPr>
              <w:t xml:space="preserve"> 4) N</w:t>
            </w:r>
            <w:r>
              <w:rPr>
                <w:rFonts w:ascii="Times New Roman" w:hAnsi="Times New Roman" w:cs="Times New Roman"/>
                <w:bCs/>
                <w:sz w:val="20"/>
                <w:szCs w:val="20"/>
              </w:rPr>
              <w:t>О</w:t>
            </w:r>
            <w:r w:rsidRPr="002A60F6">
              <w:rPr>
                <w:rFonts w:ascii="Times New Roman" w:hAnsi="Times New Roman" w:cs="Times New Roman"/>
                <w:bCs/>
                <w:sz w:val="15"/>
                <w:szCs w:val="15"/>
                <w:lang w:val="en-US"/>
              </w:rPr>
              <w:t>2</w:t>
            </w:r>
            <w:r w:rsidRPr="002A60F6">
              <w:rPr>
                <w:rFonts w:ascii="Times New Roman" w:hAnsi="Times New Roman" w:cs="Times New Roman"/>
                <w:bCs/>
                <w:sz w:val="20"/>
                <w:szCs w:val="20"/>
                <w:lang w:val="en-US"/>
              </w:rPr>
              <w:t xml:space="preserve"> 5) CH</w:t>
            </w:r>
            <w:r w:rsidRPr="002A60F6">
              <w:rPr>
                <w:rFonts w:ascii="Times New Roman" w:hAnsi="Times New Roman" w:cs="Times New Roman"/>
                <w:bCs/>
                <w:sz w:val="15"/>
                <w:szCs w:val="15"/>
                <w:lang w:val="en-US"/>
              </w:rPr>
              <w:t>4</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2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 xml:space="preserve">Задание закрытого типа с выбором нескольких верных ответов из предложенного перечня.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Какие экологические проблемы не вызваны выпадением «кислотных» осадков, а имеют другие причины? Укажите все верные варианты ответа. </w:t>
            </w:r>
          </w:p>
          <w:p w:rsidR="006D7277" w:rsidRDefault="002A60F6">
            <w:pPr>
              <w:numPr>
                <w:ilvl w:val="0"/>
                <w:numId w:val="26"/>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Увеличивается содержание в воде примесей тяжелых металлов.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Возникает «парниковый эффект» в атмосфере.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 xml:space="preserve">Происходит гибель рыбы в озерах. </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Уменьшается видовое разнообразие растений.</w:t>
            </w:r>
          </w:p>
          <w:p w:rsidR="006D7277" w:rsidRDefault="002A60F6">
            <w:pPr>
              <w:numPr>
                <w:ilvl w:val="0"/>
                <w:numId w:val="26"/>
              </w:numPr>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Уменьшаются площади ледников.</w:t>
            </w:r>
          </w:p>
        </w:tc>
        <w:tc>
          <w:tcPr>
            <w:tcW w:w="703" w:type="pct"/>
            <w:vAlign w:val="center"/>
          </w:tcPr>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p w:rsidR="006D7277" w:rsidRDefault="006D7277">
            <w:pPr>
              <w:spacing w:after="0" w:line="240" w:lineRule="auto"/>
              <w:jc w:val="both"/>
              <w:rPr>
                <w:rFonts w:ascii="Times New Roman" w:hAnsi="Times New Roman" w:cs="Times New Roman"/>
                <w:b/>
                <w:i/>
                <w:sz w:val="20"/>
                <w:szCs w:val="20"/>
              </w:rPr>
            </w:pP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А) Временная жесткость воды определяется наличием солей: </w:t>
            </w:r>
          </w:p>
          <w:p w:rsidR="006D7277" w:rsidRDefault="002A60F6">
            <w:pPr>
              <w:shd w:val="clear" w:color="auto" w:fill="FFFFFF"/>
              <w:spacing w:after="0" w:line="240" w:lineRule="auto"/>
              <w:ind w:firstLineChars="350" w:firstLine="700"/>
              <w:rPr>
                <w:rFonts w:ascii="Times New Roman" w:hAnsi="Times New Roman" w:cs="Times New Roman"/>
                <w:bCs/>
                <w:sz w:val="20"/>
                <w:szCs w:val="20"/>
              </w:rPr>
            </w:pPr>
            <w:r>
              <w:rPr>
                <w:rFonts w:ascii="Times New Roman" w:hAnsi="Times New Roman" w:cs="Times New Roman"/>
                <w:bCs/>
                <w:sz w:val="20"/>
                <w:szCs w:val="20"/>
              </w:rPr>
              <w:t>1)Са(НСО</w:t>
            </w:r>
            <w:r>
              <w:rPr>
                <w:rFonts w:ascii="Times New Roman" w:hAnsi="Times New Roman" w:cs="Times New Roman"/>
                <w:bCs/>
                <w:sz w:val="13"/>
                <w:szCs w:val="13"/>
              </w:rPr>
              <w:t>3</w:t>
            </w:r>
            <w:r>
              <w:rPr>
                <w:rFonts w:ascii="Times New Roman" w:hAnsi="Times New Roman" w:cs="Times New Roman"/>
                <w:bCs/>
                <w:sz w:val="21"/>
                <w:szCs w:val="21"/>
              </w:rPr>
              <w:t>)</w:t>
            </w:r>
            <w:r>
              <w:rPr>
                <w:rFonts w:ascii="Times New Roman" w:hAnsi="Times New Roman" w:cs="Times New Roman"/>
                <w:bCs/>
                <w:sz w:val="13"/>
                <w:szCs w:val="13"/>
              </w:rPr>
              <w:t>2</w:t>
            </w:r>
            <w:r>
              <w:rPr>
                <w:rFonts w:ascii="Times New Roman" w:hAnsi="Times New Roman" w:cs="Times New Roman"/>
                <w:bCs/>
                <w:sz w:val="20"/>
                <w:szCs w:val="20"/>
              </w:rPr>
              <w:t xml:space="preserve"> 2)СаСl</w:t>
            </w:r>
            <w:r>
              <w:rPr>
                <w:rFonts w:ascii="Times New Roman" w:hAnsi="Times New Roman" w:cs="Times New Roman"/>
                <w:bCs/>
                <w:sz w:val="13"/>
                <w:szCs w:val="13"/>
              </w:rPr>
              <w:t xml:space="preserve">2 </w:t>
            </w:r>
            <w:r>
              <w:rPr>
                <w:rFonts w:ascii="Times New Roman" w:hAnsi="Times New Roman" w:cs="Times New Roman"/>
                <w:bCs/>
                <w:sz w:val="20"/>
                <w:szCs w:val="20"/>
              </w:rPr>
              <w:t>3) МgСО</w:t>
            </w:r>
            <w:r>
              <w:rPr>
                <w:rFonts w:ascii="Times New Roman" w:hAnsi="Times New Roman" w:cs="Times New Roman"/>
                <w:bCs/>
                <w:sz w:val="15"/>
                <w:szCs w:val="15"/>
              </w:rPr>
              <w:t>3</w:t>
            </w:r>
            <w:r>
              <w:rPr>
                <w:rFonts w:ascii="Times New Roman" w:hAnsi="Times New Roman" w:cs="Times New Roman"/>
                <w:bCs/>
                <w:sz w:val="20"/>
                <w:szCs w:val="20"/>
              </w:rPr>
              <w:t xml:space="preserve"> 4) Mg(NO</w:t>
            </w:r>
            <w:r>
              <w:rPr>
                <w:rFonts w:ascii="Times New Roman" w:hAnsi="Times New Roman" w:cs="Times New Roman"/>
                <w:bCs/>
                <w:sz w:val="15"/>
                <w:szCs w:val="15"/>
              </w:rPr>
              <w:t>3</w:t>
            </w:r>
            <w:r>
              <w:rPr>
                <w:rFonts w:ascii="Times New Roman" w:hAnsi="Times New Roman" w:cs="Times New Roman"/>
                <w:bCs/>
                <w:sz w:val="20"/>
                <w:szCs w:val="20"/>
              </w:rPr>
              <w:t>)</w:t>
            </w:r>
            <w:r>
              <w:rPr>
                <w:rFonts w:ascii="Times New Roman" w:hAnsi="Times New Roman" w:cs="Times New Roman"/>
                <w:bCs/>
                <w:sz w:val="15"/>
                <w:szCs w:val="15"/>
              </w:rPr>
              <w:t>2</w:t>
            </w:r>
            <w:r>
              <w:rPr>
                <w:rFonts w:ascii="Times New Roman" w:hAnsi="Times New Roman" w:cs="Times New Roman"/>
                <w:bCs/>
                <w:sz w:val="20"/>
                <w:szCs w:val="20"/>
              </w:rPr>
              <w:t xml:space="preserve"> </w:t>
            </w:r>
          </w:p>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Б) Некарбонатную (постоянную) жесткость воды можно устранить:</w:t>
            </w:r>
          </w:p>
          <w:p w:rsidR="006D7277" w:rsidRDefault="002A60F6">
            <w:pPr>
              <w:shd w:val="clear" w:color="auto" w:fill="FFFFFF"/>
              <w:spacing w:after="0" w:line="240" w:lineRule="auto"/>
              <w:rPr>
                <w:rFonts w:ascii="Times New Roman" w:eastAsia="Times New Roman" w:hAnsi="Times New Roman" w:cs="Times New Roman"/>
                <w:color w:val="000000"/>
                <w:sz w:val="20"/>
                <w:szCs w:val="20"/>
              </w:rPr>
            </w:pPr>
            <w:r>
              <w:rPr>
                <w:rFonts w:ascii="Times New Roman" w:hAnsi="Times New Roman" w:cs="Times New Roman"/>
                <w:bCs/>
                <w:sz w:val="20"/>
                <w:szCs w:val="20"/>
              </w:rPr>
              <w:t>1) кипячением 2) добавлением соды 3) обработкой воды известняком 4) бытовым фильтром</w:t>
            </w:r>
          </w:p>
        </w:tc>
        <w:tc>
          <w:tcPr>
            <w:tcW w:w="703" w:type="pct"/>
            <w:vAlign w:val="center"/>
          </w:tcPr>
          <w:p w:rsidR="006D7277" w:rsidRDefault="002A60F6">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А) 1 </w:t>
            </w:r>
          </w:p>
          <w:p w:rsidR="006D7277" w:rsidRDefault="002A60F6">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bCs/>
                <w:sz w:val="20"/>
                <w:szCs w:val="20"/>
              </w:rPr>
              <w:t>Б) 2</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3 мин</w:t>
            </w:r>
          </w:p>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Cs/>
                <w:sz w:val="20"/>
                <w:szCs w:val="20"/>
              </w:rPr>
              <w:t>Задание закрытого типа с выбором нескольких верных ответов из предложенного перечня, с записью обьяснения.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numPr>
                <w:ilvl w:val="0"/>
                <w:numId w:val="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Кварц используется для получения кварцевого стекла. Кварцевое стекло необходимо для создания высокоустойчивого оптического волокна, благодаря которому появился современный интернет. Укажите, какие свойства кварца (таблица 1) важны для изготовления оптоволокна. Объясните свой выбор</w:t>
            </w:r>
          </w:p>
          <w:tbl>
            <w:tblPr>
              <w:tblStyle w:val="a8"/>
              <w:tblW w:w="0" w:type="auto"/>
              <w:tblLook w:val="04A0" w:firstRow="1" w:lastRow="0" w:firstColumn="1" w:lastColumn="0" w:noHBand="0" w:noVBand="1"/>
            </w:tblPr>
            <w:tblGrid>
              <w:gridCol w:w="2454"/>
              <w:gridCol w:w="2455"/>
            </w:tblGrid>
            <w:tr w:rsidR="006D7277" w:rsidTr="002A60F6">
              <w:tc>
                <w:tcPr>
                  <w:tcW w:w="2454"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Характеристика</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Значение</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Название и химическая формула</w:t>
                  </w:r>
                </w:p>
              </w:tc>
              <w:tc>
                <w:tcPr>
                  <w:tcW w:w="2455" w:type="dxa"/>
                </w:tcPr>
                <w:p w:rsidR="006D7277" w:rsidRDefault="002A60F6">
                  <w:pPr>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rPr>
                    <w:t xml:space="preserve">Оксид кремния </w:t>
                  </w:r>
                  <w:r>
                    <w:rPr>
                      <w:rFonts w:ascii="Times New Roman" w:hAnsi="Times New Roman" w:cs="Times New Roman"/>
                      <w:bCs/>
                      <w:sz w:val="20"/>
                      <w:szCs w:val="20"/>
                      <w:lang w:val="en-US"/>
                    </w:rPr>
                    <w:t>(IV), SiO</w:t>
                  </w:r>
                  <w:r>
                    <w:rPr>
                      <w:rFonts w:ascii="Times New Roman" w:hAnsi="Times New Roman" w:cs="Times New Roman"/>
                      <w:bCs/>
                      <w:sz w:val="15"/>
                      <w:szCs w:val="15"/>
                      <w:lang w:val="en-US"/>
                    </w:rPr>
                    <w:t>2</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Химически устойчив</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Может взаимодействовать только с расплавами щелочей</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Температура плавления</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1713</w:t>
                  </w:r>
                  <w:r>
                    <w:rPr>
                      <w:rFonts w:ascii="Times New Roman" w:hAnsi="Times New Roman" w:cs="Times New Roman"/>
                      <w:bCs/>
                      <w:sz w:val="20"/>
                      <w:szCs w:val="20"/>
                      <w:vertAlign w:val="superscript"/>
                    </w:rPr>
                    <w:t>0</w:t>
                  </w:r>
                  <w:r>
                    <w:rPr>
                      <w:rFonts w:ascii="Times New Roman" w:hAnsi="Times New Roman" w:cs="Times New Roman"/>
                      <w:bCs/>
                      <w:sz w:val="20"/>
                      <w:szCs w:val="20"/>
                    </w:rPr>
                    <w:t>С</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Плотность</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низкая</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Прочность на разрыв и изгиб</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высокая</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Поглощение и потери на рассеивание света</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низкое</w:t>
                  </w:r>
                </w:p>
              </w:tc>
            </w:tr>
            <w:tr w:rsidR="006D7277" w:rsidTr="002A60F6">
              <w:tc>
                <w:tcPr>
                  <w:tcW w:w="2454" w:type="dxa"/>
                </w:tcPr>
                <w:p w:rsidR="006D7277" w:rsidRDefault="002A60F6">
                  <w:pPr>
                    <w:numPr>
                      <w:ilvl w:val="0"/>
                      <w:numId w:val="27"/>
                    </w:numPr>
                    <w:spacing w:after="0" w:line="240" w:lineRule="auto"/>
                    <w:rPr>
                      <w:rFonts w:ascii="Times New Roman" w:hAnsi="Times New Roman" w:cs="Times New Roman"/>
                      <w:bCs/>
                      <w:sz w:val="20"/>
                      <w:szCs w:val="20"/>
                    </w:rPr>
                  </w:pPr>
                  <w:r>
                    <w:rPr>
                      <w:rFonts w:ascii="Times New Roman" w:hAnsi="Times New Roman" w:cs="Times New Roman"/>
                      <w:bCs/>
                      <w:sz w:val="20"/>
                      <w:szCs w:val="20"/>
                    </w:rPr>
                    <w:t>Диэлектрик (изолятор)</w:t>
                  </w:r>
                </w:p>
              </w:tc>
              <w:tc>
                <w:tcPr>
                  <w:tcW w:w="2455" w:type="dxa"/>
                </w:tcPr>
                <w:p w:rsidR="006D7277" w:rsidRDefault="002A60F6">
                  <w:pPr>
                    <w:spacing w:after="0" w:line="240" w:lineRule="auto"/>
                    <w:rPr>
                      <w:rFonts w:ascii="Times New Roman" w:hAnsi="Times New Roman" w:cs="Times New Roman"/>
                      <w:bCs/>
                      <w:sz w:val="20"/>
                      <w:szCs w:val="20"/>
                    </w:rPr>
                  </w:pPr>
                  <w:r>
                    <w:rPr>
                      <w:rFonts w:ascii="Times New Roman" w:hAnsi="Times New Roman" w:cs="Times New Roman"/>
                      <w:bCs/>
                      <w:sz w:val="20"/>
                      <w:szCs w:val="20"/>
                    </w:rPr>
                    <w:t>Не проводит электрический ток</w:t>
                  </w:r>
                </w:p>
              </w:tc>
            </w:tr>
          </w:tbl>
          <w:p w:rsidR="006D7277" w:rsidRDefault="006D7277">
            <w:pPr>
              <w:shd w:val="clear" w:color="auto" w:fill="FFFFFF"/>
              <w:spacing w:after="0" w:line="240" w:lineRule="auto"/>
              <w:rPr>
                <w:rFonts w:ascii="Times New Roman" w:hAnsi="Times New Roman" w:cs="Times New Roman"/>
                <w:bCs/>
                <w:sz w:val="20"/>
                <w:szCs w:val="20"/>
              </w:rPr>
            </w:pPr>
          </w:p>
        </w:tc>
        <w:tc>
          <w:tcPr>
            <w:tcW w:w="703" w:type="pct"/>
            <w:vAlign w:val="center"/>
          </w:tcPr>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Химическая устойчивость. </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Низкая плотность обеспечивает легкость оптоволокна.</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Прочность на разрыв и изгиб. </w:t>
            </w:r>
          </w:p>
          <w:p w:rsidR="006D7277" w:rsidRDefault="002A60F6">
            <w:pPr>
              <w:numPr>
                <w:ilvl w:val="0"/>
                <w:numId w:val="28"/>
              </w:num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Низкие поглощение и потери на рассеивание света обеспечиваю высокое качество передачи сигнала</w:t>
            </w:r>
          </w:p>
        </w:tc>
      </w:tr>
      <w:tr w:rsidR="006D7277" w:rsidTr="00F06C84">
        <w:trPr>
          <w:cantSplit/>
        </w:trPr>
        <w:tc>
          <w:tcPr>
            <w:tcW w:w="169" w:type="pct"/>
            <w:vAlign w:val="center"/>
          </w:tcPr>
          <w:p w:rsidR="006D7277" w:rsidRDefault="002A60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563" w:type="pct"/>
            <w:vAlign w:val="center"/>
          </w:tcPr>
          <w:p w:rsidR="006D7277" w:rsidRDefault="002A60F6">
            <w:pPr>
              <w:spacing w:after="0" w:line="240" w:lineRule="auto"/>
              <w:jc w:val="both"/>
              <w:rPr>
                <w:rFonts w:ascii="Times New Roman" w:hAnsi="Times New Roman" w:cs="Times New Roman"/>
                <w:b/>
                <w:i/>
                <w:sz w:val="20"/>
                <w:szCs w:val="20"/>
              </w:rPr>
            </w:pPr>
            <w:r>
              <w:rPr>
                <w:rFonts w:ascii="Times New Roman" w:hAnsi="Times New Roman" w:cs="Times New Roman"/>
                <w:b/>
                <w:i/>
                <w:sz w:val="20"/>
                <w:szCs w:val="20"/>
              </w:rPr>
              <w:t>4 мин</w:t>
            </w:r>
          </w:p>
          <w:p w:rsidR="006D7277" w:rsidRDefault="002A60F6">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Задание закрытого типа с выбором нескольких верных ответов из предложенного перечня.</w:t>
            </w:r>
          </w:p>
        </w:tc>
        <w:tc>
          <w:tcPr>
            <w:tcW w:w="551" w:type="pct"/>
            <w:vMerge/>
            <w:vAlign w:val="center"/>
          </w:tcPr>
          <w:p w:rsidR="006D7277" w:rsidRDefault="006D7277">
            <w:pPr>
              <w:spacing w:after="0" w:line="240" w:lineRule="auto"/>
              <w:rPr>
                <w:rFonts w:ascii="Times New Roman" w:hAnsi="Times New Roman" w:cs="Times New Roman"/>
                <w:sz w:val="20"/>
                <w:szCs w:val="20"/>
              </w:rPr>
            </w:pPr>
          </w:p>
        </w:tc>
        <w:tc>
          <w:tcPr>
            <w:tcW w:w="613" w:type="pct"/>
            <w:vMerge/>
            <w:vAlign w:val="center"/>
          </w:tcPr>
          <w:p w:rsidR="006D7277" w:rsidRDefault="006D7277">
            <w:pPr>
              <w:spacing w:after="0" w:line="240" w:lineRule="auto"/>
              <w:jc w:val="both"/>
              <w:rPr>
                <w:rFonts w:ascii="Times New Roman" w:hAnsi="Times New Roman" w:cs="Times New Roman"/>
                <w:sz w:val="20"/>
                <w:szCs w:val="20"/>
              </w:rPr>
            </w:pPr>
          </w:p>
        </w:tc>
        <w:tc>
          <w:tcPr>
            <w:tcW w:w="698" w:type="pct"/>
            <w:vMerge/>
            <w:vAlign w:val="center"/>
          </w:tcPr>
          <w:p w:rsidR="006D7277" w:rsidRDefault="006D7277">
            <w:pPr>
              <w:pStyle w:val="TableParagraph"/>
              <w:tabs>
                <w:tab w:val="left" w:pos="720"/>
              </w:tabs>
              <w:rPr>
                <w:sz w:val="20"/>
                <w:szCs w:val="20"/>
              </w:rPr>
            </w:pPr>
          </w:p>
        </w:tc>
        <w:tc>
          <w:tcPr>
            <w:tcW w:w="1703" w:type="pct"/>
            <w:gridSpan w:val="2"/>
            <w:vAlign w:val="center"/>
          </w:tcPr>
          <w:p w:rsidR="006D7277" w:rsidRDefault="002A60F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43.Вы собрались бетонировать дорожку на дачном участке. Когда лучше этим заняться – в жаркую сухую погоду или когда моросит мелкий дождик? Объясните свой выбор.</w:t>
            </w:r>
          </w:p>
        </w:tc>
        <w:tc>
          <w:tcPr>
            <w:tcW w:w="703" w:type="pct"/>
            <w:vAlign w:val="center"/>
          </w:tcPr>
          <w:p w:rsidR="006D7277" w:rsidRDefault="002A60F6">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Для выполнения бетонных работ предпочтительнее влажная погода. Основным химическим процессом, происходящим при застывании бетона, является гидратация. Бетон – смесь цемента, воды и различных наполнителей. При смешивании порошка цемента с водой происходит гидратация силикатов кальция по схеме: ЗСаО • SiO</w:t>
            </w:r>
            <w:r>
              <w:rPr>
                <w:rFonts w:ascii="Times New Roman" w:hAnsi="Times New Roman" w:cs="Times New Roman"/>
                <w:bCs/>
                <w:sz w:val="15"/>
                <w:szCs w:val="15"/>
              </w:rPr>
              <w:t>2</w:t>
            </w:r>
            <w:r>
              <w:rPr>
                <w:rFonts w:ascii="Times New Roman" w:hAnsi="Times New Roman" w:cs="Times New Roman"/>
                <w:bCs/>
                <w:sz w:val="20"/>
                <w:szCs w:val="20"/>
              </w:rPr>
              <w:t xml:space="preserve"> + 2Н</w:t>
            </w:r>
            <w:r>
              <w:rPr>
                <w:rFonts w:ascii="Times New Roman" w:hAnsi="Times New Roman" w:cs="Times New Roman"/>
                <w:bCs/>
                <w:sz w:val="15"/>
                <w:szCs w:val="15"/>
              </w:rPr>
              <w:t>2</w:t>
            </w:r>
            <w:r>
              <w:rPr>
                <w:rFonts w:ascii="Times New Roman" w:hAnsi="Times New Roman" w:cs="Times New Roman"/>
                <w:bCs/>
                <w:sz w:val="20"/>
                <w:szCs w:val="20"/>
              </w:rPr>
              <w:t>O → СаО • SiO</w:t>
            </w:r>
            <w:r>
              <w:rPr>
                <w:rFonts w:ascii="Times New Roman" w:hAnsi="Times New Roman" w:cs="Times New Roman"/>
                <w:bCs/>
                <w:sz w:val="15"/>
                <w:szCs w:val="15"/>
              </w:rPr>
              <w:t xml:space="preserve">2 </w:t>
            </w:r>
            <w:r>
              <w:rPr>
                <w:rFonts w:ascii="Times New Roman" w:hAnsi="Times New Roman" w:cs="Times New Roman"/>
                <w:bCs/>
                <w:sz w:val="20"/>
                <w:szCs w:val="20"/>
              </w:rPr>
              <w:t>• Н2O + Са(ОН)</w:t>
            </w:r>
            <w:r>
              <w:rPr>
                <w:rFonts w:ascii="Times New Roman" w:hAnsi="Times New Roman" w:cs="Times New Roman"/>
                <w:bCs/>
                <w:sz w:val="15"/>
                <w:szCs w:val="15"/>
              </w:rPr>
              <w:t>2</w:t>
            </w:r>
            <w:r>
              <w:rPr>
                <w:rFonts w:ascii="Times New Roman" w:hAnsi="Times New Roman" w:cs="Times New Roman"/>
                <w:bCs/>
                <w:sz w:val="20"/>
                <w:szCs w:val="20"/>
              </w:rPr>
              <w:t>. Через несколько часов продукты реакции гидратации кристаллизуются, что приводит к повышению механической прочности бетона. Поэтому все бетонные работы нежелательно проводить в жаркую сухую погоду, когда вода быстро испаряется из бетона и процессы гидратации и последующей кристаллизации не могут протекать нормально. Для хорошего схватывания бетона по технологии строительных работ его надо поливать водой.</w:t>
            </w:r>
          </w:p>
        </w:tc>
      </w:tr>
    </w:tbl>
    <w:p w:rsidR="006D7277" w:rsidRDefault="006D7277">
      <w:pPr>
        <w:spacing w:after="0" w:line="240" w:lineRule="auto"/>
        <w:rPr>
          <w:rFonts w:ascii="Times New Roman" w:hAnsi="Times New Roman" w:cs="Times New Roman"/>
          <w:sz w:val="24"/>
          <w:szCs w:val="24"/>
        </w:rPr>
      </w:pPr>
    </w:p>
    <w:sectPr w:rsidR="006D727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277" w:rsidRDefault="002A60F6">
      <w:pPr>
        <w:spacing w:line="240" w:lineRule="auto"/>
      </w:pPr>
      <w:r>
        <w:separator/>
      </w:r>
    </w:p>
  </w:endnote>
  <w:endnote w:type="continuationSeparator" w:id="0">
    <w:p w:rsidR="006D7277" w:rsidRDefault="002A6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altName w:val="Times New Roman"/>
    <w:charset w:val="CC"/>
    <w:family w:val="roman"/>
    <w:pitch w:val="variable"/>
    <w:sig w:usb0="00000001" w:usb1="00000000" w:usb2="00000000" w:usb3="00000000" w:csb0="0000009F" w:csb1="00000000"/>
  </w:font>
  <w:font w:name="+mn-ea">
    <w:charset w:val="00"/>
    <w:family w:val="roman"/>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277" w:rsidRDefault="002A60F6">
      <w:pPr>
        <w:spacing w:after="0"/>
      </w:pPr>
      <w:r>
        <w:separator/>
      </w:r>
    </w:p>
  </w:footnote>
  <w:footnote w:type="continuationSeparator" w:id="0">
    <w:p w:rsidR="006D7277" w:rsidRDefault="002A60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E6B696"/>
    <w:multiLevelType w:val="singleLevel"/>
    <w:tmpl w:val="84E6B696"/>
    <w:lvl w:ilvl="0">
      <w:start w:val="1"/>
      <w:numFmt w:val="decimal"/>
      <w:suff w:val="space"/>
      <w:lvlText w:val="%1."/>
      <w:lvlJc w:val="left"/>
    </w:lvl>
  </w:abstractNum>
  <w:abstractNum w:abstractNumId="1" w15:restartNumberingAfterBreak="0">
    <w:nsid w:val="88793F08"/>
    <w:multiLevelType w:val="singleLevel"/>
    <w:tmpl w:val="88793F08"/>
    <w:lvl w:ilvl="0">
      <w:start w:val="1"/>
      <w:numFmt w:val="decimal"/>
      <w:suff w:val="space"/>
      <w:lvlText w:val="%1)"/>
      <w:lvlJc w:val="left"/>
    </w:lvl>
  </w:abstractNum>
  <w:abstractNum w:abstractNumId="2" w15:restartNumberingAfterBreak="0">
    <w:nsid w:val="887F3335"/>
    <w:multiLevelType w:val="singleLevel"/>
    <w:tmpl w:val="887F3335"/>
    <w:lvl w:ilvl="0">
      <w:start w:val="1"/>
      <w:numFmt w:val="decimal"/>
      <w:suff w:val="space"/>
      <w:lvlText w:val="%1."/>
      <w:lvlJc w:val="left"/>
    </w:lvl>
  </w:abstractNum>
  <w:abstractNum w:abstractNumId="3" w15:restartNumberingAfterBreak="0">
    <w:nsid w:val="8D5C5D0A"/>
    <w:multiLevelType w:val="singleLevel"/>
    <w:tmpl w:val="8D5C5D0A"/>
    <w:lvl w:ilvl="0">
      <w:start w:val="1"/>
      <w:numFmt w:val="decimal"/>
      <w:suff w:val="space"/>
      <w:lvlText w:val="%1)"/>
      <w:lvlJc w:val="left"/>
    </w:lvl>
  </w:abstractNum>
  <w:abstractNum w:abstractNumId="4" w15:restartNumberingAfterBreak="0">
    <w:nsid w:val="A011B0B4"/>
    <w:multiLevelType w:val="singleLevel"/>
    <w:tmpl w:val="A011B0B4"/>
    <w:lvl w:ilvl="0">
      <w:start w:val="1"/>
      <w:numFmt w:val="decimal"/>
      <w:suff w:val="space"/>
      <w:lvlText w:val="%1)"/>
      <w:lvlJc w:val="left"/>
    </w:lvl>
  </w:abstractNum>
  <w:abstractNum w:abstractNumId="5" w15:restartNumberingAfterBreak="0">
    <w:nsid w:val="A8037491"/>
    <w:multiLevelType w:val="singleLevel"/>
    <w:tmpl w:val="A8037491"/>
    <w:lvl w:ilvl="0">
      <w:start w:val="1"/>
      <w:numFmt w:val="decimal"/>
      <w:suff w:val="space"/>
      <w:lvlText w:val="%1)"/>
      <w:lvlJc w:val="left"/>
    </w:lvl>
  </w:abstractNum>
  <w:abstractNum w:abstractNumId="6" w15:restartNumberingAfterBreak="0">
    <w:nsid w:val="AE705BFA"/>
    <w:multiLevelType w:val="singleLevel"/>
    <w:tmpl w:val="AE705BFA"/>
    <w:lvl w:ilvl="0">
      <w:start w:val="7"/>
      <w:numFmt w:val="decimal"/>
      <w:suff w:val="space"/>
      <w:lvlText w:val="%1."/>
      <w:lvlJc w:val="left"/>
    </w:lvl>
  </w:abstractNum>
  <w:abstractNum w:abstractNumId="7" w15:restartNumberingAfterBreak="0">
    <w:nsid w:val="B18B9409"/>
    <w:multiLevelType w:val="singleLevel"/>
    <w:tmpl w:val="B18B9409"/>
    <w:lvl w:ilvl="0">
      <w:start w:val="1"/>
      <w:numFmt w:val="decimal"/>
      <w:suff w:val="space"/>
      <w:lvlText w:val="%1)"/>
      <w:lvlJc w:val="left"/>
      <w:pPr>
        <w:ind w:left="50" w:firstLine="0"/>
      </w:pPr>
    </w:lvl>
  </w:abstractNum>
  <w:abstractNum w:abstractNumId="8" w15:restartNumberingAfterBreak="0">
    <w:nsid w:val="BD932524"/>
    <w:multiLevelType w:val="singleLevel"/>
    <w:tmpl w:val="BD932524"/>
    <w:lvl w:ilvl="0">
      <w:start w:val="1"/>
      <w:numFmt w:val="decimal"/>
      <w:suff w:val="space"/>
      <w:lvlText w:val="%1)"/>
      <w:lvlJc w:val="left"/>
    </w:lvl>
  </w:abstractNum>
  <w:abstractNum w:abstractNumId="9" w15:restartNumberingAfterBreak="0">
    <w:nsid w:val="C5767CD0"/>
    <w:multiLevelType w:val="singleLevel"/>
    <w:tmpl w:val="C5767CD0"/>
    <w:lvl w:ilvl="0">
      <w:start w:val="2"/>
      <w:numFmt w:val="decimal"/>
      <w:suff w:val="space"/>
      <w:lvlText w:val="%1."/>
      <w:lvlJc w:val="left"/>
    </w:lvl>
  </w:abstractNum>
  <w:abstractNum w:abstractNumId="10" w15:restartNumberingAfterBreak="0">
    <w:nsid w:val="CCC84815"/>
    <w:multiLevelType w:val="singleLevel"/>
    <w:tmpl w:val="CCC84815"/>
    <w:lvl w:ilvl="0">
      <w:start w:val="1"/>
      <w:numFmt w:val="decimal"/>
      <w:suff w:val="space"/>
      <w:lvlText w:val="%1)"/>
      <w:lvlJc w:val="left"/>
    </w:lvl>
  </w:abstractNum>
  <w:abstractNum w:abstractNumId="11" w15:restartNumberingAfterBreak="0">
    <w:nsid w:val="D3EDA881"/>
    <w:multiLevelType w:val="singleLevel"/>
    <w:tmpl w:val="D3EDA881"/>
    <w:lvl w:ilvl="0">
      <w:start w:val="1"/>
      <w:numFmt w:val="decimal"/>
      <w:suff w:val="space"/>
      <w:lvlText w:val="%1)"/>
      <w:lvlJc w:val="left"/>
    </w:lvl>
  </w:abstractNum>
  <w:abstractNum w:abstractNumId="12" w15:restartNumberingAfterBreak="0">
    <w:nsid w:val="E8E39955"/>
    <w:multiLevelType w:val="singleLevel"/>
    <w:tmpl w:val="E8E39955"/>
    <w:lvl w:ilvl="0">
      <w:start w:val="1"/>
      <w:numFmt w:val="decimal"/>
      <w:suff w:val="space"/>
      <w:lvlText w:val="%1)"/>
      <w:lvlJc w:val="left"/>
    </w:lvl>
  </w:abstractNum>
  <w:abstractNum w:abstractNumId="13" w15:restartNumberingAfterBreak="0">
    <w:nsid w:val="ECAB414C"/>
    <w:multiLevelType w:val="singleLevel"/>
    <w:tmpl w:val="ECAB414C"/>
    <w:lvl w:ilvl="0">
      <w:start w:val="1"/>
      <w:numFmt w:val="decimal"/>
      <w:suff w:val="space"/>
      <w:lvlText w:val="%1)"/>
      <w:lvlJc w:val="left"/>
    </w:lvl>
  </w:abstractNum>
  <w:abstractNum w:abstractNumId="14" w15:restartNumberingAfterBreak="0">
    <w:nsid w:val="FB9F7207"/>
    <w:multiLevelType w:val="singleLevel"/>
    <w:tmpl w:val="FB9F7207"/>
    <w:lvl w:ilvl="0">
      <w:start w:val="13"/>
      <w:numFmt w:val="decimal"/>
      <w:suff w:val="space"/>
      <w:lvlText w:val="%1."/>
      <w:lvlJc w:val="left"/>
    </w:lvl>
  </w:abstractNum>
  <w:abstractNum w:abstractNumId="15" w15:restartNumberingAfterBreak="0">
    <w:nsid w:val="FD74F45D"/>
    <w:multiLevelType w:val="singleLevel"/>
    <w:tmpl w:val="FD74F45D"/>
    <w:lvl w:ilvl="0">
      <w:start w:val="1"/>
      <w:numFmt w:val="decimal"/>
      <w:suff w:val="space"/>
      <w:lvlText w:val="%1)"/>
      <w:lvlJc w:val="left"/>
      <w:pPr>
        <w:ind w:left="50" w:firstLine="0"/>
      </w:pPr>
    </w:lvl>
  </w:abstractNum>
  <w:abstractNum w:abstractNumId="16" w15:restartNumberingAfterBreak="0">
    <w:nsid w:val="041DBA85"/>
    <w:multiLevelType w:val="singleLevel"/>
    <w:tmpl w:val="041DBA85"/>
    <w:lvl w:ilvl="0">
      <w:start w:val="1"/>
      <w:numFmt w:val="decimal"/>
      <w:suff w:val="space"/>
      <w:lvlText w:val="%1)"/>
      <w:lvlJc w:val="left"/>
    </w:lvl>
  </w:abstractNum>
  <w:abstractNum w:abstractNumId="17" w15:restartNumberingAfterBreak="0">
    <w:nsid w:val="095E8EEE"/>
    <w:multiLevelType w:val="singleLevel"/>
    <w:tmpl w:val="095E8EEE"/>
    <w:lvl w:ilvl="0">
      <w:start w:val="1"/>
      <w:numFmt w:val="decimal"/>
      <w:suff w:val="space"/>
      <w:lvlText w:val="%1)"/>
      <w:lvlJc w:val="left"/>
    </w:lvl>
  </w:abstractNum>
  <w:abstractNum w:abstractNumId="18" w15:restartNumberingAfterBreak="0">
    <w:nsid w:val="2A17793E"/>
    <w:multiLevelType w:val="singleLevel"/>
    <w:tmpl w:val="2A17793E"/>
    <w:lvl w:ilvl="0">
      <w:start w:val="1"/>
      <w:numFmt w:val="decimal"/>
      <w:suff w:val="space"/>
      <w:lvlText w:val="%1)"/>
      <w:lvlJc w:val="left"/>
    </w:lvl>
  </w:abstractNum>
  <w:abstractNum w:abstractNumId="19" w15:restartNumberingAfterBreak="0">
    <w:nsid w:val="360D175B"/>
    <w:multiLevelType w:val="singleLevel"/>
    <w:tmpl w:val="360D175B"/>
    <w:lvl w:ilvl="0">
      <w:start w:val="1"/>
      <w:numFmt w:val="decimal"/>
      <w:suff w:val="space"/>
      <w:lvlText w:val="%1)"/>
      <w:lvlJc w:val="left"/>
    </w:lvl>
  </w:abstractNum>
  <w:abstractNum w:abstractNumId="20" w15:restartNumberingAfterBreak="0">
    <w:nsid w:val="431474F9"/>
    <w:multiLevelType w:val="singleLevel"/>
    <w:tmpl w:val="431474F9"/>
    <w:lvl w:ilvl="0">
      <w:start w:val="1"/>
      <w:numFmt w:val="decimal"/>
      <w:suff w:val="space"/>
      <w:lvlText w:val="%1)"/>
      <w:lvlJc w:val="left"/>
      <w:pPr>
        <w:ind w:left="50" w:firstLine="0"/>
      </w:pPr>
    </w:lvl>
  </w:abstractNum>
  <w:abstractNum w:abstractNumId="21" w15:restartNumberingAfterBreak="0">
    <w:nsid w:val="51D05B0D"/>
    <w:multiLevelType w:val="singleLevel"/>
    <w:tmpl w:val="51D05B0D"/>
    <w:lvl w:ilvl="0">
      <w:start w:val="1"/>
      <w:numFmt w:val="decimal"/>
      <w:suff w:val="space"/>
      <w:lvlText w:val="%1)"/>
      <w:lvlJc w:val="left"/>
    </w:lvl>
  </w:abstractNum>
  <w:abstractNum w:abstractNumId="22" w15:restartNumberingAfterBreak="0">
    <w:nsid w:val="5360311E"/>
    <w:multiLevelType w:val="singleLevel"/>
    <w:tmpl w:val="5360311E"/>
    <w:lvl w:ilvl="0">
      <w:start w:val="1"/>
      <w:numFmt w:val="decimal"/>
      <w:suff w:val="space"/>
      <w:lvlText w:val="%1)"/>
      <w:lvlJc w:val="left"/>
    </w:lvl>
  </w:abstractNum>
  <w:abstractNum w:abstractNumId="23" w15:restartNumberingAfterBreak="0">
    <w:nsid w:val="6AE8ECA5"/>
    <w:multiLevelType w:val="singleLevel"/>
    <w:tmpl w:val="6AE8ECA5"/>
    <w:lvl w:ilvl="0">
      <w:start w:val="1"/>
      <w:numFmt w:val="decimal"/>
      <w:suff w:val="space"/>
      <w:lvlText w:val="%1)"/>
      <w:lvlJc w:val="left"/>
      <w:pPr>
        <w:ind w:left="0"/>
      </w:pPr>
    </w:lvl>
  </w:abstractNum>
  <w:abstractNum w:abstractNumId="24" w15:restartNumberingAfterBreak="0">
    <w:nsid w:val="6E136B8E"/>
    <w:multiLevelType w:val="singleLevel"/>
    <w:tmpl w:val="6E136B8E"/>
    <w:lvl w:ilvl="0">
      <w:start w:val="1"/>
      <w:numFmt w:val="decimal"/>
      <w:suff w:val="space"/>
      <w:lvlText w:val="%1)"/>
      <w:lvlJc w:val="left"/>
    </w:lvl>
  </w:abstractNum>
  <w:abstractNum w:abstractNumId="25" w15:restartNumberingAfterBreak="0">
    <w:nsid w:val="711BB335"/>
    <w:multiLevelType w:val="singleLevel"/>
    <w:tmpl w:val="711BB335"/>
    <w:lvl w:ilvl="0">
      <w:start w:val="1"/>
      <w:numFmt w:val="decimal"/>
      <w:suff w:val="space"/>
      <w:lvlText w:val="%1)"/>
      <w:lvlJc w:val="left"/>
      <w:pPr>
        <w:ind w:left="50" w:firstLine="0"/>
      </w:pPr>
    </w:lvl>
  </w:abstractNum>
  <w:abstractNum w:abstractNumId="26" w15:restartNumberingAfterBreak="0">
    <w:nsid w:val="74B3EAC0"/>
    <w:multiLevelType w:val="singleLevel"/>
    <w:tmpl w:val="74B3EAC0"/>
    <w:lvl w:ilvl="0">
      <w:start w:val="1"/>
      <w:numFmt w:val="decimal"/>
      <w:suff w:val="nothing"/>
      <w:lvlText w:val="%1-"/>
      <w:lvlJc w:val="left"/>
    </w:lvl>
  </w:abstractNum>
  <w:abstractNum w:abstractNumId="27" w15:restartNumberingAfterBreak="0">
    <w:nsid w:val="7CE8209C"/>
    <w:multiLevelType w:val="singleLevel"/>
    <w:tmpl w:val="7CE8209C"/>
    <w:lvl w:ilvl="0">
      <w:start w:val="1"/>
      <w:numFmt w:val="decimal"/>
      <w:suff w:val="space"/>
      <w:lvlText w:val="%1)"/>
      <w:lvlJc w:val="left"/>
    </w:lvl>
  </w:abstractNum>
  <w:num w:numId="1">
    <w:abstractNumId w:val="16"/>
  </w:num>
  <w:num w:numId="2">
    <w:abstractNumId w:val="9"/>
  </w:num>
  <w:num w:numId="3">
    <w:abstractNumId w:val="21"/>
  </w:num>
  <w:num w:numId="4">
    <w:abstractNumId w:val="6"/>
  </w:num>
  <w:num w:numId="5">
    <w:abstractNumId w:val="23"/>
  </w:num>
  <w:num w:numId="6">
    <w:abstractNumId w:val="11"/>
  </w:num>
  <w:num w:numId="7">
    <w:abstractNumId w:val="5"/>
  </w:num>
  <w:num w:numId="8">
    <w:abstractNumId w:val="14"/>
  </w:num>
  <w:num w:numId="9">
    <w:abstractNumId w:val="1"/>
  </w:num>
  <w:num w:numId="10">
    <w:abstractNumId w:val="18"/>
  </w:num>
  <w:num w:numId="11">
    <w:abstractNumId w:val="24"/>
  </w:num>
  <w:num w:numId="12">
    <w:abstractNumId w:val="19"/>
  </w:num>
  <w:num w:numId="13">
    <w:abstractNumId w:val="15"/>
  </w:num>
  <w:num w:numId="14">
    <w:abstractNumId w:val="26"/>
  </w:num>
  <w:num w:numId="15">
    <w:abstractNumId w:val="20"/>
  </w:num>
  <w:num w:numId="16">
    <w:abstractNumId w:val="7"/>
  </w:num>
  <w:num w:numId="17">
    <w:abstractNumId w:val="22"/>
  </w:num>
  <w:num w:numId="18">
    <w:abstractNumId w:val="27"/>
  </w:num>
  <w:num w:numId="19">
    <w:abstractNumId w:val="0"/>
  </w:num>
  <w:num w:numId="20">
    <w:abstractNumId w:val="13"/>
  </w:num>
  <w:num w:numId="21">
    <w:abstractNumId w:val="12"/>
  </w:num>
  <w:num w:numId="22">
    <w:abstractNumId w:val="17"/>
  </w:num>
  <w:num w:numId="23">
    <w:abstractNumId w:val="10"/>
  </w:num>
  <w:num w:numId="24">
    <w:abstractNumId w:val="4"/>
  </w:num>
  <w:num w:numId="25">
    <w:abstractNumId w:val="25"/>
  </w:num>
  <w:num w:numId="26">
    <w:abstractNumId w:val="8"/>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A9"/>
    <w:rsid w:val="00033663"/>
    <w:rsid w:val="00035045"/>
    <w:rsid w:val="00045085"/>
    <w:rsid w:val="000707C7"/>
    <w:rsid w:val="00070AEA"/>
    <w:rsid w:val="0007127B"/>
    <w:rsid w:val="000975C9"/>
    <w:rsid w:val="000D6A50"/>
    <w:rsid w:val="000E510F"/>
    <w:rsid w:val="0011559F"/>
    <w:rsid w:val="00140C90"/>
    <w:rsid w:val="00153B32"/>
    <w:rsid w:val="001B1696"/>
    <w:rsid w:val="001B42CF"/>
    <w:rsid w:val="001C1212"/>
    <w:rsid w:val="001F3D9A"/>
    <w:rsid w:val="00201F75"/>
    <w:rsid w:val="00205357"/>
    <w:rsid w:val="0023623D"/>
    <w:rsid w:val="00247FBE"/>
    <w:rsid w:val="00253313"/>
    <w:rsid w:val="002570D6"/>
    <w:rsid w:val="00274472"/>
    <w:rsid w:val="002A60F6"/>
    <w:rsid w:val="002B2ECB"/>
    <w:rsid w:val="002B7544"/>
    <w:rsid w:val="002D0863"/>
    <w:rsid w:val="002E5CA7"/>
    <w:rsid w:val="00301495"/>
    <w:rsid w:val="003163C3"/>
    <w:rsid w:val="00324B73"/>
    <w:rsid w:val="00336AD8"/>
    <w:rsid w:val="00341531"/>
    <w:rsid w:val="003A207E"/>
    <w:rsid w:val="003A4C61"/>
    <w:rsid w:val="003B330B"/>
    <w:rsid w:val="003B4486"/>
    <w:rsid w:val="003D2425"/>
    <w:rsid w:val="003D3E60"/>
    <w:rsid w:val="003E3377"/>
    <w:rsid w:val="003E4E9C"/>
    <w:rsid w:val="00403B86"/>
    <w:rsid w:val="00406E7E"/>
    <w:rsid w:val="00446F01"/>
    <w:rsid w:val="004531B7"/>
    <w:rsid w:val="00455419"/>
    <w:rsid w:val="00474BD3"/>
    <w:rsid w:val="004A7C06"/>
    <w:rsid w:val="004F7EB0"/>
    <w:rsid w:val="00502589"/>
    <w:rsid w:val="00527FB6"/>
    <w:rsid w:val="00531B87"/>
    <w:rsid w:val="00541F73"/>
    <w:rsid w:val="00552E47"/>
    <w:rsid w:val="00556F46"/>
    <w:rsid w:val="005778C7"/>
    <w:rsid w:val="00593067"/>
    <w:rsid w:val="005F1BB5"/>
    <w:rsid w:val="005F672C"/>
    <w:rsid w:val="0061301D"/>
    <w:rsid w:val="006677B1"/>
    <w:rsid w:val="006731F1"/>
    <w:rsid w:val="006828A2"/>
    <w:rsid w:val="006837D6"/>
    <w:rsid w:val="006A3988"/>
    <w:rsid w:val="006B7EBE"/>
    <w:rsid w:val="006C7447"/>
    <w:rsid w:val="006D7277"/>
    <w:rsid w:val="006E4EBE"/>
    <w:rsid w:val="006F29A9"/>
    <w:rsid w:val="00700BBB"/>
    <w:rsid w:val="00720C4D"/>
    <w:rsid w:val="00731CDA"/>
    <w:rsid w:val="0073393E"/>
    <w:rsid w:val="00736268"/>
    <w:rsid w:val="00755757"/>
    <w:rsid w:val="00757202"/>
    <w:rsid w:val="00762741"/>
    <w:rsid w:val="007902C7"/>
    <w:rsid w:val="007B1AC2"/>
    <w:rsid w:val="007B25A5"/>
    <w:rsid w:val="007B4FA9"/>
    <w:rsid w:val="007C4EAF"/>
    <w:rsid w:val="007D4454"/>
    <w:rsid w:val="007F1095"/>
    <w:rsid w:val="007F4A3F"/>
    <w:rsid w:val="00807D72"/>
    <w:rsid w:val="00815A29"/>
    <w:rsid w:val="0082656D"/>
    <w:rsid w:val="008516E3"/>
    <w:rsid w:val="00872099"/>
    <w:rsid w:val="00877B7E"/>
    <w:rsid w:val="0088770C"/>
    <w:rsid w:val="008A1825"/>
    <w:rsid w:val="008C6103"/>
    <w:rsid w:val="008F1259"/>
    <w:rsid w:val="008F5294"/>
    <w:rsid w:val="008F6472"/>
    <w:rsid w:val="009923A2"/>
    <w:rsid w:val="00994353"/>
    <w:rsid w:val="009C30C7"/>
    <w:rsid w:val="009C6DE5"/>
    <w:rsid w:val="009D049A"/>
    <w:rsid w:val="009D17AC"/>
    <w:rsid w:val="00A27C13"/>
    <w:rsid w:val="00A33F46"/>
    <w:rsid w:val="00A43CC6"/>
    <w:rsid w:val="00A52285"/>
    <w:rsid w:val="00A61BFD"/>
    <w:rsid w:val="00A67C92"/>
    <w:rsid w:val="00A73D21"/>
    <w:rsid w:val="00A74F36"/>
    <w:rsid w:val="00A80496"/>
    <w:rsid w:val="00A82740"/>
    <w:rsid w:val="00A8677E"/>
    <w:rsid w:val="00A91AEE"/>
    <w:rsid w:val="00AB34A9"/>
    <w:rsid w:val="00AE712B"/>
    <w:rsid w:val="00AF74FE"/>
    <w:rsid w:val="00B0079E"/>
    <w:rsid w:val="00B31D9C"/>
    <w:rsid w:val="00B52899"/>
    <w:rsid w:val="00B64E5A"/>
    <w:rsid w:val="00B65979"/>
    <w:rsid w:val="00B8428E"/>
    <w:rsid w:val="00BD06CA"/>
    <w:rsid w:val="00BF6E31"/>
    <w:rsid w:val="00C12805"/>
    <w:rsid w:val="00C3112E"/>
    <w:rsid w:val="00C32687"/>
    <w:rsid w:val="00C76465"/>
    <w:rsid w:val="00C81710"/>
    <w:rsid w:val="00C96C1A"/>
    <w:rsid w:val="00CC2EDB"/>
    <w:rsid w:val="00CC3813"/>
    <w:rsid w:val="00D13611"/>
    <w:rsid w:val="00D16F6F"/>
    <w:rsid w:val="00D53804"/>
    <w:rsid w:val="00D862E4"/>
    <w:rsid w:val="00DC078E"/>
    <w:rsid w:val="00DD2373"/>
    <w:rsid w:val="00E613B4"/>
    <w:rsid w:val="00E7198B"/>
    <w:rsid w:val="00E9495F"/>
    <w:rsid w:val="00EE5B27"/>
    <w:rsid w:val="00F05F70"/>
    <w:rsid w:val="00F06C84"/>
    <w:rsid w:val="00F30275"/>
    <w:rsid w:val="00F43AE1"/>
    <w:rsid w:val="00F84503"/>
    <w:rsid w:val="00F95D6F"/>
    <w:rsid w:val="00FA62B2"/>
    <w:rsid w:val="00FA7B8C"/>
    <w:rsid w:val="00FB1798"/>
    <w:rsid w:val="00FB78A6"/>
    <w:rsid w:val="00FE51FD"/>
    <w:rsid w:val="00FF03C2"/>
    <w:rsid w:val="038651EB"/>
    <w:rsid w:val="064829DB"/>
    <w:rsid w:val="06B6300F"/>
    <w:rsid w:val="07406274"/>
    <w:rsid w:val="08BF37EF"/>
    <w:rsid w:val="0A3A1D05"/>
    <w:rsid w:val="0AA6225D"/>
    <w:rsid w:val="0D141031"/>
    <w:rsid w:val="0DD35A97"/>
    <w:rsid w:val="0E004DA8"/>
    <w:rsid w:val="0E434D74"/>
    <w:rsid w:val="11D54C50"/>
    <w:rsid w:val="121E6934"/>
    <w:rsid w:val="147E0C27"/>
    <w:rsid w:val="162A486A"/>
    <w:rsid w:val="19C73044"/>
    <w:rsid w:val="1EAE301E"/>
    <w:rsid w:val="1F074B01"/>
    <w:rsid w:val="21947825"/>
    <w:rsid w:val="22D74B41"/>
    <w:rsid w:val="257C4360"/>
    <w:rsid w:val="270A5318"/>
    <w:rsid w:val="290C5956"/>
    <w:rsid w:val="2C634B60"/>
    <w:rsid w:val="2ECD09DF"/>
    <w:rsid w:val="2EEE01A4"/>
    <w:rsid w:val="2F085DBB"/>
    <w:rsid w:val="33843993"/>
    <w:rsid w:val="35201905"/>
    <w:rsid w:val="3579793F"/>
    <w:rsid w:val="37F95B87"/>
    <w:rsid w:val="39AB70AC"/>
    <w:rsid w:val="3B0904C4"/>
    <w:rsid w:val="3B8313C3"/>
    <w:rsid w:val="46DB4FD9"/>
    <w:rsid w:val="47763380"/>
    <w:rsid w:val="483724FC"/>
    <w:rsid w:val="4A955EEB"/>
    <w:rsid w:val="4BBF201F"/>
    <w:rsid w:val="4E1A1FC2"/>
    <w:rsid w:val="4E446BEC"/>
    <w:rsid w:val="53DF766E"/>
    <w:rsid w:val="54F55874"/>
    <w:rsid w:val="55086696"/>
    <w:rsid w:val="552D54C7"/>
    <w:rsid w:val="563446C2"/>
    <w:rsid w:val="586C062A"/>
    <w:rsid w:val="5CD96260"/>
    <w:rsid w:val="5EEB1EC9"/>
    <w:rsid w:val="60B15489"/>
    <w:rsid w:val="61920962"/>
    <w:rsid w:val="626E396E"/>
    <w:rsid w:val="630C5CF9"/>
    <w:rsid w:val="639B7BD6"/>
    <w:rsid w:val="64795192"/>
    <w:rsid w:val="6A4813FA"/>
    <w:rsid w:val="6FC56DEE"/>
    <w:rsid w:val="71D62051"/>
    <w:rsid w:val="793A0AF8"/>
    <w:rsid w:val="7CD9409F"/>
    <w:rsid w:val="7D380D29"/>
    <w:rsid w:val="7E6D47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BBBC4-8484-4283-994D-B57897AA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qFormat/>
    <w:pPr>
      <w:suppressAutoHyphens/>
      <w:spacing w:after="140"/>
    </w:p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left="720"/>
      <w:contextualSpacing/>
    </w:pPr>
  </w:style>
  <w:style w:type="paragraph" w:customStyle="1" w:styleId="TableParagraph">
    <w:name w:val="Table Paragraph"/>
    <w:basedOn w:val="a"/>
    <w:qFormat/>
    <w:pPr>
      <w:widowControl w:val="0"/>
      <w:autoSpaceDE w:val="0"/>
      <w:autoSpaceDN w:val="0"/>
      <w:spacing w:after="0" w:line="240" w:lineRule="auto"/>
    </w:pPr>
    <w:rPr>
      <w:rFonts w:ascii="Times New Roman" w:eastAsia="Times New Roman" w:hAnsi="Times New Roman" w:cs="Times New Roman"/>
    </w:rPr>
  </w:style>
  <w:style w:type="paragraph" w:styleId="aa">
    <w:name w:val="No Spacing"/>
    <w:uiPriority w:val="1"/>
    <w:qFormat/>
    <w:rPr>
      <w:rFonts w:asciiTheme="minorHAnsi" w:eastAsiaTheme="minorHAnsi" w:hAnsiTheme="minorHAnsi" w:cstheme="minorBidi"/>
      <w:sz w:val="22"/>
      <w:szCs w:val="22"/>
      <w:lang w:eastAsia="en-US"/>
    </w:r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Style14">
    <w:name w:val="Style14"/>
    <w:basedOn w:val="a"/>
    <w:qFormat/>
    <w:pPr>
      <w:widowControl w:val="0"/>
      <w:autoSpaceDE w:val="0"/>
      <w:autoSpaceDN w:val="0"/>
      <w:adjustRightInd w:val="0"/>
      <w:spacing w:after="0" w:line="254" w:lineRule="exact"/>
      <w:ind w:hanging="283"/>
    </w:pPr>
    <w:rPr>
      <w:rFonts w:ascii="Century Schoolbook" w:eastAsia="Times New Roman" w:hAnsi="Century Schoolbook" w:cs="Times New Roman"/>
      <w:sz w:val="24"/>
      <w:szCs w:val="24"/>
      <w:lang w:eastAsia="ru-RU"/>
    </w:rPr>
  </w:style>
  <w:style w:type="character" w:customStyle="1" w:styleId="FontStyle26">
    <w:name w:val="Font Style26"/>
    <w:qFormat/>
    <w:rPr>
      <w:rFonts w:ascii="Century Schoolbook" w:hAnsi="Century Schoolbook" w:cs="Century Schoolbook" w:hint="default"/>
      <w:spacing w:val="-10"/>
      <w:sz w:val="22"/>
      <w:szCs w:val="22"/>
    </w:rPr>
  </w:style>
  <w:style w:type="paragraph" w:customStyle="1" w:styleId="Style9">
    <w:name w:val="Style9"/>
    <w:basedOn w:val="a"/>
    <w:qFormat/>
    <w:pPr>
      <w:widowControl w:val="0"/>
      <w:autoSpaceDE w:val="0"/>
      <w:autoSpaceDN w:val="0"/>
      <w:adjustRightInd w:val="0"/>
      <w:spacing w:after="0" w:line="367" w:lineRule="exact"/>
      <w:ind w:firstLine="266"/>
    </w:pPr>
    <w:rPr>
      <w:rFonts w:ascii="Century Schoolbook" w:eastAsia="Times New Roman" w:hAnsi="Century Schoolbook" w:cs="Times New Roman"/>
      <w:sz w:val="24"/>
      <w:szCs w:val="24"/>
      <w:lang w:eastAsia="ru-RU"/>
    </w:rPr>
  </w:style>
  <w:style w:type="paragraph" w:customStyle="1" w:styleId="Style12">
    <w:name w:val="Style12"/>
    <w:basedOn w:val="a"/>
    <w:qFormat/>
    <w:pPr>
      <w:widowControl w:val="0"/>
      <w:autoSpaceDE w:val="0"/>
      <w:autoSpaceDN w:val="0"/>
      <w:adjustRightInd w:val="0"/>
      <w:spacing w:after="0" w:line="307" w:lineRule="exact"/>
    </w:pPr>
    <w:rPr>
      <w:rFonts w:ascii="Century Schoolbook" w:eastAsia="Times New Roman" w:hAnsi="Century Schoolbook" w:cs="Times New Roman"/>
      <w:sz w:val="24"/>
      <w:szCs w:val="24"/>
      <w:lang w:eastAsia="ru-RU"/>
    </w:rPr>
  </w:style>
  <w:style w:type="paragraph" w:customStyle="1" w:styleId="Style13">
    <w:name w:val="Style13"/>
    <w:basedOn w:val="a"/>
    <w:qFormat/>
    <w:pPr>
      <w:widowControl w:val="0"/>
      <w:autoSpaceDE w:val="0"/>
      <w:autoSpaceDN w:val="0"/>
      <w:adjustRightInd w:val="0"/>
      <w:spacing w:after="0" w:line="245" w:lineRule="exact"/>
      <w:ind w:hanging="391"/>
    </w:pPr>
    <w:rPr>
      <w:rFonts w:ascii="Century Schoolbook" w:eastAsia="Times New Roman" w:hAnsi="Century Schoolbook" w:cs="Times New Roman"/>
      <w:sz w:val="24"/>
      <w:szCs w:val="24"/>
      <w:lang w:eastAsia="ru-RU"/>
    </w:rPr>
  </w:style>
  <w:style w:type="paragraph" w:customStyle="1" w:styleId="Style1">
    <w:name w:val="Style1"/>
    <w:basedOn w:val="a"/>
    <w:qFormat/>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character" w:customStyle="1" w:styleId="FontStyle32">
    <w:name w:val="Font Style32"/>
    <w:qFormat/>
    <w:rPr>
      <w:rFonts w:ascii="Century Schoolbook" w:hAnsi="Century Schoolbook" w:cs="Century Schoolbook" w:hint="default"/>
      <w:spacing w:val="-10"/>
      <w:sz w:val="20"/>
      <w:szCs w:val="20"/>
    </w:rPr>
  </w:style>
  <w:style w:type="character" w:customStyle="1" w:styleId="a6">
    <w:name w:val="Основной текст Знак"/>
    <w:basedOn w:val="a0"/>
    <w:link w:val="a5"/>
    <w:qFormat/>
  </w:style>
  <w:style w:type="character" w:customStyle="1" w:styleId="2">
    <w:name w:val="Заголовок №2_"/>
    <w:basedOn w:val="a0"/>
    <w:link w:val="20"/>
    <w:qFormat/>
    <w:rPr>
      <w:rFonts w:ascii="Times New Roman" w:eastAsia="Times New Roman" w:hAnsi="Times New Roman" w:cs="Times New Roman"/>
      <w:b/>
      <w:bCs/>
      <w:sz w:val="26"/>
      <w:szCs w:val="26"/>
      <w:shd w:val="clear" w:color="auto" w:fill="FFFFFF"/>
    </w:rPr>
  </w:style>
  <w:style w:type="paragraph" w:customStyle="1" w:styleId="20">
    <w:name w:val="Заголовок №2"/>
    <w:basedOn w:val="a"/>
    <w:link w:val="2"/>
    <w:qFormat/>
    <w:pPr>
      <w:widowControl w:val="0"/>
      <w:shd w:val="clear" w:color="auto" w:fill="FFFFFF"/>
      <w:spacing w:after="240" w:line="326" w:lineRule="exact"/>
      <w:ind w:hanging="2400"/>
      <w:outlineLvl w:val="1"/>
    </w:pPr>
    <w:rPr>
      <w:rFonts w:ascii="Times New Roman" w:eastAsia="Times New Roman" w:hAnsi="Times New Roman" w:cs="Times New Roman"/>
      <w:b/>
      <w:bCs/>
      <w:sz w:val="26"/>
      <w:szCs w:val="26"/>
    </w:rPr>
  </w:style>
  <w:style w:type="character" w:customStyle="1" w:styleId="21">
    <w:name w:val="Основной текст (2)_"/>
    <w:basedOn w:val="a0"/>
    <w:link w:val="22"/>
    <w:qFormat/>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qFormat/>
    <w:pPr>
      <w:widowControl w:val="0"/>
      <w:shd w:val="clear" w:color="auto" w:fill="FFFFFF"/>
      <w:spacing w:before="240" w:after="0" w:line="326" w:lineRule="exact"/>
      <w:jc w:val="both"/>
    </w:pPr>
    <w:rPr>
      <w:rFonts w:ascii="Times New Roman" w:eastAsia="Times New Roman" w:hAnsi="Times New Roman" w:cs="Times New Roman"/>
      <w:sz w:val="26"/>
      <w:szCs w:val="26"/>
    </w:rPr>
  </w:style>
  <w:style w:type="character" w:customStyle="1" w:styleId="2Exact">
    <w:name w:val="Основной текст (2) Exact"/>
    <w:basedOn w:val="a0"/>
    <w:qFormat/>
    <w:rPr>
      <w:rFonts w:ascii="Times New Roman" w:eastAsia="Times New Roman" w:hAnsi="Times New Roman" w:cs="Times New Roman"/>
      <w:sz w:val="26"/>
      <w:szCs w:val="26"/>
      <w:u w:val="none"/>
    </w:rPr>
  </w:style>
  <w:style w:type="character" w:customStyle="1" w:styleId="7">
    <w:name w:val="Основной текст (7)_"/>
    <w:basedOn w:val="a0"/>
    <w:link w:val="70"/>
    <w:qFormat/>
    <w:rPr>
      <w:rFonts w:ascii="Times New Roman" w:eastAsia="Times New Roman" w:hAnsi="Times New Roman" w:cs="Times New Roman"/>
      <w:b/>
      <w:bCs/>
      <w:sz w:val="26"/>
      <w:szCs w:val="26"/>
      <w:shd w:val="clear" w:color="auto" w:fill="FFFFFF"/>
    </w:rPr>
  </w:style>
  <w:style w:type="paragraph" w:customStyle="1" w:styleId="70">
    <w:name w:val="Основной текст (7)"/>
    <w:basedOn w:val="a"/>
    <w:link w:val="7"/>
    <w:qFormat/>
    <w:pPr>
      <w:widowControl w:val="0"/>
      <w:shd w:val="clear" w:color="auto" w:fill="FFFFFF"/>
      <w:spacing w:after="60" w:line="0" w:lineRule="atLeast"/>
      <w:ind w:hanging="440"/>
      <w:jc w:val="center"/>
    </w:pPr>
    <w:rPr>
      <w:rFonts w:ascii="Times New Roman" w:eastAsia="Times New Roman" w:hAnsi="Times New Roman" w:cs="Times New Roman"/>
      <w:b/>
      <w:bCs/>
      <w:sz w:val="26"/>
      <w:szCs w:val="26"/>
    </w:rPr>
  </w:style>
  <w:style w:type="table" w:customStyle="1" w:styleId="1">
    <w:name w:val="Сетка таблицы1"/>
    <w:basedOn w:val="a1"/>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2639">
      <w:bodyDiv w:val="1"/>
      <w:marLeft w:val="0"/>
      <w:marRight w:val="0"/>
      <w:marTop w:val="0"/>
      <w:marBottom w:val="0"/>
      <w:divBdr>
        <w:top w:val="none" w:sz="0" w:space="0" w:color="auto"/>
        <w:left w:val="none" w:sz="0" w:space="0" w:color="auto"/>
        <w:bottom w:val="none" w:sz="0" w:space="0" w:color="auto"/>
        <w:right w:val="none" w:sz="0" w:space="0" w:color="auto"/>
      </w:divBdr>
    </w:div>
    <w:div w:id="1452242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CBA08-554A-449D-BA7F-BC2CF1F7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3134</Words>
  <Characters>17866</Characters>
  <Application>Microsoft Office Word</Application>
  <DocSecurity>0</DocSecurity>
  <Lines>148</Lines>
  <Paragraphs>41</Paragraphs>
  <ScaleCrop>false</ScaleCrop>
  <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МетодКабинет-2</dc:creator>
  <cp:lastModifiedBy>Зам. директора УМО</cp:lastModifiedBy>
  <cp:revision>11</cp:revision>
  <cp:lastPrinted>2025-12-15T09:46:00Z</cp:lastPrinted>
  <dcterms:created xsi:type="dcterms:W3CDTF">2026-02-11T12:36:00Z</dcterms:created>
  <dcterms:modified xsi:type="dcterms:W3CDTF">2026-06-19T14:14:00Z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D8C197DE797548348C867C610B606F4A_13</vt:lpwstr>
  </property>
</Properties>
</file>