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FF5F" w14:textId="45004EE3" w:rsidR="00844EC5" w:rsidRPr="00813C39" w:rsidRDefault="00844EC5" w:rsidP="00844EC5">
      <w:pPr>
        <w:jc w:val="right"/>
        <w:rPr>
          <w:rFonts w:ascii="Times New Roman" w:hAnsi="Times New Roman" w:cs="Times New Roman"/>
        </w:rPr>
      </w:pPr>
      <w:bookmarkStart w:id="0" w:name="_Toc156825287"/>
      <w:bookmarkStart w:id="1" w:name="_Toc149904144"/>
      <w:bookmarkStart w:id="2" w:name="_Toc150695622"/>
      <w:bookmarkStart w:id="3" w:name="_Toc150695787"/>
      <w:r w:rsidRPr="00813C39">
        <w:rPr>
          <w:rFonts w:ascii="Times New Roman" w:hAnsi="Times New Roman" w:cs="Times New Roman"/>
        </w:rPr>
        <w:t xml:space="preserve">Приложение </w:t>
      </w:r>
      <w:r w:rsidR="00DF5160">
        <w:rPr>
          <w:rFonts w:ascii="Times New Roman" w:hAnsi="Times New Roman" w:cs="Times New Roman"/>
        </w:rPr>
        <w:t>2.13</w:t>
      </w:r>
    </w:p>
    <w:p w14:paraId="4D7E8054"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14:paraId="090E05CA"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13.02.07 Электроснабжение</w:t>
      </w:r>
    </w:p>
    <w:p w14:paraId="215B579C" w14:textId="28610391" w:rsidR="00522FBF" w:rsidRDefault="00522FBF" w:rsidP="00522FBF">
      <w:pPr>
        <w:spacing w:line="276" w:lineRule="auto"/>
        <w:rPr>
          <w:rFonts w:ascii="Times New Roman" w:eastAsia="Times New Roman" w:hAnsi="Times New Roman" w:cs="Times New Roman"/>
          <w:lang w:eastAsia="ru-RU"/>
        </w:rPr>
      </w:pPr>
    </w:p>
    <w:p w14:paraId="2CD297BC" w14:textId="7362FFA5" w:rsidR="00844EC5" w:rsidRDefault="00844EC5" w:rsidP="00522FBF">
      <w:pPr>
        <w:spacing w:line="276" w:lineRule="auto"/>
        <w:rPr>
          <w:rFonts w:ascii="Times New Roman" w:eastAsia="Times New Roman" w:hAnsi="Times New Roman" w:cs="Times New Roman"/>
          <w:lang w:eastAsia="ru-RU"/>
        </w:rPr>
      </w:pPr>
    </w:p>
    <w:p w14:paraId="37F6580D" w14:textId="77777777" w:rsidR="00844EC5" w:rsidRPr="00522FBF" w:rsidRDefault="00844EC5" w:rsidP="00522FBF">
      <w:pPr>
        <w:spacing w:line="276" w:lineRule="auto"/>
        <w:rPr>
          <w:rFonts w:ascii="Times New Roman" w:eastAsia="Times New Roman" w:hAnsi="Times New Roman" w:cs="Times New Roman"/>
          <w:lang w:eastAsia="ru-RU"/>
        </w:rPr>
      </w:pPr>
    </w:p>
    <w:p w14:paraId="483CBC09" w14:textId="77777777" w:rsidR="00522FBF" w:rsidRPr="00522FBF" w:rsidRDefault="00522FBF" w:rsidP="00522FBF">
      <w:pPr>
        <w:rPr>
          <w:rFonts w:ascii="Times New Roman" w:eastAsia="Times New Roman" w:hAnsi="Times New Roman" w:cs="Times New Roman"/>
          <w:sz w:val="24"/>
          <w:szCs w:val="24"/>
          <w:lang w:eastAsia="ru-RU"/>
        </w:rPr>
      </w:pPr>
    </w:p>
    <w:p w14:paraId="5D06803B" w14:textId="77777777" w:rsidR="00522FBF" w:rsidRPr="00522FBF" w:rsidRDefault="00522FBF" w:rsidP="00522FBF">
      <w:pPr>
        <w:rPr>
          <w:rFonts w:ascii="Times New Roman" w:eastAsia="Times New Roman" w:hAnsi="Times New Roman" w:cs="Times New Roman"/>
          <w:sz w:val="24"/>
          <w:szCs w:val="24"/>
          <w:lang w:eastAsia="ru-RU"/>
        </w:rPr>
      </w:pPr>
    </w:p>
    <w:p w14:paraId="5D7244E7" w14:textId="77777777" w:rsidR="00522FBF" w:rsidRPr="00522FBF" w:rsidRDefault="00522FBF" w:rsidP="00522FBF">
      <w:pPr>
        <w:rPr>
          <w:rFonts w:ascii="Times New Roman" w:eastAsia="Times New Roman" w:hAnsi="Times New Roman" w:cs="Times New Roman"/>
          <w:sz w:val="24"/>
          <w:szCs w:val="24"/>
          <w:lang w:eastAsia="ru-RU"/>
        </w:rPr>
      </w:pPr>
    </w:p>
    <w:p w14:paraId="03CA3A39" w14:textId="77777777" w:rsidR="00522FBF" w:rsidRPr="00522FBF" w:rsidRDefault="00522FBF" w:rsidP="00522FBF">
      <w:pPr>
        <w:rPr>
          <w:rFonts w:ascii="Times New Roman" w:eastAsia="Times New Roman" w:hAnsi="Times New Roman" w:cs="Times New Roman"/>
          <w:sz w:val="24"/>
          <w:szCs w:val="24"/>
          <w:lang w:eastAsia="ru-RU"/>
        </w:rPr>
      </w:pPr>
    </w:p>
    <w:p w14:paraId="00284A31" w14:textId="77777777" w:rsidR="00522FBF" w:rsidRPr="00522FBF" w:rsidRDefault="00522FBF" w:rsidP="00522FBF">
      <w:pPr>
        <w:jc w:val="center"/>
        <w:rPr>
          <w:rFonts w:ascii="Times New Roman" w:eastAsia="Times New Roman" w:hAnsi="Times New Roman" w:cs="Times New Roman"/>
          <w:b/>
          <w:sz w:val="24"/>
          <w:szCs w:val="24"/>
          <w:lang w:eastAsia="ru-RU"/>
        </w:rPr>
      </w:pPr>
      <w:r w:rsidRPr="00522FBF">
        <w:rPr>
          <w:rFonts w:ascii="Times New Roman" w:eastAsia="Times New Roman" w:hAnsi="Times New Roman" w:cs="Times New Roman"/>
          <w:b/>
          <w:sz w:val="24"/>
          <w:szCs w:val="24"/>
          <w:lang w:eastAsia="ru-RU"/>
        </w:rPr>
        <w:t>РАБОЧАЯ ПРОГРАММА УЧЕБНОЙ ДИСЦИПЛИНЫ</w:t>
      </w:r>
    </w:p>
    <w:p w14:paraId="24B2F718" w14:textId="77777777" w:rsidR="00522FBF" w:rsidRPr="00522FBF" w:rsidRDefault="00522FBF" w:rsidP="00522FBF">
      <w:pPr>
        <w:jc w:val="center"/>
        <w:rPr>
          <w:rFonts w:ascii="Times New Roman" w:eastAsia="Times New Roman" w:hAnsi="Times New Roman" w:cs="Times New Roman"/>
          <w:b/>
          <w:sz w:val="24"/>
          <w:szCs w:val="24"/>
          <w:lang w:eastAsia="ru-RU"/>
        </w:rPr>
      </w:pPr>
    </w:p>
    <w:p w14:paraId="187F82B0" w14:textId="7E435B79" w:rsidR="00522FBF" w:rsidRDefault="002358A2" w:rsidP="00522FBF">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СГЦ.03 </w:t>
      </w:r>
      <w:r w:rsidR="00E779B8">
        <w:rPr>
          <w:rFonts w:ascii="Times New Roman" w:eastAsia="Times New Roman" w:hAnsi="Times New Roman" w:cs="Times New Roman"/>
          <w:b/>
          <w:iCs/>
          <w:sz w:val="24"/>
          <w:szCs w:val="24"/>
          <w:lang w:eastAsia="ru-RU"/>
        </w:rPr>
        <w:t xml:space="preserve"> </w:t>
      </w:r>
      <w:r w:rsidR="00081B2E">
        <w:rPr>
          <w:rFonts w:ascii="Times New Roman" w:eastAsia="Times New Roman" w:hAnsi="Times New Roman" w:cs="Times New Roman"/>
          <w:b/>
          <w:iCs/>
          <w:sz w:val="24"/>
          <w:szCs w:val="24"/>
          <w:lang w:eastAsia="ru-RU"/>
        </w:rPr>
        <w:t>БЕЗОПАСНОСТЬ</w:t>
      </w:r>
      <w:r w:rsidR="00E71CB9">
        <w:rPr>
          <w:rFonts w:ascii="Times New Roman" w:eastAsia="Times New Roman" w:hAnsi="Times New Roman" w:cs="Times New Roman"/>
          <w:b/>
          <w:iCs/>
          <w:sz w:val="24"/>
          <w:szCs w:val="24"/>
          <w:lang w:eastAsia="ru-RU"/>
        </w:rPr>
        <w:t xml:space="preserve"> ЖИЗНЕДЕЯТЕЛЬНОСТИ</w:t>
      </w:r>
    </w:p>
    <w:p w14:paraId="4EDEBEA8" w14:textId="3AE31B9D" w:rsidR="007B5D18" w:rsidRDefault="007B5D18" w:rsidP="00522FBF">
      <w:pPr>
        <w:jc w:val="center"/>
        <w:rPr>
          <w:rFonts w:ascii="Times New Roman" w:eastAsia="Times New Roman" w:hAnsi="Times New Roman" w:cs="Times New Roman"/>
          <w:b/>
          <w:sz w:val="24"/>
          <w:szCs w:val="24"/>
          <w:lang w:eastAsia="ru-RU"/>
        </w:rPr>
      </w:pPr>
    </w:p>
    <w:p w14:paraId="35A73A11" w14:textId="0F61EFB2" w:rsidR="00DF5160" w:rsidRDefault="00DF5160" w:rsidP="00522FBF">
      <w:pPr>
        <w:jc w:val="center"/>
        <w:rPr>
          <w:rFonts w:ascii="Times New Roman" w:eastAsia="Times New Roman" w:hAnsi="Times New Roman" w:cs="Times New Roman"/>
          <w:b/>
          <w:sz w:val="24"/>
          <w:szCs w:val="24"/>
          <w:lang w:eastAsia="ru-RU"/>
        </w:rPr>
      </w:pPr>
    </w:p>
    <w:p w14:paraId="3B3537B6" w14:textId="53FCFFFA" w:rsidR="00DF5160" w:rsidRDefault="00DF5160" w:rsidP="00522FBF">
      <w:pPr>
        <w:jc w:val="center"/>
        <w:rPr>
          <w:rFonts w:ascii="Times New Roman" w:eastAsia="Times New Roman" w:hAnsi="Times New Roman" w:cs="Times New Roman"/>
          <w:b/>
          <w:sz w:val="24"/>
          <w:szCs w:val="24"/>
          <w:lang w:eastAsia="ru-RU"/>
        </w:rPr>
      </w:pPr>
    </w:p>
    <w:p w14:paraId="2BF4F1DD" w14:textId="73E77ED5" w:rsidR="00DF5160" w:rsidRDefault="00DF5160" w:rsidP="00522FBF">
      <w:pPr>
        <w:jc w:val="center"/>
        <w:rPr>
          <w:rFonts w:ascii="Times New Roman" w:eastAsia="Times New Roman" w:hAnsi="Times New Roman" w:cs="Times New Roman"/>
          <w:b/>
          <w:sz w:val="24"/>
          <w:szCs w:val="24"/>
          <w:lang w:eastAsia="ru-RU"/>
        </w:rPr>
      </w:pPr>
    </w:p>
    <w:p w14:paraId="12F9A70F" w14:textId="6789C25D" w:rsidR="00DF5160" w:rsidRDefault="00DF5160" w:rsidP="00522FBF">
      <w:pPr>
        <w:jc w:val="center"/>
        <w:rPr>
          <w:rFonts w:ascii="Times New Roman" w:eastAsia="Times New Roman" w:hAnsi="Times New Roman" w:cs="Times New Roman"/>
          <w:b/>
          <w:sz w:val="24"/>
          <w:szCs w:val="24"/>
          <w:lang w:eastAsia="ru-RU"/>
        </w:rPr>
      </w:pPr>
    </w:p>
    <w:p w14:paraId="2AF2674B" w14:textId="23D3A0EE" w:rsidR="00DF5160" w:rsidRDefault="00DF5160" w:rsidP="00522FBF">
      <w:pPr>
        <w:jc w:val="center"/>
        <w:rPr>
          <w:rFonts w:ascii="Times New Roman" w:eastAsia="Times New Roman" w:hAnsi="Times New Roman" w:cs="Times New Roman"/>
          <w:b/>
          <w:sz w:val="24"/>
          <w:szCs w:val="24"/>
          <w:lang w:eastAsia="ru-RU"/>
        </w:rPr>
      </w:pPr>
    </w:p>
    <w:p w14:paraId="08D193D2" w14:textId="4A1DB193" w:rsidR="00DF5160" w:rsidRDefault="006A6CF5" w:rsidP="00522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 год начала подготовки</w:t>
      </w:r>
    </w:p>
    <w:p w14:paraId="26DF97FA" w14:textId="68B6BAB4" w:rsidR="00DF5160" w:rsidRDefault="00DF5160" w:rsidP="00522FBF">
      <w:pPr>
        <w:jc w:val="center"/>
        <w:rPr>
          <w:rFonts w:ascii="Times New Roman" w:eastAsia="Times New Roman" w:hAnsi="Times New Roman" w:cs="Times New Roman"/>
          <w:b/>
          <w:sz w:val="24"/>
          <w:szCs w:val="24"/>
          <w:lang w:eastAsia="ru-RU"/>
        </w:rPr>
      </w:pPr>
    </w:p>
    <w:p w14:paraId="45256FDF" w14:textId="31B70538" w:rsidR="00DF5160" w:rsidRDefault="00DF5160" w:rsidP="00522FBF">
      <w:pPr>
        <w:jc w:val="center"/>
        <w:rPr>
          <w:rFonts w:ascii="Times New Roman" w:eastAsia="Times New Roman" w:hAnsi="Times New Roman" w:cs="Times New Roman"/>
          <w:b/>
          <w:sz w:val="24"/>
          <w:szCs w:val="24"/>
          <w:lang w:eastAsia="ru-RU"/>
        </w:rPr>
      </w:pPr>
    </w:p>
    <w:p w14:paraId="554FFE06" w14:textId="07AE1DBF" w:rsidR="00DF5160" w:rsidRDefault="00DF5160" w:rsidP="00522FBF">
      <w:pPr>
        <w:jc w:val="center"/>
        <w:rPr>
          <w:rFonts w:ascii="Times New Roman" w:eastAsia="Times New Roman" w:hAnsi="Times New Roman" w:cs="Times New Roman"/>
          <w:b/>
          <w:sz w:val="24"/>
          <w:szCs w:val="24"/>
          <w:lang w:eastAsia="ru-RU"/>
        </w:rPr>
      </w:pPr>
    </w:p>
    <w:p w14:paraId="3DB7D32C" w14:textId="77440E74" w:rsidR="00DF5160" w:rsidRDefault="00DF5160" w:rsidP="00522FBF">
      <w:pPr>
        <w:jc w:val="center"/>
        <w:rPr>
          <w:rFonts w:ascii="Times New Roman" w:eastAsia="Times New Roman" w:hAnsi="Times New Roman" w:cs="Times New Roman"/>
          <w:b/>
          <w:sz w:val="24"/>
          <w:szCs w:val="24"/>
          <w:lang w:eastAsia="ru-RU"/>
        </w:rPr>
      </w:pPr>
    </w:p>
    <w:p w14:paraId="08EB61DE" w14:textId="0B66A00E" w:rsidR="00DF5160" w:rsidRDefault="00DF5160" w:rsidP="00522FBF">
      <w:pPr>
        <w:jc w:val="center"/>
        <w:rPr>
          <w:rFonts w:ascii="Times New Roman" w:eastAsia="Times New Roman" w:hAnsi="Times New Roman" w:cs="Times New Roman"/>
          <w:b/>
          <w:sz w:val="24"/>
          <w:szCs w:val="24"/>
          <w:lang w:eastAsia="ru-RU"/>
        </w:rPr>
      </w:pPr>
    </w:p>
    <w:p w14:paraId="7B16ECDC" w14:textId="0FBC4906" w:rsidR="00DF5160" w:rsidRDefault="00DF5160" w:rsidP="00522FBF">
      <w:pPr>
        <w:jc w:val="center"/>
        <w:rPr>
          <w:rFonts w:ascii="Times New Roman" w:eastAsia="Times New Roman" w:hAnsi="Times New Roman" w:cs="Times New Roman"/>
          <w:b/>
          <w:sz w:val="24"/>
          <w:szCs w:val="24"/>
          <w:lang w:eastAsia="ru-RU"/>
        </w:rPr>
      </w:pPr>
    </w:p>
    <w:p w14:paraId="454A216E" w14:textId="7DBE8757" w:rsidR="00DF5160" w:rsidRDefault="00DF5160" w:rsidP="00522FBF">
      <w:pPr>
        <w:jc w:val="center"/>
        <w:rPr>
          <w:rFonts w:ascii="Times New Roman" w:eastAsia="Times New Roman" w:hAnsi="Times New Roman" w:cs="Times New Roman"/>
          <w:b/>
          <w:sz w:val="24"/>
          <w:szCs w:val="24"/>
          <w:lang w:eastAsia="ru-RU"/>
        </w:rPr>
      </w:pPr>
    </w:p>
    <w:p w14:paraId="115B029A" w14:textId="3DB54DD0" w:rsidR="00DF5160" w:rsidRDefault="00DF5160" w:rsidP="00522FBF">
      <w:pPr>
        <w:jc w:val="center"/>
        <w:rPr>
          <w:rFonts w:ascii="Times New Roman" w:eastAsia="Times New Roman" w:hAnsi="Times New Roman" w:cs="Times New Roman"/>
          <w:b/>
          <w:sz w:val="24"/>
          <w:szCs w:val="24"/>
          <w:lang w:eastAsia="ru-RU"/>
        </w:rPr>
      </w:pPr>
    </w:p>
    <w:p w14:paraId="6F76E78C" w14:textId="446E1237" w:rsidR="00DF5160" w:rsidRDefault="00DF5160" w:rsidP="00522FBF">
      <w:pPr>
        <w:jc w:val="center"/>
        <w:rPr>
          <w:rFonts w:ascii="Times New Roman" w:eastAsia="Times New Roman" w:hAnsi="Times New Roman" w:cs="Times New Roman"/>
          <w:b/>
          <w:sz w:val="24"/>
          <w:szCs w:val="24"/>
          <w:lang w:eastAsia="ru-RU"/>
        </w:rPr>
      </w:pPr>
    </w:p>
    <w:p w14:paraId="4DBDA305" w14:textId="0209E7C6" w:rsidR="00DF5160" w:rsidRDefault="00DF5160" w:rsidP="00522FBF">
      <w:pPr>
        <w:jc w:val="center"/>
        <w:rPr>
          <w:rFonts w:ascii="Times New Roman" w:eastAsia="Times New Roman" w:hAnsi="Times New Roman" w:cs="Times New Roman"/>
          <w:b/>
          <w:sz w:val="24"/>
          <w:szCs w:val="24"/>
          <w:lang w:eastAsia="ru-RU"/>
        </w:rPr>
      </w:pPr>
    </w:p>
    <w:p w14:paraId="510D593E" w14:textId="56BF5AFD" w:rsidR="00DF5160" w:rsidRDefault="00DF5160" w:rsidP="00522FBF">
      <w:pPr>
        <w:jc w:val="center"/>
        <w:rPr>
          <w:rFonts w:ascii="Times New Roman" w:eastAsia="Times New Roman" w:hAnsi="Times New Roman" w:cs="Times New Roman"/>
          <w:b/>
          <w:sz w:val="24"/>
          <w:szCs w:val="24"/>
          <w:lang w:eastAsia="ru-RU"/>
        </w:rPr>
      </w:pPr>
    </w:p>
    <w:p w14:paraId="06127B39" w14:textId="1345457E" w:rsidR="00DF5160" w:rsidRDefault="00DF5160" w:rsidP="00522FBF">
      <w:pPr>
        <w:jc w:val="center"/>
        <w:rPr>
          <w:rFonts w:ascii="Times New Roman" w:eastAsia="Times New Roman" w:hAnsi="Times New Roman" w:cs="Times New Roman"/>
          <w:b/>
          <w:sz w:val="24"/>
          <w:szCs w:val="24"/>
          <w:lang w:eastAsia="ru-RU"/>
        </w:rPr>
      </w:pPr>
    </w:p>
    <w:p w14:paraId="6387A32D" w14:textId="3ADBDECF" w:rsidR="00DF5160" w:rsidRDefault="00DF5160" w:rsidP="00522FBF">
      <w:pPr>
        <w:jc w:val="center"/>
        <w:rPr>
          <w:rFonts w:ascii="Times New Roman" w:eastAsia="Times New Roman" w:hAnsi="Times New Roman" w:cs="Times New Roman"/>
          <w:b/>
          <w:sz w:val="24"/>
          <w:szCs w:val="24"/>
          <w:lang w:eastAsia="ru-RU"/>
        </w:rPr>
      </w:pPr>
    </w:p>
    <w:p w14:paraId="1FFF84F7" w14:textId="27E4804E" w:rsidR="00DF5160" w:rsidRDefault="00DF5160" w:rsidP="00522FBF">
      <w:pPr>
        <w:jc w:val="center"/>
        <w:rPr>
          <w:rFonts w:ascii="Times New Roman" w:eastAsia="Times New Roman" w:hAnsi="Times New Roman" w:cs="Times New Roman"/>
          <w:b/>
          <w:sz w:val="24"/>
          <w:szCs w:val="24"/>
          <w:lang w:eastAsia="ru-RU"/>
        </w:rPr>
      </w:pPr>
    </w:p>
    <w:p w14:paraId="041AF9EC" w14:textId="3BAB2B18" w:rsidR="00DF5160" w:rsidRDefault="00DF5160" w:rsidP="00522FBF">
      <w:pPr>
        <w:jc w:val="center"/>
        <w:rPr>
          <w:rFonts w:ascii="Times New Roman" w:eastAsia="Times New Roman" w:hAnsi="Times New Roman" w:cs="Times New Roman"/>
          <w:b/>
          <w:sz w:val="24"/>
          <w:szCs w:val="24"/>
          <w:lang w:eastAsia="ru-RU"/>
        </w:rPr>
      </w:pPr>
    </w:p>
    <w:p w14:paraId="30A10831" w14:textId="16B69FF4" w:rsidR="00DF5160" w:rsidRDefault="00DF5160" w:rsidP="00522FBF">
      <w:pPr>
        <w:jc w:val="center"/>
        <w:rPr>
          <w:rFonts w:ascii="Times New Roman" w:eastAsia="Times New Roman" w:hAnsi="Times New Roman" w:cs="Times New Roman"/>
          <w:b/>
          <w:sz w:val="24"/>
          <w:szCs w:val="24"/>
          <w:lang w:eastAsia="ru-RU"/>
        </w:rPr>
      </w:pPr>
    </w:p>
    <w:p w14:paraId="772319FF" w14:textId="403CC34D" w:rsidR="00DF5160" w:rsidRDefault="00DF5160" w:rsidP="00522FBF">
      <w:pPr>
        <w:jc w:val="center"/>
        <w:rPr>
          <w:rFonts w:ascii="Times New Roman" w:eastAsia="Times New Roman" w:hAnsi="Times New Roman" w:cs="Times New Roman"/>
          <w:b/>
          <w:sz w:val="24"/>
          <w:szCs w:val="24"/>
          <w:lang w:eastAsia="ru-RU"/>
        </w:rPr>
      </w:pPr>
    </w:p>
    <w:p w14:paraId="761D43A6" w14:textId="674E85CC" w:rsidR="00DF5160" w:rsidRDefault="00DF5160" w:rsidP="00522FBF">
      <w:pPr>
        <w:jc w:val="center"/>
        <w:rPr>
          <w:rFonts w:ascii="Times New Roman" w:eastAsia="Times New Roman" w:hAnsi="Times New Roman" w:cs="Times New Roman"/>
          <w:b/>
          <w:sz w:val="24"/>
          <w:szCs w:val="24"/>
          <w:lang w:eastAsia="ru-RU"/>
        </w:rPr>
      </w:pPr>
    </w:p>
    <w:p w14:paraId="4A6FDC1E" w14:textId="4E686A17" w:rsidR="00DF5160" w:rsidRDefault="00DF5160" w:rsidP="00522FBF">
      <w:pPr>
        <w:jc w:val="center"/>
        <w:rPr>
          <w:rFonts w:ascii="Times New Roman" w:eastAsia="Times New Roman" w:hAnsi="Times New Roman" w:cs="Times New Roman"/>
          <w:b/>
          <w:sz w:val="24"/>
          <w:szCs w:val="24"/>
          <w:lang w:eastAsia="ru-RU"/>
        </w:rPr>
      </w:pPr>
    </w:p>
    <w:p w14:paraId="16BAE0EE" w14:textId="45336449" w:rsidR="00DF5160" w:rsidRDefault="00DF5160" w:rsidP="00522FBF">
      <w:pPr>
        <w:jc w:val="center"/>
        <w:rPr>
          <w:rFonts w:ascii="Times New Roman" w:eastAsia="Times New Roman" w:hAnsi="Times New Roman" w:cs="Times New Roman"/>
          <w:b/>
          <w:sz w:val="24"/>
          <w:szCs w:val="24"/>
          <w:lang w:eastAsia="ru-RU"/>
        </w:rPr>
      </w:pPr>
    </w:p>
    <w:p w14:paraId="5F9B0B53" w14:textId="2249F9DB" w:rsidR="00DF5160" w:rsidRDefault="00DF5160" w:rsidP="00522FBF">
      <w:pPr>
        <w:jc w:val="center"/>
        <w:rPr>
          <w:rFonts w:ascii="Times New Roman" w:eastAsia="Times New Roman" w:hAnsi="Times New Roman" w:cs="Times New Roman"/>
          <w:b/>
          <w:sz w:val="24"/>
          <w:szCs w:val="24"/>
          <w:lang w:eastAsia="ru-RU"/>
        </w:rPr>
      </w:pPr>
    </w:p>
    <w:p w14:paraId="0B0318FC" w14:textId="535407BC" w:rsidR="001260B3" w:rsidRDefault="001260B3" w:rsidP="00522FBF">
      <w:pPr>
        <w:jc w:val="center"/>
        <w:rPr>
          <w:rFonts w:ascii="Times New Roman" w:eastAsia="Times New Roman" w:hAnsi="Times New Roman" w:cs="Times New Roman"/>
          <w:b/>
          <w:sz w:val="24"/>
          <w:szCs w:val="24"/>
          <w:lang w:eastAsia="ru-RU"/>
        </w:rPr>
      </w:pPr>
    </w:p>
    <w:p w14:paraId="59B9999A" w14:textId="40468EC6" w:rsidR="001260B3" w:rsidRDefault="001260B3" w:rsidP="00522FBF">
      <w:pPr>
        <w:jc w:val="center"/>
        <w:rPr>
          <w:rFonts w:ascii="Times New Roman" w:eastAsia="Times New Roman" w:hAnsi="Times New Roman" w:cs="Times New Roman"/>
          <w:b/>
          <w:sz w:val="24"/>
          <w:szCs w:val="24"/>
          <w:lang w:eastAsia="ru-RU"/>
        </w:rPr>
      </w:pPr>
    </w:p>
    <w:p w14:paraId="6DE015FF" w14:textId="77777777" w:rsidR="001260B3" w:rsidRDefault="001260B3" w:rsidP="00522FBF">
      <w:pPr>
        <w:jc w:val="center"/>
        <w:rPr>
          <w:rFonts w:ascii="Times New Roman" w:eastAsia="Times New Roman" w:hAnsi="Times New Roman" w:cs="Times New Roman"/>
          <w:b/>
          <w:sz w:val="24"/>
          <w:szCs w:val="24"/>
          <w:lang w:eastAsia="ru-RU"/>
        </w:rPr>
      </w:pPr>
    </w:p>
    <w:p w14:paraId="069A3A52" w14:textId="4E9F3F02" w:rsidR="00DF5160" w:rsidRDefault="00DF5160" w:rsidP="00522FBF">
      <w:pPr>
        <w:jc w:val="center"/>
        <w:rPr>
          <w:rFonts w:ascii="Times New Roman" w:eastAsia="Times New Roman" w:hAnsi="Times New Roman" w:cs="Times New Roman"/>
          <w:b/>
          <w:sz w:val="24"/>
          <w:szCs w:val="24"/>
          <w:lang w:eastAsia="ru-RU"/>
        </w:rPr>
      </w:pPr>
    </w:p>
    <w:p w14:paraId="4E4114BB" w14:textId="0C25AB0D" w:rsidR="00DF5160" w:rsidRDefault="00DF5160" w:rsidP="00522FBF">
      <w:pPr>
        <w:jc w:val="center"/>
        <w:rPr>
          <w:rFonts w:ascii="Times New Roman" w:eastAsia="Times New Roman" w:hAnsi="Times New Roman" w:cs="Times New Roman"/>
          <w:b/>
          <w:sz w:val="24"/>
          <w:szCs w:val="24"/>
          <w:lang w:eastAsia="ru-RU"/>
        </w:rPr>
      </w:pPr>
    </w:p>
    <w:p w14:paraId="1C1FB7DD" w14:textId="3B7056B0" w:rsidR="00DF5160" w:rsidRPr="00522FBF" w:rsidRDefault="00DF5160" w:rsidP="00522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6A6CF5">
        <w:rPr>
          <w:rFonts w:ascii="Times New Roman" w:eastAsia="Times New Roman" w:hAnsi="Times New Roman" w:cs="Times New Roman"/>
          <w:b/>
          <w:sz w:val="24"/>
          <w:szCs w:val="24"/>
          <w:lang w:eastAsia="ru-RU"/>
        </w:rPr>
        <w:t>26</w:t>
      </w:r>
    </w:p>
    <w:p w14:paraId="01CECEE2" w14:textId="77777777" w:rsidR="00844EC5" w:rsidRDefault="00844EC5">
      <w:pPr>
        <w:rPr>
          <w:rFonts w:ascii="Times New Roman" w:eastAsia="Segoe UI" w:hAnsi="Times New Roman" w:cs="Times New Roman"/>
          <w:b/>
          <w:bCs/>
          <w:caps/>
          <w:kern w:val="32"/>
          <w:sz w:val="24"/>
          <w:szCs w:val="24"/>
          <w:lang w:eastAsia="x-none"/>
        </w:rPr>
      </w:pPr>
      <w:r>
        <w:rPr>
          <w:rFonts w:ascii="Times New Roman" w:hAnsi="Times New Roman"/>
        </w:rPr>
        <w:br w:type="page"/>
      </w:r>
    </w:p>
    <w:p w14:paraId="6F063F8D" w14:textId="014CF546" w:rsidR="00502F97" w:rsidRDefault="00522FBF" w:rsidP="00C422A9">
      <w:pPr>
        <w:pStyle w:val="1f0"/>
        <w:rPr>
          <w:rFonts w:ascii="Times New Roman" w:hAnsi="Times New Roman"/>
          <w:lang w:val="ru-RU"/>
        </w:rPr>
      </w:pPr>
      <w:bookmarkStart w:id="4" w:name="_Toc199413422"/>
      <w:bookmarkStart w:id="5" w:name="_Toc199413436"/>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sdt>
      <w:sdtPr>
        <w:rPr>
          <w:rFonts w:asciiTheme="minorHAnsi" w:eastAsiaTheme="minorHAnsi" w:hAnsiTheme="minorHAnsi" w:cstheme="minorBidi"/>
          <w:color w:val="auto"/>
          <w:sz w:val="22"/>
          <w:szCs w:val="22"/>
          <w:lang w:eastAsia="en-US"/>
        </w:rPr>
        <w:id w:val="1359701994"/>
        <w:docPartObj>
          <w:docPartGallery w:val="Table of Contents"/>
          <w:docPartUnique/>
        </w:docPartObj>
      </w:sdtPr>
      <w:sdtEndPr>
        <w:rPr>
          <w:bCs/>
        </w:rPr>
      </w:sdtEndPr>
      <w:sdtContent>
        <w:p w14:paraId="6830763E" w14:textId="0F85E7B7" w:rsidR="00DF5160" w:rsidRPr="00DF5160" w:rsidRDefault="00DF5160" w:rsidP="00DF5160">
          <w:pPr>
            <w:pStyle w:val="affffff1"/>
            <w:tabs>
              <w:tab w:val="left" w:pos="426"/>
            </w:tabs>
            <w:ind w:firstLine="0"/>
            <w:jc w:val="left"/>
            <w:rPr>
              <w:rFonts w:asciiTheme="minorHAnsi" w:eastAsiaTheme="minorEastAsia" w:hAnsiTheme="minorHAnsi" w:cstheme="minorBidi"/>
              <w:bCs/>
              <w:noProof/>
            </w:rPr>
          </w:pPr>
          <w:r w:rsidRPr="00DF5160">
            <w:fldChar w:fldCharType="begin"/>
          </w:r>
          <w:r w:rsidRPr="00DF5160">
            <w:instrText xml:space="preserve"> TOC \o "1-3" \h \z \u </w:instrText>
          </w:r>
          <w:r w:rsidRPr="00DF5160">
            <w:fldChar w:fldCharType="separate"/>
          </w:r>
        </w:p>
        <w:p w14:paraId="26352907" w14:textId="09B9D22B" w:rsidR="00DF5160" w:rsidRPr="00DF5160" w:rsidRDefault="00EF4011" w:rsidP="00DF5160">
          <w:pPr>
            <w:pStyle w:val="15"/>
            <w:tabs>
              <w:tab w:val="left" w:pos="426"/>
              <w:tab w:val="left" w:pos="480"/>
            </w:tabs>
            <w:rPr>
              <w:rFonts w:asciiTheme="minorHAnsi" w:eastAsiaTheme="minorEastAsia" w:hAnsiTheme="minorHAnsi" w:cstheme="minorBidi"/>
              <w:b w:val="0"/>
              <w:bCs w:val="0"/>
              <w:lang w:eastAsia="ru-RU"/>
            </w:rPr>
          </w:pPr>
          <w:hyperlink w:anchor="_Toc199413437" w:history="1">
            <w:r w:rsidR="00DF5160" w:rsidRPr="00DF5160">
              <w:rPr>
                <w:rStyle w:val="af0"/>
                <w:b w:val="0"/>
                <w:iCs/>
              </w:rPr>
              <w:t>1.</w:t>
            </w:r>
            <w:r w:rsidR="00DF5160" w:rsidRPr="00DF5160">
              <w:rPr>
                <w:rFonts w:asciiTheme="minorHAnsi" w:eastAsiaTheme="minorEastAsia" w:hAnsiTheme="minorHAnsi" w:cstheme="minorBidi"/>
                <w:b w:val="0"/>
                <w:bCs w:val="0"/>
                <w:lang w:eastAsia="ru-RU"/>
              </w:rPr>
              <w:tab/>
            </w:r>
            <w:r w:rsidR="00DF5160" w:rsidRPr="00DF5160">
              <w:rPr>
                <w:rStyle w:val="af0"/>
                <w:b w:val="0"/>
                <w:iCs/>
              </w:rPr>
              <w:t>Общая характеристика РАБОЧЕЙ ПРОГРАММЫ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_Toc199413437 \h </w:instrText>
            </w:r>
            <w:r w:rsidR="00DF5160" w:rsidRPr="00DF5160">
              <w:rPr>
                <w:b w:val="0"/>
                <w:webHidden/>
              </w:rPr>
            </w:r>
            <w:r w:rsidR="00DF5160" w:rsidRPr="00DF5160">
              <w:rPr>
                <w:b w:val="0"/>
                <w:webHidden/>
              </w:rPr>
              <w:fldChar w:fldCharType="separate"/>
            </w:r>
            <w:r w:rsidR="00DF5160" w:rsidRPr="00DF5160">
              <w:rPr>
                <w:b w:val="0"/>
                <w:webHidden/>
              </w:rPr>
              <w:t>3</w:t>
            </w:r>
            <w:r w:rsidR="00DF5160" w:rsidRPr="00DF5160">
              <w:rPr>
                <w:b w:val="0"/>
                <w:webHidden/>
              </w:rPr>
              <w:fldChar w:fldCharType="end"/>
            </w:r>
          </w:hyperlink>
        </w:p>
        <w:p w14:paraId="5282807A" w14:textId="2EBE1718"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39" w:history="1">
            <w:r w:rsidR="00DF5160" w:rsidRPr="00DF5160">
              <w:rPr>
                <w:rStyle w:val="af0"/>
                <w:i w:val="0"/>
              </w:rPr>
              <w:t>1.1. Цель и место дисциплины в структуре образовательной программы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_Toc199413439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7387980B" w14:textId="304E1168"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40" w:history="1">
            <w:r w:rsidR="00DF5160" w:rsidRPr="00DF5160">
              <w:rPr>
                <w:rStyle w:val="af0"/>
                <w:i w:val="0"/>
              </w:rPr>
              <w:t>1.2. Планируемые результаты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_Toc199413440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33E0C207" w14:textId="3C523A78" w:rsidR="00DF5160" w:rsidRPr="00DF5160" w:rsidRDefault="00EF4011" w:rsidP="00DF5160">
          <w:pPr>
            <w:pStyle w:val="21"/>
            <w:tabs>
              <w:tab w:val="left" w:pos="426"/>
              <w:tab w:val="left" w:pos="960"/>
            </w:tabs>
            <w:ind w:left="0"/>
            <w:rPr>
              <w:rFonts w:asciiTheme="minorHAnsi" w:eastAsiaTheme="minorEastAsia" w:hAnsiTheme="minorHAnsi" w:cstheme="minorBidi"/>
              <w:i w:val="0"/>
              <w:iCs w:val="0"/>
              <w:sz w:val="22"/>
              <w:szCs w:val="22"/>
            </w:rPr>
          </w:pPr>
          <w:hyperlink w:anchor="_Toc199413441" w:history="1">
            <w:r w:rsidR="00DF5160" w:rsidRPr="00DF5160">
              <w:rPr>
                <w:rStyle w:val="af0"/>
                <w:i w:val="0"/>
              </w:rPr>
              <w:t>1.3.</w:t>
            </w:r>
            <w:r w:rsidR="00DF5160" w:rsidRPr="00DF5160">
              <w:rPr>
                <w:rFonts w:asciiTheme="minorHAnsi" w:eastAsiaTheme="minorEastAsia" w:hAnsiTheme="minorHAnsi" w:cstheme="minorBidi"/>
                <w:i w:val="0"/>
                <w:iCs w:val="0"/>
                <w:sz w:val="22"/>
                <w:szCs w:val="22"/>
              </w:rPr>
              <w:tab/>
            </w:r>
            <w:r w:rsidR="00DF5160" w:rsidRPr="00DF5160">
              <w:rPr>
                <w:rStyle w:val="af0"/>
                <w:i w:val="0"/>
              </w:rPr>
              <w:t>Обоснование часов вариативной части ОПОП-П</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_Toc199413441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50804CE6" w14:textId="3AFB46CC" w:rsidR="00DF5160" w:rsidRPr="00DF5160" w:rsidRDefault="00EF4011" w:rsidP="00DF5160">
          <w:pPr>
            <w:pStyle w:val="15"/>
            <w:tabs>
              <w:tab w:val="left" w:pos="426"/>
            </w:tabs>
            <w:rPr>
              <w:rFonts w:asciiTheme="minorHAnsi" w:eastAsiaTheme="minorEastAsia" w:hAnsiTheme="minorHAnsi" w:cstheme="minorBidi"/>
              <w:b w:val="0"/>
              <w:bCs w:val="0"/>
              <w:lang w:eastAsia="ru-RU"/>
            </w:rPr>
          </w:pPr>
          <w:hyperlink w:anchor="_Toc199413442" w:history="1">
            <w:r w:rsidR="00DF5160" w:rsidRPr="00DF5160">
              <w:rPr>
                <w:rStyle w:val="af0"/>
                <w:b w:val="0"/>
              </w:rPr>
              <w:t>2. Структура и содержание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_Toc199413442 \h </w:instrText>
            </w:r>
            <w:r w:rsidR="00DF5160" w:rsidRPr="00DF5160">
              <w:rPr>
                <w:b w:val="0"/>
                <w:webHidden/>
              </w:rPr>
            </w:r>
            <w:r w:rsidR="00DF5160" w:rsidRPr="00DF5160">
              <w:rPr>
                <w:b w:val="0"/>
                <w:webHidden/>
              </w:rPr>
              <w:fldChar w:fldCharType="separate"/>
            </w:r>
            <w:r w:rsidR="00DF5160" w:rsidRPr="00DF5160">
              <w:rPr>
                <w:b w:val="0"/>
                <w:webHidden/>
              </w:rPr>
              <w:t>6</w:t>
            </w:r>
            <w:r w:rsidR="00DF5160" w:rsidRPr="00DF5160">
              <w:rPr>
                <w:b w:val="0"/>
                <w:webHidden/>
              </w:rPr>
              <w:fldChar w:fldCharType="end"/>
            </w:r>
          </w:hyperlink>
        </w:p>
        <w:p w14:paraId="651302E5" w14:textId="7B226FC6"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43" w:history="1">
            <w:r w:rsidR="00DF5160" w:rsidRPr="00DF5160">
              <w:rPr>
                <w:rStyle w:val="af0"/>
                <w:i w:val="0"/>
              </w:rPr>
              <w:t>2.1. Трудоемкость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_Toc199413443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25630840" w14:textId="4916C1E3"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44" w:history="1">
            <w:r w:rsidR="00DF5160" w:rsidRPr="00DF5160">
              <w:rPr>
                <w:rStyle w:val="af0"/>
                <w:i w:val="0"/>
              </w:rPr>
              <w:t xml:space="preserve">2.2 Тематический план и содержание учебной дисциплины </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_Toc199413444 \h </w:instrText>
            </w:r>
            <w:r w:rsidR="00DF5160" w:rsidRPr="00DF5160">
              <w:rPr>
                <w:i w:val="0"/>
                <w:webHidden/>
              </w:rPr>
            </w:r>
            <w:r w:rsidR="00DF5160" w:rsidRPr="00DF5160">
              <w:rPr>
                <w:i w:val="0"/>
                <w:webHidden/>
              </w:rPr>
              <w:fldChar w:fldCharType="separate"/>
            </w:r>
            <w:r w:rsidR="00DF5160" w:rsidRPr="00DF5160">
              <w:rPr>
                <w:i w:val="0"/>
                <w:webHidden/>
              </w:rPr>
              <w:t>7</w:t>
            </w:r>
            <w:r w:rsidR="00DF5160" w:rsidRPr="00DF5160">
              <w:rPr>
                <w:i w:val="0"/>
                <w:webHidden/>
              </w:rPr>
              <w:fldChar w:fldCharType="end"/>
            </w:r>
          </w:hyperlink>
        </w:p>
        <w:p w14:paraId="634038CB" w14:textId="1CC032CE" w:rsidR="00DF5160" w:rsidRPr="00DF5160" w:rsidRDefault="00EF4011" w:rsidP="00DF5160">
          <w:pPr>
            <w:pStyle w:val="15"/>
            <w:tabs>
              <w:tab w:val="left" w:pos="426"/>
            </w:tabs>
            <w:rPr>
              <w:rFonts w:asciiTheme="minorHAnsi" w:eastAsiaTheme="minorEastAsia" w:hAnsiTheme="minorHAnsi" w:cstheme="minorBidi"/>
              <w:b w:val="0"/>
              <w:bCs w:val="0"/>
              <w:lang w:eastAsia="ru-RU"/>
            </w:rPr>
          </w:pPr>
          <w:hyperlink w:anchor="_Toc199413445" w:history="1">
            <w:r w:rsidR="00DF5160" w:rsidRPr="00DF5160">
              <w:rPr>
                <w:rStyle w:val="af0"/>
                <w:b w:val="0"/>
              </w:rPr>
              <w:t>3. условия реализации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_Toc199413445 \h </w:instrText>
            </w:r>
            <w:r w:rsidR="00DF5160" w:rsidRPr="00DF5160">
              <w:rPr>
                <w:b w:val="0"/>
                <w:webHidden/>
              </w:rPr>
            </w:r>
            <w:r w:rsidR="00DF5160" w:rsidRPr="00DF5160">
              <w:rPr>
                <w:b w:val="0"/>
                <w:webHidden/>
              </w:rPr>
              <w:fldChar w:fldCharType="separate"/>
            </w:r>
            <w:r w:rsidR="00DF5160" w:rsidRPr="00DF5160">
              <w:rPr>
                <w:b w:val="0"/>
                <w:webHidden/>
              </w:rPr>
              <w:t>12</w:t>
            </w:r>
            <w:r w:rsidR="00DF5160" w:rsidRPr="00DF5160">
              <w:rPr>
                <w:b w:val="0"/>
                <w:webHidden/>
              </w:rPr>
              <w:fldChar w:fldCharType="end"/>
            </w:r>
          </w:hyperlink>
        </w:p>
        <w:p w14:paraId="31CFB0C5" w14:textId="27E71825"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46" w:history="1">
            <w:r w:rsidR="00DF5160" w:rsidRPr="00DF5160">
              <w:rPr>
                <w:rStyle w:val="af0"/>
                <w:i w:val="0"/>
              </w:rPr>
              <w:t>3.1 Материально-техническое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_Toc199413446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7BD340F" w14:textId="4D2CF37B" w:rsidR="00DF5160" w:rsidRPr="00DF5160" w:rsidRDefault="00EF4011" w:rsidP="00DF5160">
          <w:pPr>
            <w:pStyle w:val="21"/>
            <w:tabs>
              <w:tab w:val="left" w:pos="426"/>
            </w:tabs>
            <w:ind w:left="0"/>
            <w:rPr>
              <w:rFonts w:asciiTheme="minorHAnsi" w:eastAsiaTheme="minorEastAsia" w:hAnsiTheme="minorHAnsi" w:cstheme="minorBidi"/>
              <w:i w:val="0"/>
              <w:iCs w:val="0"/>
              <w:sz w:val="22"/>
              <w:szCs w:val="22"/>
            </w:rPr>
          </w:pPr>
          <w:hyperlink w:anchor="_Toc199413447" w:history="1">
            <w:r w:rsidR="00DF5160" w:rsidRPr="00DF5160">
              <w:rPr>
                <w:rStyle w:val="af0"/>
                <w:i w:val="0"/>
              </w:rPr>
              <w:t>3.2. Учебно-методическое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_Toc199413447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082E9A9" w14:textId="44F94048" w:rsidR="00DF5160" w:rsidRPr="00DF5160" w:rsidRDefault="00EF4011" w:rsidP="00DF5160">
          <w:pPr>
            <w:pStyle w:val="15"/>
            <w:tabs>
              <w:tab w:val="left" w:pos="426"/>
            </w:tabs>
            <w:rPr>
              <w:rFonts w:asciiTheme="minorHAnsi" w:eastAsiaTheme="minorEastAsia" w:hAnsiTheme="minorHAnsi" w:cstheme="minorBidi"/>
              <w:b w:val="0"/>
              <w:bCs w:val="0"/>
              <w:lang w:eastAsia="ru-RU"/>
            </w:rPr>
          </w:pPr>
          <w:hyperlink w:anchor="_Toc199413448" w:history="1">
            <w:r w:rsidR="00DF5160" w:rsidRPr="00DF5160">
              <w:rPr>
                <w:rStyle w:val="af0"/>
                <w:b w:val="0"/>
              </w:rPr>
              <w:t>4. Контроль и оценка результатов  освоения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_Toc199413448 \h </w:instrText>
            </w:r>
            <w:r w:rsidR="00DF5160" w:rsidRPr="00DF5160">
              <w:rPr>
                <w:b w:val="0"/>
                <w:webHidden/>
              </w:rPr>
            </w:r>
            <w:r w:rsidR="00DF5160" w:rsidRPr="00DF5160">
              <w:rPr>
                <w:b w:val="0"/>
                <w:webHidden/>
              </w:rPr>
              <w:fldChar w:fldCharType="separate"/>
            </w:r>
            <w:r w:rsidR="00DF5160" w:rsidRPr="00DF5160">
              <w:rPr>
                <w:b w:val="0"/>
                <w:webHidden/>
              </w:rPr>
              <w:t>13</w:t>
            </w:r>
            <w:r w:rsidR="00DF5160" w:rsidRPr="00DF5160">
              <w:rPr>
                <w:b w:val="0"/>
                <w:webHidden/>
              </w:rPr>
              <w:fldChar w:fldCharType="end"/>
            </w:r>
          </w:hyperlink>
        </w:p>
        <w:p w14:paraId="2A90520C" w14:textId="2923F083" w:rsidR="00DF5160" w:rsidRPr="00DF5160" w:rsidRDefault="00DF5160" w:rsidP="00DF5160">
          <w:pPr>
            <w:tabs>
              <w:tab w:val="left" w:pos="426"/>
            </w:tabs>
          </w:pPr>
          <w:r w:rsidRPr="00DF5160">
            <w:rPr>
              <w:bCs/>
            </w:rPr>
            <w:fldChar w:fldCharType="end"/>
          </w:r>
        </w:p>
      </w:sdtContent>
    </w:sdt>
    <w:p w14:paraId="006A271F" w14:textId="60167246" w:rsidR="00DF5160" w:rsidRDefault="00DF5160" w:rsidP="00C422A9">
      <w:pPr>
        <w:pStyle w:val="1f0"/>
        <w:rPr>
          <w:rFonts w:ascii="Times New Roman" w:hAnsi="Times New Roman"/>
          <w:lang w:val="ru-RU"/>
        </w:rPr>
      </w:pPr>
    </w:p>
    <w:p w14:paraId="582AE336" w14:textId="7D19ACC3" w:rsidR="00DF5160" w:rsidRDefault="00DF5160" w:rsidP="00C422A9">
      <w:pPr>
        <w:pStyle w:val="1f0"/>
        <w:rPr>
          <w:rFonts w:ascii="Times New Roman" w:hAnsi="Times New Roman"/>
          <w:lang w:val="ru-RU"/>
        </w:rPr>
      </w:pPr>
    </w:p>
    <w:p w14:paraId="0EAD52C0" w14:textId="17877C3C"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14:paraId="30C30DEC" w14:textId="77777777" w:rsidR="00DF5A7D" w:rsidRDefault="006E7FF4" w:rsidP="00844EC5">
      <w:pPr>
        <w:pStyle w:val="1f0"/>
        <w:numPr>
          <w:ilvl w:val="0"/>
          <w:numId w:val="1"/>
        </w:numPr>
        <w:spacing w:after="0"/>
        <w:rPr>
          <w:rStyle w:val="afb"/>
          <w:i w:val="0"/>
          <w:iCs/>
        </w:rPr>
      </w:pPr>
      <w:bookmarkStart w:id="6" w:name="_Toc156294566"/>
      <w:bookmarkStart w:id="7" w:name="_Toc199413423"/>
      <w:bookmarkStart w:id="8" w:name="_Toc199413437"/>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w:t>
      </w:r>
      <w:bookmarkEnd w:id="7"/>
      <w:bookmarkEnd w:id="8"/>
      <w:r w:rsidR="00A07404" w:rsidRPr="00900FFA">
        <w:rPr>
          <w:rStyle w:val="afb"/>
          <w:i w:val="0"/>
          <w:iCs/>
        </w:rPr>
        <w:t xml:space="preserve"> </w:t>
      </w:r>
    </w:p>
    <w:p w14:paraId="19B931A0" w14:textId="45F9DCA4" w:rsidR="006E7FF4" w:rsidRPr="00900FFA" w:rsidRDefault="00A07404" w:rsidP="00844EC5">
      <w:pPr>
        <w:pStyle w:val="1f0"/>
        <w:spacing w:after="0"/>
        <w:ind w:left="720"/>
        <w:rPr>
          <w:rStyle w:val="afb"/>
          <w:i w:val="0"/>
          <w:iCs/>
        </w:rPr>
      </w:pPr>
      <w:bookmarkStart w:id="9" w:name="_Toc199413424"/>
      <w:bookmarkStart w:id="10" w:name="_Toc199413438"/>
      <w:r w:rsidRPr="00900FFA">
        <w:rPr>
          <w:rStyle w:val="afb"/>
          <w:i w:val="0"/>
          <w:iCs/>
        </w:rPr>
        <w:t>УЧЕБНОЙ ДИСЦИПЛИНЫ</w:t>
      </w:r>
      <w:bookmarkEnd w:id="9"/>
      <w:bookmarkEnd w:id="10"/>
    </w:p>
    <w:p w14:paraId="167100C0" w14:textId="41428317" w:rsidR="00A07404" w:rsidRPr="00522FBF" w:rsidRDefault="00584A19" w:rsidP="00844EC5">
      <w:pPr>
        <w:pStyle w:val="1e"/>
        <w:ind w:left="720"/>
        <w:jc w:val="center"/>
        <w:rPr>
          <w:rFonts w:eastAsia="Segoe UI"/>
          <w:b/>
          <w:lang w:val="ru-RU"/>
        </w:rPr>
      </w:pPr>
      <w:r>
        <w:rPr>
          <w:rFonts w:eastAsia="Segoe UI"/>
          <w:b/>
          <w:lang w:val="ru-RU"/>
        </w:rPr>
        <w:t>СГЦ.03</w:t>
      </w:r>
      <w:r w:rsidR="00081B2E">
        <w:rPr>
          <w:rFonts w:eastAsia="Segoe UI"/>
          <w:b/>
          <w:lang w:val="ru-RU"/>
        </w:rPr>
        <w:t xml:space="preserve"> </w:t>
      </w:r>
      <w:r w:rsidR="00844EC5">
        <w:rPr>
          <w:rFonts w:eastAsia="Segoe UI"/>
          <w:b/>
          <w:lang w:val="ru-RU"/>
        </w:rPr>
        <w:t>Безопасность жизнедеятельности</w:t>
      </w:r>
    </w:p>
    <w:p w14:paraId="38641F41" w14:textId="77777777" w:rsidR="00522FBF" w:rsidRPr="00522FBF" w:rsidRDefault="00522FBF" w:rsidP="00844EC5">
      <w:pPr>
        <w:pStyle w:val="afc"/>
        <w:spacing w:after="0" w:line="240" w:lineRule="auto"/>
        <w:rPr>
          <w:rFonts w:eastAsia="Segoe UI"/>
          <w:lang w:eastAsia="nl-NL"/>
        </w:rPr>
      </w:pPr>
    </w:p>
    <w:p w14:paraId="46AC078F" w14:textId="72485FEB" w:rsidR="00C63897" w:rsidRPr="00EA6E1D" w:rsidRDefault="007863C1" w:rsidP="00844EC5">
      <w:pPr>
        <w:pStyle w:val="114"/>
        <w:spacing w:after="0" w:line="240" w:lineRule="auto"/>
        <w:rPr>
          <w:rFonts w:ascii="Times New Roman" w:hAnsi="Times New Roman"/>
        </w:rPr>
      </w:pPr>
      <w:bookmarkStart w:id="11" w:name="_Toc150695623"/>
      <w:bookmarkStart w:id="12" w:name="_Toc156294567"/>
      <w:bookmarkStart w:id="13" w:name="_Toc199413425"/>
      <w:bookmarkStart w:id="14" w:name="_Toc19941343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bookmarkEnd w:id="14"/>
    </w:p>
    <w:p w14:paraId="06DB3964" w14:textId="7336833F" w:rsidR="007B5D18" w:rsidRDefault="004F5C5E" w:rsidP="00844EC5">
      <w:pPr>
        <w:shd w:val="clear" w:color="auto" w:fill="FFFFFF" w:themeFill="background1"/>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522FBF">
        <w:rPr>
          <w:rFonts w:ascii="Times New Roman" w:eastAsia="Times New Roman" w:hAnsi="Times New Roman" w:cs="Times New Roman"/>
          <w:sz w:val="24"/>
          <w:szCs w:val="24"/>
          <w:lang w:eastAsia="ru-RU"/>
        </w:rPr>
        <w:t xml:space="preserve"> </w:t>
      </w:r>
      <w:r w:rsidR="00584A19">
        <w:rPr>
          <w:rFonts w:ascii="Times New Roman" w:eastAsia="Times New Roman" w:hAnsi="Times New Roman" w:cs="Times New Roman"/>
          <w:sz w:val="24"/>
          <w:szCs w:val="24"/>
          <w:lang w:eastAsia="ru-RU"/>
        </w:rPr>
        <w:t>СГЦ.03</w:t>
      </w:r>
      <w:r w:rsidR="0070007A" w:rsidRPr="0070007A">
        <w:rPr>
          <w:rFonts w:ascii="Times New Roman" w:eastAsia="Times New Roman" w:hAnsi="Times New Roman" w:cs="Times New Roman"/>
          <w:sz w:val="24"/>
          <w:szCs w:val="24"/>
          <w:lang w:eastAsia="ru-RU"/>
        </w:rPr>
        <w:t xml:space="preserve"> </w:t>
      </w:r>
      <w:r w:rsidR="00E71CB9">
        <w:rPr>
          <w:rFonts w:ascii="Times New Roman" w:eastAsia="Times New Roman" w:hAnsi="Times New Roman" w:cs="Times New Roman"/>
          <w:sz w:val="24"/>
          <w:szCs w:val="24"/>
          <w:lang w:eastAsia="ru-RU"/>
        </w:rPr>
        <w:t>Безопасность жизнедеятельности</w:t>
      </w:r>
      <w:r w:rsidRPr="00FA680C">
        <w:rPr>
          <w:rFonts w:ascii="Times New Roman" w:eastAsia="Times New Roman" w:hAnsi="Times New Roman" w:cs="Times New Roman"/>
          <w:sz w:val="24"/>
          <w:szCs w:val="24"/>
          <w:lang w:eastAsia="ru-RU"/>
        </w:rPr>
        <w:t>:</w:t>
      </w:r>
      <w:r w:rsidR="0070007A">
        <w:rPr>
          <w:rFonts w:ascii="Times New Roman" w:eastAsia="Times New Roman" w:hAnsi="Times New Roman" w:cs="Times New Roman"/>
          <w:sz w:val="24"/>
          <w:szCs w:val="24"/>
          <w:lang w:eastAsia="ru-RU"/>
        </w:rPr>
        <w:t xml:space="preserve"> </w:t>
      </w:r>
      <w:r w:rsidR="00E71CB9" w:rsidRPr="00E71CB9">
        <w:rPr>
          <w:rFonts w:ascii="Times New Roman" w:eastAsia="Times New Roman" w:hAnsi="Times New Roman" w:cs="Times New Roman"/>
          <w:sz w:val="24"/>
          <w:szCs w:val="24"/>
          <w:lang w:eastAsia="ru-RU"/>
        </w:rPr>
        <w:t>формирование теоретических знаний и практических умений, необходимых для · разработки и реализации мер защиты человека и среды обитания от негативных воздействий чрезвычайных ситу</w:t>
      </w:r>
      <w:r w:rsidR="00E71CB9">
        <w:rPr>
          <w:rFonts w:ascii="Times New Roman" w:eastAsia="Times New Roman" w:hAnsi="Times New Roman" w:cs="Times New Roman"/>
          <w:sz w:val="24"/>
          <w:szCs w:val="24"/>
          <w:lang w:eastAsia="ru-RU"/>
        </w:rPr>
        <w:t>аций мирного и военного времени</w:t>
      </w:r>
      <w:r w:rsidR="007B5D18" w:rsidRPr="007B5D18">
        <w:rPr>
          <w:rFonts w:ascii="Times New Roman" w:eastAsia="Times New Roman" w:hAnsi="Times New Roman" w:cs="Times New Roman"/>
          <w:sz w:val="24"/>
          <w:szCs w:val="24"/>
          <w:lang w:eastAsia="ru-RU"/>
        </w:rPr>
        <w:t xml:space="preserve">. </w:t>
      </w:r>
    </w:p>
    <w:p w14:paraId="60A11DFA" w14:textId="0634F9BC" w:rsidR="00522FBF" w:rsidRDefault="00B115E3" w:rsidP="00844EC5">
      <w:pPr>
        <w:shd w:val="clear" w:color="auto" w:fill="FFFFFF" w:themeFill="background1"/>
        <w:suppressAutoHyphens/>
        <w:ind w:firstLine="709"/>
        <w:jc w:val="both"/>
        <w:rPr>
          <w:rFonts w:ascii="Times New Roman" w:hAnsi="Times New Roman" w:cs="Times New Roman"/>
          <w:i/>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584A19">
        <w:rPr>
          <w:rFonts w:ascii="Times New Roman" w:hAnsi="Times New Roman" w:cs="Times New Roman"/>
          <w:sz w:val="24"/>
          <w:szCs w:val="24"/>
        </w:rPr>
        <w:t>СГЦ.03</w:t>
      </w:r>
      <w:r w:rsidR="007F1B64">
        <w:rPr>
          <w:rFonts w:ascii="Times New Roman" w:hAnsi="Times New Roman" w:cs="Times New Roman"/>
          <w:sz w:val="24"/>
          <w:szCs w:val="24"/>
        </w:rPr>
        <w:t xml:space="preserve"> </w:t>
      </w:r>
      <w:r w:rsidR="00E71CB9">
        <w:rPr>
          <w:rFonts w:ascii="Times New Roman" w:hAnsi="Times New Roman" w:cs="Times New Roman"/>
          <w:sz w:val="24"/>
          <w:szCs w:val="24"/>
        </w:rPr>
        <w:t>Безопасность жизнедеятельности</w:t>
      </w:r>
      <w:r w:rsidR="006059C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w:t>
      </w:r>
      <w:r w:rsidR="004F5C5E" w:rsidRPr="00522FBF">
        <w:rPr>
          <w:rFonts w:ascii="Times New Roman" w:hAnsi="Times New Roman" w:cs="Times New Roman"/>
          <w:sz w:val="24"/>
          <w:szCs w:val="24"/>
        </w:rPr>
        <w:t xml:space="preserve">в </w:t>
      </w:r>
      <w:bookmarkStart w:id="15" w:name="_Toc156294568"/>
      <w:r w:rsidR="00522FBF" w:rsidRPr="00522FBF">
        <w:rPr>
          <w:rFonts w:ascii="Times New Roman" w:hAnsi="Times New Roman" w:cs="Times New Roman"/>
          <w:sz w:val="24"/>
          <w:szCs w:val="24"/>
        </w:rPr>
        <w:t xml:space="preserve">обязательную часть </w:t>
      </w:r>
      <w:r w:rsidR="007F1B64">
        <w:rPr>
          <w:rFonts w:ascii="Times New Roman" w:hAnsi="Times New Roman" w:cs="Times New Roman"/>
          <w:sz w:val="24"/>
          <w:szCs w:val="24"/>
        </w:rPr>
        <w:t>общепрофессионального</w:t>
      </w:r>
      <w:r w:rsidR="00522FBF" w:rsidRPr="00522FBF">
        <w:rPr>
          <w:rFonts w:ascii="Times New Roman" w:hAnsi="Times New Roman" w:cs="Times New Roman"/>
          <w:sz w:val="24"/>
          <w:szCs w:val="24"/>
        </w:rPr>
        <w:t xml:space="preserve"> цикла образовательной программы.</w:t>
      </w:r>
      <w:r w:rsidR="00522FBF" w:rsidRPr="00522FBF">
        <w:rPr>
          <w:rFonts w:ascii="Times New Roman" w:hAnsi="Times New Roman" w:cs="Times New Roman"/>
          <w:i/>
          <w:sz w:val="24"/>
          <w:szCs w:val="24"/>
        </w:rPr>
        <w:t xml:space="preserve"> </w:t>
      </w:r>
    </w:p>
    <w:p w14:paraId="6A8BDF2A" w14:textId="77777777" w:rsidR="00522FBF" w:rsidRDefault="00522FBF" w:rsidP="00844EC5">
      <w:pPr>
        <w:suppressAutoHyphens/>
        <w:ind w:firstLine="709"/>
        <w:jc w:val="both"/>
        <w:rPr>
          <w:rFonts w:ascii="Times New Roman" w:hAnsi="Times New Roman"/>
        </w:rPr>
      </w:pPr>
    </w:p>
    <w:p w14:paraId="64A54C45" w14:textId="2007E93F" w:rsidR="00EA6E1D" w:rsidRPr="00DF5160" w:rsidRDefault="00EA6E1D" w:rsidP="00DF5160">
      <w:pPr>
        <w:pStyle w:val="2"/>
        <w:spacing w:before="0" w:after="0"/>
        <w:ind w:firstLine="709"/>
        <w:jc w:val="both"/>
        <w:rPr>
          <w:rFonts w:ascii="Times New Roman" w:hAnsi="Times New Roman"/>
          <w:b w:val="0"/>
          <w:i w:val="0"/>
          <w:sz w:val="24"/>
          <w:szCs w:val="24"/>
        </w:rPr>
      </w:pPr>
      <w:bookmarkStart w:id="16" w:name="_Toc199413440"/>
      <w:r w:rsidRPr="00DF5160">
        <w:rPr>
          <w:rFonts w:ascii="Times New Roman" w:hAnsi="Times New Roman"/>
          <w:i w:val="0"/>
          <w:sz w:val="24"/>
          <w:szCs w:val="24"/>
        </w:rPr>
        <w:t xml:space="preserve">1.2. Планируемые результаты освоения </w:t>
      </w:r>
      <w:r w:rsidR="00B115E3" w:rsidRPr="00DF5160">
        <w:rPr>
          <w:rFonts w:ascii="Times New Roman" w:hAnsi="Times New Roman"/>
          <w:i w:val="0"/>
          <w:sz w:val="24"/>
          <w:szCs w:val="24"/>
        </w:rPr>
        <w:t>дисциплины</w:t>
      </w:r>
      <w:bookmarkEnd w:id="15"/>
      <w:bookmarkEnd w:id="16"/>
    </w:p>
    <w:p w14:paraId="006FC725" w14:textId="7F5A31BE" w:rsidR="00C63897" w:rsidRDefault="00EA6E1D" w:rsidP="00844EC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0A3A1CAC" w:rsidR="0020413C" w:rsidRDefault="0020413C" w:rsidP="00844EC5">
      <w:pPr>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706"/>
        <w:gridCol w:w="2843"/>
        <w:gridCol w:w="1959"/>
      </w:tblGrid>
      <w:tr w:rsidR="00A07404" w:rsidRPr="00900FFA" w14:paraId="061BDF15" w14:textId="77777777" w:rsidTr="00EF4011">
        <w:tc>
          <w:tcPr>
            <w:tcW w:w="2346" w:type="dxa"/>
            <w:tcBorders>
              <w:top w:val="single" w:sz="4" w:space="0" w:color="auto"/>
              <w:left w:val="single" w:sz="4" w:space="0" w:color="auto"/>
              <w:right w:val="single" w:sz="4" w:space="0" w:color="auto"/>
            </w:tcBorders>
          </w:tcPr>
          <w:p w14:paraId="3DF3FD2C" w14:textId="140B4170" w:rsidR="00A07404" w:rsidRPr="00900FFA" w:rsidRDefault="00A07404" w:rsidP="00F16493">
            <w:pPr>
              <w:rPr>
                <w:rStyle w:val="afb"/>
                <w:b/>
                <w:i w:val="0"/>
                <w:sz w:val="24"/>
                <w:szCs w:val="24"/>
              </w:rPr>
            </w:pPr>
            <w:bookmarkStart w:id="17" w:name="_Hlk158201861"/>
            <w:r w:rsidRPr="00900FFA">
              <w:rPr>
                <w:rStyle w:val="afb"/>
                <w:b/>
                <w:i w:val="0"/>
                <w:sz w:val="24"/>
                <w:szCs w:val="24"/>
              </w:rPr>
              <w:t xml:space="preserve">Код ОК, </w:t>
            </w:r>
            <w:r w:rsidR="005844B9">
              <w:rPr>
                <w:rStyle w:val="afb"/>
                <w:b/>
                <w:i w:val="0"/>
                <w:sz w:val="24"/>
                <w:szCs w:val="24"/>
              </w:rPr>
              <w:t>ПК</w:t>
            </w:r>
          </w:p>
          <w:p w14:paraId="5444482A" w14:textId="3F6DDB48" w:rsidR="00A07404" w:rsidRPr="00900FFA" w:rsidRDefault="00A07404" w:rsidP="00F16493">
            <w:pPr>
              <w:rPr>
                <w:rStyle w:val="afb"/>
                <w:b/>
                <w:sz w:val="24"/>
                <w:szCs w:val="24"/>
              </w:rPr>
            </w:pPr>
          </w:p>
        </w:tc>
        <w:tc>
          <w:tcPr>
            <w:tcW w:w="2706" w:type="dxa"/>
            <w:tcBorders>
              <w:top w:val="single" w:sz="4" w:space="0" w:color="auto"/>
              <w:left w:val="single" w:sz="4" w:space="0" w:color="auto"/>
              <w:right w:val="single" w:sz="4" w:space="0" w:color="auto"/>
            </w:tcBorders>
          </w:tcPr>
          <w:p w14:paraId="5A916286" w14:textId="77777777" w:rsidR="00A07404" w:rsidRPr="00900FFA" w:rsidRDefault="00A07404" w:rsidP="00F16493">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F16493">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959"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F16493">
            <w:pPr>
              <w:jc w:val="center"/>
              <w:rPr>
                <w:rFonts w:ascii="Times New Roman" w:hAnsi="Times New Roman" w:cs="Times New Roman"/>
                <w:b/>
                <w:i/>
                <w:sz w:val="24"/>
                <w:szCs w:val="24"/>
              </w:rPr>
            </w:pPr>
            <w:r w:rsidRPr="00011C62">
              <w:rPr>
                <w:rFonts w:ascii="Times New Roman" w:hAnsi="Times New Roman" w:cs="Times New Roman"/>
                <w:b/>
                <w:sz w:val="24"/>
                <w:szCs w:val="24"/>
              </w:rPr>
              <w:t xml:space="preserve">Владеть навыками </w:t>
            </w:r>
          </w:p>
        </w:tc>
      </w:tr>
      <w:tr w:rsidR="00EF4011" w:rsidRPr="00900FFA" w14:paraId="72C195D8" w14:textId="77777777" w:rsidTr="00EF4011">
        <w:trPr>
          <w:trHeight w:val="5520"/>
        </w:trPr>
        <w:tc>
          <w:tcPr>
            <w:tcW w:w="2346" w:type="dxa"/>
            <w:tcBorders>
              <w:top w:val="single" w:sz="4" w:space="0" w:color="auto"/>
              <w:left w:val="single" w:sz="4" w:space="0" w:color="auto"/>
              <w:right w:val="single" w:sz="4" w:space="0" w:color="auto"/>
            </w:tcBorders>
          </w:tcPr>
          <w:p w14:paraId="2D24831A" w14:textId="77777777" w:rsidR="00EF4011" w:rsidRDefault="00EF4011" w:rsidP="00EF40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p w14:paraId="6CC65708" w14:textId="77777777" w:rsidR="00EF4011" w:rsidRDefault="00EF4011" w:rsidP="00EF40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7649EACA" w14:textId="6FFBE246" w:rsidR="00EF4011" w:rsidRPr="00900FFA" w:rsidRDefault="00EF4011" w:rsidP="00EF4011">
            <w:pPr>
              <w:jc w:val="both"/>
              <w:rPr>
                <w:rFonts w:ascii="Times New Roman" w:hAnsi="Times New Roman" w:cs="Times New Roman"/>
                <w:bCs/>
                <w:sz w:val="24"/>
                <w:szCs w:val="24"/>
              </w:rPr>
            </w:pPr>
          </w:p>
        </w:tc>
        <w:tc>
          <w:tcPr>
            <w:tcW w:w="2706" w:type="dxa"/>
            <w:tcBorders>
              <w:top w:val="single" w:sz="4" w:space="0" w:color="auto"/>
              <w:left w:val="single" w:sz="4" w:space="0" w:color="auto"/>
              <w:right w:val="single" w:sz="4" w:space="0" w:color="auto"/>
            </w:tcBorders>
          </w:tcPr>
          <w:p w14:paraId="47795419" w14:textId="77777777" w:rsidR="00EF4011" w:rsidRDefault="00EF4011" w:rsidP="00EF4011">
            <w:pPr>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0CC13023" w14:textId="149C150E"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2843" w:type="dxa"/>
            <w:tcBorders>
              <w:top w:val="single" w:sz="4" w:space="0" w:color="auto"/>
              <w:left w:val="single" w:sz="4" w:space="0" w:color="auto"/>
              <w:right w:val="single" w:sz="4" w:space="0" w:color="auto"/>
            </w:tcBorders>
            <w:shd w:val="clear" w:color="auto" w:fill="auto"/>
          </w:tcPr>
          <w:p w14:paraId="7F4F6C8C" w14:textId="77777777"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 xml:space="preserve">актуальный профессиональный и социальный контекст, в котором приходится работать и жить </w:t>
            </w:r>
          </w:p>
          <w:p w14:paraId="25042FCC" w14:textId="77777777"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структура плана для решения задач, алгоритмы выполнения работ в профессиональной и смежных областях</w:t>
            </w:r>
          </w:p>
          <w:p w14:paraId="2CAA5F2E" w14:textId="77777777"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1F1238C9" w14:textId="77777777"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методы работы в профессиональной и смежных сферах</w:t>
            </w:r>
          </w:p>
          <w:p w14:paraId="6A605FCA" w14:textId="19193F07" w:rsidR="00EF4011" w:rsidRPr="00844EC5" w:rsidRDefault="00EF4011" w:rsidP="00EF4011">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порядок оценки результатов решения задач профессиональной деятельности</w:t>
            </w:r>
          </w:p>
        </w:tc>
        <w:tc>
          <w:tcPr>
            <w:tcW w:w="1959" w:type="dxa"/>
            <w:tcBorders>
              <w:top w:val="single" w:sz="4" w:space="0" w:color="auto"/>
              <w:left w:val="single" w:sz="4" w:space="0" w:color="auto"/>
              <w:right w:val="single" w:sz="4" w:space="0" w:color="auto"/>
            </w:tcBorders>
          </w:tcPr>
          <w:p w14:paraId="0E47C79D" w14:textId="7D72FD57" w:rsidR="00EF4011" w:rsidRPr="00900FFA" w:rsidRDefault="00EF4011" w:rsidP="00EF401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EF4011" w:rsidRPr="00900FFA" w14:paraId="28F9809F" w14:textId="77777777" w:rsidTr="00EF4011">
        <w:trPr>
          <w:trHeight w:val="2712"/>
        </w:trPr>
        <w:tc>
          <w:tcPr>
            <w:tcW w:w="2346" w:type="dxa"/>
            <w:tcBorders>
              <w:top w:val="single" w:sz="4" w:space="0" w:color="auto"/>
              <w:left w:val="single" w:sz="4" w:space="0" w:color="auto"/>
              <w:right w:val="single" w:sz="4" w:space="0" w:color="auto"/>
            </w:tcBorders>
          </w:tcPr>
          <w:p w14:paraId="3AF40FA7" w14:textId="77777777" w:rsidR="00EF4011" w:rsidRDefault="00EF4011" w:rsidP="00EF40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C747233" w14:textId="42E088FC" w:rsidR="00EF4011" w:rsidRDefault="00EF4011" w:rsidP="00EF4011">
            <w:pPr>
              <w:jc w:val="both"/>
              <w:rPr>
                <w:rFonts w:ascii="Times New Roman" w:hAnsi="Times New Roman" w:cs="Times New Roman"/>
                <w:bCs/>
                <w:sz w:val="24"/>
                <w:szCs w:val="24"/>
              </w:rPr>
            </w:pPr>
          </w:p>
        </w:tc>
        <w:tc>
          <w:tcPr>
            <w:tcW w:w="2706" w:type="dxa"/>
            <w:tcBorders>
              <w:top w:val="single" w:sz="4" w:space="0" w:color="auto"/>
              <w:left w:val="single" w:sz="4" w:space="0" w:color="auto"/>
              <w:right w:val="single" w:sz="4" w:space="0" w:color="auto"/>
            </w:tcBorders>
          </w:tcPr>
          <w:p w14:paraId="4A4E007E" w14:textId="400946EB" w:rsidR="00EF4011" w:rsidRPr="00844EC5" w:rsidRDefault="00EF4011" w:rsidP="00EF4011">
            <w:pPr>
              <w:pStyle w:val="a4"/>
              <w:numPr>
                <w:ilvl w:val="0"/>
                <w:numId w:val="13"/>
              </w:numPr>
              <w:tabs>
                <w:tab w:val="left" w:pos="391"/>
              </w:tabs>
              <w:ind w:left="0" w:firstLine="14"/>
              <w:jc w:val="both"/>
              <w:rPr>
                <w:rFonts w:ascii="Times New Roman" w:hAnsi="Times New Roman"/>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2843" w:type="dxa"/>
            <w:tcBorders>
              <w:top w:val="single" w:sz="4" w:space="0" w:color="auto"/>
              <w:left w:val="single" w:sz="4" w:space="0" w:color="auto"/>
              <w:right w:val="single" w:sz="4" w:space="0" w:color="auto"/>
            </w:tcBorders>
            <w:shd w:val="clear" w:color="auto" w:fill="auto"/>
          </w:tcPr>
          <w:p w14:paraId="2D75C641" w14:textId="77777777" w:rsidR="00EF4011" w:rsidRPr="00844EC5" w:rsidRDefault="00EF4011" w:rsidP="00EF4011">
            <w:pPr>
              <w:pStyle w:val="a4"/>
              <w:numPr>
                <w:ilvl w:val="0"/>
                <w:numId w:val="13"/>
              </w:numPr>
              <w:tabs>
                <w:tab w:val="left" w:pos="391"/>
              </w:tabs>
              <w:ind w:left="0" w:firstLine="14"/>
              <w:jc w:val="both"/>
              <w:rPr>
                <w:rFonts w:ascii="Times New Roman" w:hAnsi="Times New Roman"/>
              </w:rPr>
            </w:pPr>
          </w:p>
        </w:tc>
        <w:tc>
          <w:tcPr>
            <w:tcW w:w="1959" w:type="dxa"/>
            <w:tcBorders>
              <w:top w:val="single" w:sz="4" w:space="0" w:color="auto"/>
              <w:left w:val="single" w:sz="4" w:space="0" w:color="auto"/>
              <w:right w:val="single" w:sz="4" w:space="0" w:color="auto"/>
            </w:tcBorders>
          </w:tcPr>
          <w:p w14:paraId="1A437558" w14:textId="77777777" w:rsidR="00EF4011" w:rsidRDefault="00EF4011" w:rsidP="00EF4011">
            <w:pPr>
              <w:jc w:val="center"/>
              <w:rPr>
                <w:rFonts w:ascii="Times New Roman" w:hAnsi="Times New Roman" w:cs="Times New Roman"/>
                <w:bCs/>
                <w:i/>
                <w:sz w:val="24"/>
                <w:szCs w:val="24"/>
              </w:rPr>
            </w:pPr>
          </w:p>
        </w:tc>
      </w:tr>
      <w:tr w:rsidR="00EF4011" w:rsidRPr="00900FFA" w14:paraId="6C4031E7" w14:textId="77777777" w:rsidTr="00EF4011">
        <w:trPr>
          <w:trHeight w:val="870"/>
        </w:trPr>
        <w:tc>
          <w:tcPr>
            <w:tcW w:w="2346" w:type="dxa"/>
            <w:tcBorders>
              <w:top w:val="single" w:sz="4" w:space="0" w:color="auto"/>
              <w:left w:val="single" w:sz="4" w:space="0" w:color="auto"/>
              <w:right w:val="single" w:sz="4" w:space="0" w:color="auto"/>
            </w:tcBorders>
          </w:tcPr>
          <w:p w14:paraId="79969A4F" w14:textId="77777777" w:rsidR="00EF4011" w:rsidRDefault="00EF4011" w:rsidP="00EF40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p w14:paraId="2DEE23B6" w14:textId="3EF289A0" w:rsidR="00EF4011" w:rsidRPr="00900FFA" w:rsidRDefault="00EF4011" w:rsidP="00EF4011">
            <w:pPr>
              <w:jc w:val="both"/>
              <w:rPr>
                <w:rFonts w:ascii="Times New Roman" w:hAnsi="Times New Roman" w:cs="Times New Roman"/>
                <w:bCs/>
                <w:sz w:val="24"/>
                <w:szCs w:val="24"/>
              </w:rPr>
            </w:pPr>
          </w:p>
        </w:tc>
        <w:tc>
          <w:tcPr>
            <w:tcW w:w="2706" w:type="dxa"/>
            <w:tcBorders>
              <w:top w:val="single" w:sz="4" w:space="0" w:color="auto"/>
              <w:left w:val="single" w:sz="4" w:space="0" w:color="auto"/>
              <w:right w:val="single" w:sz="4" w:space="0" w:color="auto"/>
            </w:tcBorders>
          </w:tcPr>
          <w:p w14:paraId="23DCCF64" w14:textId="303D73D7" w:rsidR="00EF4011" w:rsidRPr="00844EC5" w:rsidRDefault="00EF4011" w:rsidP="00EF4011">
            <w:pPr>
              <w:pStyle w:val="a4"/>
              <w:numPr>
                <w:ilvl w:val="0"/>
                <w:numId w:val="14"/>
              </w:numPr>
              <w:tabs>
                <w:tab w:val="left" w:pos="391"/>
              </w:tabs>
              <w:ind w:left="0" w:firstLine="14"/>
              <w:jc w:val="both"/>
              <w:rPr>
                <w:rFonts w:ascii="Times New Roman" w:hAnsi="Times New Roman" w:cs="Times New Roman"/>
                <w:bCs/>
              </w:rPr>
            </w:pPr>
            <w:r>
              <w:rPr>
                <w:rFonts w:ascii="Times New Roman" w:hAnsi="Times New Roman"/>
                <w:sz w:val="24"/>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2843" w:type="dxa"/>
            <w:tcBorders>
              <w:top w:val="single" w:sz="4" w:space="0" w:color="auto"/>
              <w:left w:val="single" w:sz="4" w:space="0" w:color="auto"/>
              <w:right w:val="single" w:sz="4" w:space="0" w:color="auto"/>
            </w:tcBorders>
            <w:shd w:val="clear" w:color="auto" w:fill="auto"/>
          </w:tcPr>
          <w:p w14:paraId="261C637D" w14:textId="77777777" w:rsidR="00EF4011" w:rsidRPr="00844EC5" w:rsidRDefault="00EF4011" w:rsidP="00EF4011">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основы деятельности коллектива</w:t>
            </w:r>
          </w:p>
          <w:p w14:paraId="2A218116" w14:textId="77777777" w:rsidR="00EF4011" w:rsidRPr="00844EC5" w:rsidRDefault="00EF4011" w:rsidP="00EF4011">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особенности личности</w:t>
            </w:r>
          </w:p>
          <w:p w14:paraId="6261F831" w14:textId="77777777" w:rsidR="00EF4011" w:rsidRPr="00844EC5" w:rsidRDefault="00EF4011" w:rsidP="00EF4011">
            <w:pPr>
              <w:pStyle w:val="a4"/>
              <w:numPr>
                <w:ilvl w:val="0"/>
                <w:numId w:val="14"/>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690CF3BC" w14:textId="637B496A" w:rsidR="00EF4011" w:rsidRPr="00844EC5" w:rsidRDefault="00EF4011" w:rsidP="00EF4011">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особенности социального и культурного контекста</w:t>
            </w:r>
          </w:p>
        </w:tc>
        <w:tc>
          <w:tcPr>
            <w:tcW w:w="1959" w:type="dxa"/>
            <w:tcBorders>
              <w:top w:val="single" w:sz="4" w:space="0" w:color="auto"/>
              <w:left w:val="single" w:sz="4" w:space="0" w:color="auto"/>
              <w:right w:val="single" w:sz="4" w:space="0" w:color="auto"/>
            </w:tcBorders>
          </w:tcPr>
          <w:p w14:paraId="30EF6D48" w14:textId="78AA5362" w:rsidR="00EF4011" w:rsidRPr="00900FFA" w:rsidRDefault="00EF4011" w:rsidP="00EF401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F4011" w14:paraId="0EBD1D6D" w14:textId="77777777" w:rsidTr="00EF4011">
        <w:trPr>
          <w:trHeight w:val="1610"/>
        </w:trPr>
        <w:tc>
          <w:tcPr>
            <w:tcW w:w="2346" w:type="dxa"/>
            <w:tcBorders>
              <w:top w:val="single" w:sz="4" w:space="0" w:color="auto"/>
              <w:left w:val="single" w:sz="4" w:space="0" w:color="auto"/>
              <w:right w:val="single" w:sz="4" w:space="0" w:color="auto"/>
            </w:tcBorders>
          </w:tcPr>
          <w:p w14:paraId="522D8444" w14:textId="3581B5FE" w:rsidR="00EF4011" w:rsidRDefault="00EF4011" w:rsidP="00EF4011">
            <w:pPr>
              <w:jc w:val="both"/>
              <w:rPr>
                <w:rFonts w:ascii="Times New Roman" w:hAnsi="Times New Roman" w:cs="Times New Roman"/>
                <w:bCs/>
                <w:sz w:val="24"/>
                <w:szCs w:val="24"/>
              </w:rPr>
            </w:pPr>
            <w:r>
              <w:rPr>
                <w:rFonts w:ascii="Times New Roman" w:hAnsi="Times New Roman"/>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2706" w:type="dxa"/>
            <w:tcBorders>
              <w:top w:val="single" w:sz="4" w:space="0" w:color="000000"/>
              <w:left w:val="single" w:sz="4" w:space="0" w:color="000000"/>
              <w:right w:val="single" w:sz="4" w:space="0" w:color="000000"/>
            </w:tcBorders>
            <w:shd w:val="clear" w:color="auto" w:fill="auto"/>
          </w:tcPr>
          <w:p w14:paraId="5B992B25" w14:textId="77777777" w:rsidR="00EF4011" w:rsidRDefault="00EF4011" w:rsidP="00EF4011">
            <w:pPr>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14:paraId="1E191B49" w14:textId="77777777" w:rsidR="00EF4011" w:rsidRDefault="00EF4011" w:rsidP="00EF4011">
            <w:pPr>
              <w:jc w:val="both"/>
              <w:rPr>
                <w:rFonts w:ascii="Times New Roman" w:hAnsi="Times New Roman"/>
                <w:sz w:val="24"/>
              </w:rPr>
            </w:pPr>
            <w:r>
              <w:rPr>
                <w:rFonts w:ascii="Times New Roman" w:hAnsi="Times New Roman"/>
                <w:sz w:val="24"/>
              </w:rPr>
              <w:t>соблюдать правила поведения и порядок действий населения по сигналам гражданской обороны</w:t>
            </w:r>
          </w:p>
          <w:p w14:paraId="44388820" w14:textId="64496422" w:rsidR="00EF4011" w:rsidRDefault="00EF4011" w:rsidP="00EF4011">
            <w:pPr>
              <w:jc w:val="both"/>
              <w:rPr>
                <w:rFonts w:ascii="Times New Roman" w:hAnsi="Times New Roman"/>
                <w:sz w:val="24"/>
              </w:rPr>
            </w:pPr>
            <w:r>
              <w:rPr>
                <w:rFonts w:ascii="Times New Roman" w:hAnsi="Times New Roman"/>
                <w:sz w:val="24"/>
              </w:rPr>
              <w:t xml:space="preserve">владеть общей физической и строевой </w:t>
            </w:r>
            <w:bookmarkStart w:id="18" w:name="_GoBack"/>
            <w:bookmarkEnd w:id="18"/>
            <w:r>
              <w:rPr>
                <w:rFonts w:ascii="Times New Roman" w:hAnsi="Times New Roman"/>
                <w:sz w:val="24"/>
              </w:rPr>
              <w:t>подготовкой, навыками</w:t>
            </w:r>
            <w:r>
              <w:rPr>
                <w:rFonts w:ascii="Times New Roman" w:hAnsi="Times New Roman"/>
                <w:sz w:val="24"/>
              </w:rPr>
              <w:t xml:space="preserve"> обязательной подготовки к военной службе;</w:t>
            </w:r>
          </w:p>
          <w:p w14:paraId="47CB0DD7" w14:textId="77777777" w:rsidR="00EF4011" w:rsidRDefault="00EF4011" w:rsidP="00EF4011">
            <w:pPr>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14:paraId="53DEBF41" w14:textId="77777777" w:rsidR="00EF4011" w:rsidRDefault="00EF4011" w:rsidP="00EF4011">
            <w:pPr>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235C0BC3" w14:textId="77777777" w:rsidR="00EF4011" w:rsidRDefault="00EF4011" w:rsidP="00EF4011">
            <w:pPr>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1D3C07F1" w14:textId="77777777" w:rsidR="00EF4011" w:rsidRDefault="00EF4011" w:rsidP="00EF4011">
            <w:pPr>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373804D6" w14:textId="4C2FA9FD" w:rsidR="00EF4011" w:rsidRPr="00844EC5" w:rsidRDefault="00EF4011" w:rsidP="00EF4011">
            <w:pPr>
              <w:pStyle w:val="a4"/>
              <w:numPr>
                <w:ilvl w:val="0"/>
                <w:numId w:val="15"/>
              </w:numPr>
              <w:tabs>
                <w:tab w:val="left" w:pos="391"/>
              </w:tabs>
              <w:ind w:left="0" w:firstLine="14"/>
              <w:jc w:val="both"/>
              <w:rPr>
                <w:rFonts w:ascii="Times New Roman" w:hAnsi="Times New Roman"/>
                <w:spacing w:val="-4"/>
              </w:rPr>
            </w:pPr>
          </w:p>
        </w:tc>
        <w:tc>
          <w:tcPr>
            <w:tcW w:w="2843" w:type="dxa"/>
            <w:tcBorders>
              <w:top w:val="single" w:sz="4" w:space="0" w:color="000000"/>
              <w:left w:val="single" w:sz="4" w:space="0" w:color="000000"/>
              <w:right w:val="single" w:sz="4" w:space="0" w:color="000000"/>
            </w:tcBorders>
            <w:shd w:val="clear" w:color="auto" w:fill="auto"/>
          </w:tcPr>
          <w:p w14:paraId="4EC02E9A" w14:textId="77777777" w:rsidR="00EF4011" w:rsidRPr="00844EC5" w:rsidRDefault="00EF4011" w:rsidP="00EF4011">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 xml:space="preserve">правила оформления документов </w:t>
            </w:r>
          </w:p>
          <w:p w14:paraId="3DC8BACA" w14:textId="77777777" w:rsidR="00EF4011" w:rsidRPr="00844EC5" w:rsidRDefault="00EF4011" w:rsidP="00EF4011">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7B1E614D" w14:textId="58B29FFD" w:rsidR="00EF4011" w:rsidRPr="00844EC5" w:rsidRDefault="00EF4011" w:rsidP="00EF4011">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особенности социального и культурного контекста</w:t>
            </w:r>
          </w:p>
        </w:tc>
        <w:tc>
          <w:tcPr>
            <w:tcW w:w="1959" w:type="dxa"/>
            <w:tcBorders>
              <w:left w:val="single" w:sz="4" w:space="0" w:color="auto"/>
              <w:right w:val="single" w:sz="4" w:space="0" w:color="auto"/>
            </w:tcBorders>
          </w:tcPr>
          <w:p w14:paraId="5787C5D3" w14:textId="749E37B4" w:rsidR="00EF4011" w:rsidRPr="00900FFA" w:rsidRDefault="00EF4011" w:rsidP="00EF4011">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7"/>
    </w:tbl>
    <w:p w14:paraId="18471DFC" w14:textId="0802418B" w:rsidR="00A07404" w:rsidRDefault="00A07404" w:rsidP="001C3F38">
      <w:pPr>
        <w:shd w:val="clear" w:color="auto" w:fill="FFFFFF" w:themeFill="background1"/>
        <w:spacing w:after="120"/>
        <w:ind w:firstLine="709"/>
        <w:rPr>
          <w:rFonts w:ascii="Times New Roman" w:hAnsi="Times New Roman" w:cs="Times New Roman"/>
          <w:bCs/>
          <w:sz w:val="24"/>
          <w:szCs w:val="24"/>
        </w:rPr>
      </w:pPr>
    </w:p>
    <w:p w14:paraId="2E3ABDDD" w14:textId="77777777" w:rsidR="00E71CB9" w:rsidRDefault="00E71CB9" w:rsidP="001C3F38">
      <w:pPr>
        <w:shd w:val="clear" w:color="auto" w:fill="FFFFFF" w:themeFill="background1"/>
        <w:spacing w:after="120"/>
        <w:ind w:firstLine="709"/>
        <w:rPr>
          <w:rFonts w:ascii="Times New Roman" w:hAnsi="Times New Roman" w:cs="Times New Roman"/>
          <w:bCs/>
          <w:sz w:val="24"/>
          <w:szCs w:val="24"/>
        </w:rPr>
      </w:pPr>
    </w:p>
    <w:p w14:paraId="7AB516D1" w14:textId="77777777" w:rsidR="0075243A" w:rsidRDefault="0075243A" w:rsidP="001C3F38">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DF5160">
      <w:pPr>
        <w:pStyle w:val="a4"/>
        <w:numPr>
          <w:ilvl w:val="1"/>
          <w:numId w:val="1"/>
        </w:numPr>
        <w:shd w:val="clear" w:color="auto" w:fill="FFFFFF" w:themeFill="background1"/>
        <w:spacing w:after="120"/>
        <w:outlineLvl w:val="1"/>
        <w:rPr>
          <w:rFonts w:ascii="Times New Roman" w:hAnsi="Times New Roman" w:cs="Times New Roman"/>
          <w:b/>
          <w:sz w:val="24"/>
          <w:szCs w:val="24"/>
        </w:rPr>
      </w:pPr>
      <w:bookmarkStart w:id="19" w:name="_Toc199413441"/>
      <w:r w:rsidRPr="00B9365F">
        <w:rPr>
          <w:rFonts w:ascii="Times New Roman" w:hAnsi="Times New Roman" w:cs="Times New Roman"/>
          <w:b/>
          <w:sz w:val="24"/>
          <w:szCs w:val="24"/>
        </w:rPr>
        <w:lastRenderedPageBreak/>
        <w:t>Обоснование часов вариативной части ОПОП-П</w:t>
      </w:r>
      <w:bookmarkEnd w:id="19"/>
    </w:p>
    <w:tbl>
      <w:tblPr>
        <w:tblStyle w:val="a3"/>
        <w:tblW w:w="9639" w:type="dxa"/>
        <w:tblInd w:w="-5" w:type="dxa"/>
        <w:tblLook w:val="04A0" w:firstRow="1" w:lastRow="0" w:firstColumn="1" w:lastColumn="0" w:noHBand="0" w:noVBand="1"/>
      </w:tblPr>
      <w:tblGrid>
        <w:gridCol w:w="770"/>
        <w:gridCol w:w="3217"/>
        <w:gridCol w:w="1774"/>
        <w:gridCol w:w="1488"/>
        <w:gridCol w:w="2390"/>
      </w:tblGrid>
      <w:tr w:rsidR="0070007A" w:rsidRPr="002B4A0C" w14:paraId="3750C980" w14:textId="77777777" w:rsidTr="0070007A">
        <w:tc>
          <w:tcPr>
            <w:tcW w:w="770" w:type="dxa"/>
          </w:tcPr>
          <w:p w14:paraId="1E60A7DB" w14:textId="77777777" w:rsidR="0070007A" w:rsidRPr="002B4A0C" w:rsidRDefault="0070007A" w:rsidP="0070007A">
            <w:pPr>
              <w:pStyle w:val="a4"/>
              <w:spacing w:after="120"/>
              <w:ind w:hanging="686"/>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7D145006"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5844B9">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0F4F03B9"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654E8854"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10D0DA3B"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70007A" w14:paraId="42DDE4F3" w14:textId="77777777" w:rsidTr="0070007A">
        <w:tc>
          <w:tcPr>
            <w:tcW w:w="770" w:type="dxa"/>
          </w:tcPr>
          <w:p w14:paraId="314EF29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CBD6272"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4876963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086D9DEA"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704FDCFE"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1FDA3B11" w14:textId="77777777" w:rsidR="00EF09B2" w:rsidRPr="00B9365F" w:rsidRDefault="00EF09B2" w:rsidP="001C3F38">
      <w:pPr>
        <w:pStyle w:val="a4"/>
        <w:shd w:val="clear" w:color="auto" w:fill="FFFFFF" w:themeFill="background1"/>
        <w:spacing w:after="120"/>
        <w:rPr>
          <w:rFonts w:ascii="Times New Roman" w:hAnsi="Times New Roman" w:cs="Times New Roman"/>
          <w:b/>
          <w:sz w:val="24"/>
          <w:szCs w:val="24"/>
        </w:rPr>
      </w:pPr>
    </w:p>
    <w:p w14:paraId="5B4B5E66" w14:textId="3E1A55DC" w:rsidR="000156CF" w:rsidRPr="00B115E3" w:rsidRDefault="000156CF" w:rsidP="000156CF">
      <w:pPr>
        <w:pStyle w:val="1f0"/>
        <w:rPr>
          <w:rFonts w:ascii="Times New Roman" w:hAnsi="Times New Roman"/>
          <w:lang w:val="ru-RU"/>
        </w:rPr>
      </w:pPr>
      <w:bookmarkStart w:id="20" w:name="_Toc152334663"/>
      <w:bookmarkStart w:id="21" w:name="_Toc156294569"/>
      <w:bookmarkStart w:id="22" w:name="_Toc199413426"/>
      <w:bookmarkStart w:id="23" w:name="_Toc199413442"/>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99413427"/>
      <w:bookmarkStart w:id="27" w:name="_Toc199413443"/>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bookmarkEnd w:id="2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F16493">
            <w:pPr>
              <w:jc w:val="center"/>
              <w:rPr>
                <w:rFonts w:ascii="Times New Roman" w:hAnsi="Times New Roman" w:cs="Times New Roman"/>
                <w:b/>
                <w:sz w:val="24"/>
              </w:rPr>
            </w:pPr>
            <w:bookmarkStart w:id="2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42AA5D99" w:rsidR="000156CF" w:rsidRPr="00257255" w:rsidRDefault="00A07404" w:rsidP="001C3F38">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6850A486" w:rsidR="000156CF" w:rsidRPr="00257255" w:rsidRDefault="00E71CB9" w:rsidP="00727C46">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2CDFE6B" w:rsidR="000156CF" w:rsidRPr="00257255" w:rsidRDefault="00584A19" w:rsidP="006C4E5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2CC7" w:rsidRPr="00257255" w14:paraId="397698D4" w14:textId="77777777" w:rsidTr="00EC09F6">
        <w:trPr>
          <w:trHeight w:val="23"/>
        </w:trPr>
        <w:tc>
          <w:tcPr>
            <w:tcW w:w="3258" w:type="pct"/>
            <w:vAlign w:val="center"/>
          </w:tcPr>
          <w:p w14:paraId="4D8039E5" w14:textId="0F010CD6"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579" w:type="pct"/>
            <w:vAlign w:val="center"/>
          </w:tcPr>
          <w:p w14:paraId="4B39E041" w14:textId="2050DE0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065D0432" w14:textId="77777777" w:rsidR="00072CC7" w:rsidRDefault="00072CC7" w:rsidP="00F16493">
            <w:pPr>
              <w:jc w:val="center"/>
              <w:rPr>
                <w:rFonts w:ascii="Times New Roman" w:hAnsi="Times New Roman" w:cs="Times New Roman"/>
                <w:bCs/>
                <w:sz w:val="24"/>
                <w:szCs w:val="24"/>
              </w:rPr>
            </w:pPr>
          </w:p>
        </w:tc>
      </w:tr>
      <w:tr w:rsidR="00072CC7" w:rsidRPr="00257255" w14:paraId="3FE6A97E" w14:textId="77777777" w:rsidTr="00EC09F6">
        <w:trPr>
          <w:trHeight w:val="23"/>
        </w:trPr>
        <w:tc>
          <w:tcPr>
            <w:tcW w:w="3258" w:type="pct"/>
            <w:vAlign w:val="center"/>
          </w:tcPr>
          <w:p w14:paraId="15D1CC5E" w14:textId="36561ADA"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2C99F356" w14:textId="5961D12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29190522" w14:textId="449F38D0"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50D7EF42" w14:textId="77777777" w:rsidTr="00EC09F6">
        <w:trPr>
          <w:trHeight w:val="23"/>
        </w:trPr>
        <w:tc>
          <w:tcPr>
            <w:tcW w:w="3258" w:type="pct"/>
            <w:vAlign w:val="center"/>
          </w:tcPr>
          <w:p w14:paraId="6B02212B" w14:textId="77777777" w:rsidR="000156CF" w:rsidRPr="001C3F38" w:rsidRDefault="000156CF" w:rsidP="00F16493">
            <w:pPr>
              <w:jc w:val="both"/>
              <w:rPr>
                <w:rFonts w:ascii="Times New Roman" w:hAnsi="Times New Roman" w:cs="Times New Roman"/>
                <w:bCs/>
                <w:iCs/>
                <w:sz w:val="24"/>
                <w:szCs w:val="24"/>
              </w:rPr>
            </w:pPr>
            <w:r w:rsidRPr="001C3F38">
              <w:rPr>
                <w:rFonts w:ascii="Times New Roman" w:hAnsi="Times New Roman" w:cs="Times New Roman"/>
                <w:bCs/>
                <w:iCs/>
                <w:sz w:val="24"/>
                <w:szCs w:val="24"/>
              </w:rPr>
              <w:t>Курсовая работа (проект)</w:t>
            </w:r>
          </w:p>
        </w:tc>
        <w:tc>
          <w:tcPr>
            <w:tcW w:w="579" w:type="pct"/>
            <w:vAlign w:val="center"/>
          </w:tcPr>
          <w:p w14:paraId="4BBF71AC" w14:textId="490CA813"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A78A17D" w14:textId="50888DF4"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38BFD1C9" w:rsidR="000156CF" w:rsidRPr="00257255" w:rsidRDefault="00E71CB9"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EC09F6">
        <w:trPr>
          <w:trHeight w:val="23"/>
        </w:trPr>
        <w:tc>
          <w:tcPr>
            <w:tcW w:w="3258" w:type="pct"/>
            <w:vAlign w:val="center"/>
          </w:tcPr>
          <w:p w14:paraId="750FB211" w14:textId="1BA9B9E5" w:rsidR="000156CF" w:rsidRPr="00257255" w:rsidRDefault="000156CF" w:rsidP="00727C4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1C3F38">
              <w:rPr>
                <w:rFonts w:ascii="Times New Roman" w:hAnsi="Times New Roman" w:cs="Times New Roman"/>
                <w:bCs/>
                <w:iCs/>
                <w:sz w:val="24"/>
                <w:szCs w:val="24"/>
              </w:rPr>
              <w:t>форме</w:t>
            </w:r>
            <w:r w:rsidR="0023127C">
              <w:rPr>
                <w:rFonts w:ascii="Times New Roman" w:hAnsi="Times New Roman" w:cs="Times New Roman"/>
                <w:bCs/>
                <w:iCs/>
                <w:sz w:val="24"/>
                <w:szCs w:val="24"/>
              </w:rPr>
              <w:t xml:space="preserve"> комплексного</w:t>
            </w:r>
            <w:r w:rsidR="00711ECC" w:rsidRPr="001C3F38">
              <w:rPr>
                <w:rFonts w:ascii="Times New Roman" w:hAnsi="Times New Roman" w:cs="Times New Roman"/>
                <w:bCs/>
                <w:iCs/>
                <w:sz w:val="24"/>
                <w:szCs w:val="24"/>
              </w:rPr>
              <w:t xml:space="preserve"> </w:t>
            </w:r>
            <w:r w:rsidR="00727C46">
              <w:rPr>
                <w:rFonts w:ascii="Times New Roman" w:hAnsi="Times New Roman" w:cs="Times New Roman"/>
                <w:bCs/>
                <w:iCs/>
                <w:sz w:val="24"/>
                <w:szCs w:val="24"/>
              </w:rPr>
              <w:t>дифференцированного зачета</w:t>
            </w:r>
          </w:p>
        </w:tc>
        <w:tc>
          <w:tcPr>
            <w:tcW w:w="579" w:type="pct"/>
            <w:vAlign w:val="center"/>
          </w:tcPr>
          <w:p w14:paraId="762F3780" w14:textId="03337EE7" w:rsidR="000156CF" w:rsidRPr="00257255" w:rsidRDefault="00727C46"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731D61A5"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72D019A1" w:rsidR="000156CF" w:rsidRPr="00257255" w:rsidRDefault="00E71CB9" w:rsidP="006C4E53">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4A56CAD7" w:rsidR="000156CF" w:rsidRPr="00257255" w:rsidRDefault="000156CF" w:rsidP="006C4E53">
            <w:pPr>
              <w:jc w:val="center"/>
              <w:rPr>
                <w:rFonts w:ascii="Times New Roman" w:hAnsi="Times New Roman" w:cs="Times New Roman"/>
                <w:b/>
                <w:sz w:val="24"/>
                <w:szCs w:val="24"/>
              </w:rPr>
            </w:pPr>
          </w:p>
        </w:tc>
      </w:tr>
    </w:tbl>
    <w:p w14:paraId="44D4300F" w14:textId="38E8AE9F" w:rsidR="006D1C4C" w:rsidRDefault="000143A1" w:rsidP="00B4711D">
      <w:pPr>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9" w:name="_Toc150695626"/>
      <w:bookmarkStart w:id="30" w:name="_Toc156294571"/>
      <w:bookmarkEnd w:id="28"/>
      <w:r>
        <w:rPr>
          <w:rFonts w:ascii="Times New Roman" w:hAnsi="Times New Roman"/>
        </w:rPr>
        <w:br w:type="page"/>
      </w:r>
    </w:p>
    <w:p w14:paraId="76A9189D" w14:textId="77777777" w:rsidR="00844EC5" w:rsidRDefault="00844EC5" w:rsidP="00844EC5">
      <w:pPr>
        <w:pStyle w:val="1f7"/>
        <w:jc w:val="center"/>
        <w:outlineLvl w:val="1"/>
        <w:rPr>
          <w:rFonts w:ascii="Times New Roman" w:hAnsi="Times New Roman"/>
          <w:b/>
          <w:sz w:val="24"/>
          <w:szCs w:val="24"/>
        </w:rPr>
      </w:pPr>
      <w:bookmarkStart w:id="31" w:name="_Toc192569234"/>
      <w:bookmarkStart w:id="32" w:name="_Toc199413444"/>
      <w:r w:rsidRPr="004E5426">
        <w:rPr>
          <w:rFonts w:ascii="Times New Roman" w:hAnsi="Times New Roman"/>
          <w:b/>
          <w:sz w:val="24"/>
          <w:szCs w:val="24"/>
        </w:rPr>
        <w:t>2.2 Тематический план и содержание учебной дисциплины «</w:t>
      </w:r>
      <w:r w:rsidRPr="004D7FAE">
        <w:rPr>
          <w:rFonts w:ascii="Times New Roman" w:hAnsi="Times New Roman"/>
          <w:b/>
          <w:sz w:val="24"/>
          <w:szCs w:val="24"/>
        </w:rPr>
        <w:t>Безопасность жизнедеятельности</w:t>
      </w:r>
      <w:r w:rsidRPr="004E5426">
        <w:rPr>
          <w:rFonts w:ascii="Times New Roman" w:hAnsi="Times New Roman"/>
          <w:b/>
          <w:sz w:val="24"/>
          <w:szCs w:val="24"/>
        </w:rPr>
        <w:t>»</w:t>
      </w:r>
      <w:bookmarkEnd w:id="31"/>
      <w:bookmarkEnd w:id="32"/>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7D7212FF" w14:textId="77777777" w:rsidTr="002E73FE">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2F0D" w14:textId="77777777" w:rsidR="00844EC5" w:rsidRDefault="00844EC5" w:rsidP="002E73FE">
            <w:pPr>
              <w:jc w:val="center"/>
              <w:rPr>
                <w:rFonts w:ascii="Times New Roman" w:hAnsi="Times New Roman"/>
                <w:b/>
                <w:sz w:val="24"/>
              </w:rPr>
            </w:pPr>
            <w:r>
              <w:rPr>
                <w:rFonts w:ascii="Times New Roman" w:hAnsi="Times New Roman"/>
                <w:b/>
                <w:sz w:val="24"/>
              </w:rPr>
              <w:t>Наименование разделов и тем</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3F4D7" w14:textId="77777777" w:rsidR="00844EC5" w:rsidRDefault="00844EC5" w:rsidP="002E73FE">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C441" w14:textId="77777777" w:rsidR="00844EC5" w:rsidRDefault="00844EC5" w:rsidP="002E73FE">
            <w:pPr>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9DDE2" w14:textId="77777777" w:rsidR="00844EC5" w:rsidRDefault="00844EC5" w:rsidP="002E73FE">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844EC5" w14:paraId="38F71CC6" w14:textId="77777777" w:rsidTr="002E73FE">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FB00F" w14:textId="77777777" w:rsidR="00844EC5" w:rsidRDefault="00844EC5" w:rsidP="002E73FE">
            <w:pPr>
              <w:jc w:val="center"/>
              <w:rPr>
                <w:rFonts w:ascii="Times New Roman" w:hAnsi="Times New Roman"/>
                <w:b/>
                <w:i/>
                <w:sz w:val="24"/>
              </w:rPr>
            </w:pPr>
            <w:r>
              <w:rPr>
                <w:rFonts w:ascii="Times New Roman" w:hAnsi="Times New Roman"/>
                <w:b/>
                <w:i/>
                <w:sz w:val="24"/>
              </w:rPr>
              <w:t>1</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E6D2" w14:textId="77777777" w:rsidR="00844EC5" w:rsidRDefault="00844EC5" w:rsidP="002E73FE">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E90C" w14:textId="77777777" w:rsidR="00844EC5" w:rsidRDefault="00844EC5" w:rsidP="002E73FE">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93445" w14:textId="77777777" w:rsidR="00844EC5" w:rsidRDefault="00844EC5" w:rsidP="002E73FE">
            <w:pPr>
              <w:jc w:val="center"/>
              <w:rPr>
                <w:rFonts w:ascii="Times New Roman" w:hAnsi="Times New Roman"/>
                <w:b/>
                <w:i/>
                <w:sz w:val="24"/>
              </w:rPr>
            </w:pPr>
            <w:r>
              <w:rPr>
                <w:rFonts w:ascii="Times New Roman" w:hAnsi="Times New Roman"/>
                <w:b/>
                <w:i/>
                <w:sz w:val="24"/>
              </w:rPr>
              <w:t>4</w:t>
            </w:r>
          </w:p>
        </w:tc>
      </w:tr>
      <w:tr w:rsidR="00844EC5" w14:paraId="1473CD98" w14:textId="77777777" w:rsidTr="002E73FE">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AC5F" w14:textId="77777777" w:rsidR="00844EC5" w:rsidRDefault="00844EC5" w:rsidP="002E73FE">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CAD8C" w14:textId="0AA5C5B3" w:rsidR="00844EC5" w:rsidRDefault="00420201" w:rsidP="002E73FE">
            <w:pPr>
              <w:jc w:val="center"/>
              <w:rPr>
                <w:rFonts w:ascii="Times New Roman" w:hAnsi="Times New Roman"/>
                <w:b/>
                <w:sz w:val="24"/>
              </w:rPr>
            </w:pPr>
            <w:r>
              <w:rPr>
                <w:rFonts w:ascii="Times New Roman" w:hAnsi="Times New Roman"/>
                <w:b/>
                <w:sz w:val="24"/>
              </w:rPr>
              <w:t>10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C992" w14:textId="77777777" w:rsidR="00844EC5" w:rsidRDefault="00844EC5" w:rsidP="002E73FE">
            <w:pPr>
              <w:jc w:val="center"/>
              <w:rPr>
                <w:rFonts w:ascii="Times New Roman" w:hAnsi="Times New Roman"/>
                <w:b/>
                <w:sz w:val="24"/>
              </w:rPr>
            </w:pPr>
          </w:p>
        </w:tc>
      </w:tr>
      <w:tr w:rsidR="00844EC5" w14:paraId="3F8E774C" w14:textId="77777777" w:rsidTr="002E73FE">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9A2F4E5" w14:textId="77777777" w:rsidR="00844EC5" w:rsidRDefault="00844EC5" w:rsidP="002E73FE">
            <w:pPr>
              <w:rPr>
                <w:rFonts w:ascii="Times New Roman" w:hAnsi="Times New Roman"/>
                <w:b/>
                <w:sz w:val="24"/>
              </w:rPr>
            </w:pPr>
            <w:r>
              <w:rPr>
                <w:rFonts w:ascii="Times New Roman" w:hAnsi="Times New Roman"/>
                <w:b/>
                <w:sz w:val="24"/>
              </w:rPr>
              <w:t>Тема 1.1.</w:t>
            </w:r>
          </w:p>
          <w:p w14:paraId="3B99C344" w14:textId="77777777" w:rsidR="00844EC5" w:rsidRDefault="00844EC5" w:rsidP="002E73FE">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EBE3" w14:textId="77777777" w:rsidR="00844EC5" w:rsidRDefault="00844EC5" w:rsidP="002E73FE">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1153" w14:textId="59587969" w:rsidR="00844EC5" w:rsidRDefault="00420201" w:rsidP="002E73FE">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46D8"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7B756ED" w14:textId="045B62D5" w:rsidR="00844EC5" w:rsidRDefault="00844EC5" w:rsidP="002E73FE">
            <w:pPr>
              <w:jc w:val="center"/>
              <w:rPr>
                <w:rFonts w:ascii="Times New Roman" w:hAnsi="Times New Roman"/>
                <w:b/>
                <w:sz w:val="24"/>
              </w:rPr>
            </w:pPr>
          </w:p>
        </w:tc>
      </w:tr>
      <w:tr w:rsidR="00844EC5" w14:paraId="10B0C518" w14:textId="77777777" w:rsidTr="002E73FE">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7837719" w14:textId="77777777" w:rsidR="00844EC5" w:rsidRDefault="00844EC5" w:rsidP="002E73FE"/>
        </w:tc>
        <w:tc>
          <w:tcPr>
            <w:tcW w:w="9212"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97CE7C6" w14:textId="77777777" w:rsidR="00844EC5" w:rsidRDefault="00844EC5" w:rsidP="002E73FE">
            <w:pPr>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49422" w14:textId="72540401"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CA33" w14:textId="77777777" w:rsidR="00844EC5" w:rsidRDefault="00844EC5" w:rsidP="002E73FE"/>
        </w:tc>
      </w:tr>
      <w:tr w:rsidR="00844EC5" w14:paraId="7ABCF912" w14:textId="77777777" w:rsidTr="002E73FE">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5F6E5" w14:textId="77777777" w:rsidR="00844EC5" w:rsidRDefault="00844EC5" w:rsidP="00844EC5">
            <w:pPr>
              <w:rPr>
                <w:rFonts w:ascii="Times New Roman" w:hAnsi="Times New Roman"/>
                <w:b/>
                <w:sz w:val="24"/>
              </w:rPr>
            </w:pPr>
            <w:r>
              <w:rPr>
                <w:rFonts w:ascii="Times New Roman" w:hAnsi="Times New Roman"/>
                <w:b/>
                <w:sz w:val="24"/>
              </w:rPr>
              <w:t>Тема 1.2.</w:t>
            </w:r>
          </w:p>
          <w:p w14:paraId="765D8C79" w14:textId="77777777" w:rsidR="00844EC5" w:rsidRDefault="00844EC5" w:rsidP="00844EC5">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03A0" w14:textId="77777777" w:rsidR="00844EC5" w:rsidRDefault="00844EC5" w:rsidP="00844EC5">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F1321" w14:textId="3297F52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AE4F"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25D9229" w14:textId="3F31CD10" w:rsidR="00844EC5" w:rsidRDefault="00844EC5" w:rsidP="00844EC5">
            <w:pPr>
              <w:jc w:val="center"/>
              <w:rPr>
                <w:rFonts w:ascii="Times New Roman" w:hAnsi="Times New Roman"/>
                <w:b/>
                <w:sz w:val="24"/>
              </w:rPr>
            </w:pPr>
          </w:p>
        </w:tc>
      </w:tr>
      <w:tr w:rsidR="00844EC5" w14:paraId="23BD99D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210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AC168" w14:textId="77777777" w:rsidR="00844EC5" w:rsidRDefault="00844EC5" w:rsidP="002E73FE">
            <w:pPr>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3C5AACC4" w14:textId="77777777" w:rsidR="00844EC5" w:rsidRDefault="00844EC5" w:rsidP="002E73FE">
            <w:pPr>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2A9F3" w14:textId="2913E2E0"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CBCE" w14:textId="77777777" w:rsidR="00844EC5" w:rsidRDefault="00844EC5" w:rsidP="002E73FE"/>
        </w:tc>
      </w:tr>
      <w:tr w:rsidR="00844EC5" w14:paraId="5263F98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BE8C"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1DAD9"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59671" w14:textId="3C4E95FA"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3E32" w14:textId="77777777" w:rsidR="00844EC5" w:rsidRDefault="00844EC5" w:rsidP="002E73FE"/>
        </w:tc>
      </w:tr>
      <w:tr w:rsidR="00844EC5" w14:paraId="5F7F6911"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8E9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6687"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1</w:t>
            </w:r>
          </w:p>
          <w:p w14:paraId="38CB5409" w14:textId="77777777" w:rsidR="00844EC5" w:rsidRDefault="00844EC5" w:rsidP="002E73FE">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B502" w14:textId="197A0091"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0276" w14:textId="77777777" w:rsidR="00844EC5" w:rsidRDefault="00844EC5" w:rsidP="002E73FE"/>
        </w:tc>
      </w:tr>
      <w:tr w:rsidR="00844EC5" w14:paraId="3B632DE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A949"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35E1"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2</w:t>
            </w:r>
          </w:p>
          <w:p w14:paraId="1DDCC2D8" w14:textId="77777777" w:rsidR="00844EC5" w:rsidRDefault="00844EC5" w:rsidP="002E73FE">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A499" w14:textId="16C7CB13"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4A09" w14:textId="77777777" w:rsidR="00844EC5" w:rsidRDefault="00844EC5" w:rsidP="002E73FE"/>
        </w:tc>
      </w:tr>
    </w:tbl>
    <w:p w14:paraId="46CA8307" w14:textId="77777777" w:rsidR="00844EC5" w:rsidRDefault="00844EC5">
      <w:r>
        <w:br w:type="page"/>
      </w:r>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5D2D45C5"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1A09" w14:textId="036EA55D" w:rsidR="00844EC5" w:rsidRDefault="00844EC5" w:rsidP="002E73FE">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B5AA" w14:textId="2E03969C" w:rsidR="00844EC5" w:rsidRDefault="003342E4" w:rsidP="002E73FE">
            <w:pPr>
              <w:jc w:val="center"/>
              <w:rPr>
                <w:rFonts w:ascii="Times New Roman" w:hAnsi="Times New Roman"/>
                <w:b/>
                <w:sz w:val="24"/>
              </w:rPr>
            </w:pPr>
            <w:r>
              <w:rPr>
                <w:rFonts w:ascii="Times New Roman" w:hAnsi="Times New Roman"/>
                <w:b/>
                <w:sz w:val="24"/>
              </w:rPr>
              <w:t>50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3843" w14:textId="35BCC2BF" w:rsidR="00844EC5" w:rsidRDefault="00844EC5" w:rsidP="002E73FE">
            <w:pPr>
              <w:jc w:val="center"/>
              <w:rPr>
                <w:rFonts w:ascii="Times New Roman" w:hAnsi="Times New Roman"/>
                <w:b/>
                <w:sz w:val="24"/>
              </w:rPr>
            </w:pPr>
          </w:p>
        </w:tc>
      </w:tr>
      <w:tr w:rsidR="00844EC5" w14:paraId="22A4A17C"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71D5" w14:textId="77777777" w:rsidR="00844EC5" w:rsidRDefault="00844EC5" w:rsidP="002E73FE">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DB4FF" w14:textId="3F63B22D" w:rsidR="00844EC5" w:rsidRDefault="003342E4" w:rsidP="002E73FE">
            <w:pPr>
              <w:jc w:val="center"/>
              <w:rPr>
                <w:rFonts w:ascii="Times New Roman" w:hAnsi="Times New Roman"/>
                <w:b/>
                <w:sz w:val="24"/>
              </w:rPr>
            </w:pPr>
            <w:r>
              <w:rPr>
                <w:rFonts w:ascii="Times New Roman" w:hAnsi="Times New Roman"/>
                <w:b/>
                <w:sz w:val="24"/>
              </w:rPr>
              <w:t>34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7273" w14:textId="2587DEB3" w:rsidR="00844EC5" w:rsidRDefault="00844EC5" w:rsidP="002E73FE">
            <w:pPr>
              <w:jc w:val="center"/>
              <w:rPr>
                <w:rFonts w:ascii="Times New Roman" w:hAnsi="Times New Roman"/>
                <w:sz w:val="24"/>
              </w:rPr>
            </w:pPr>
          </w:p>
        </w:tc>
      </w:tr>
      <w:tr w:rsidR="00844EC5" w14:paraId="3B50045C"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E79E" w14:textId="77777777" w:rsidR="00844EC5" w:rsidRDefault="00844EC5" w:rsidP="00844EC5">
            <w:pPr>
              <w:rPr>
                <w:rFonts w:ascii="Times New Roman" w:hAnsi="Times New Roman"/>
                <w:b/>
                <w:sz w:val="24"/>
              </w:rPr>
            </w:pPr>
            <w:r>
              <w:rPr>
                <w:rFonts w:ascii="Times New Roman" w:hAnsi="Times New Roman"/>
                <w:b/>
                <w:sz w:val="24"/>
              </w:rPr>
              <w:t>Тема 2.1.</w:t>
            </w:r>
          </w:p>
          <w:p w14:paraId="7C695C81" w14:textId="77777777" w:rsidR="00844EC5" w:rsidRDefault="00844EC5" w:rsidP="00844EC5">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C555" w14:textId="77777777" w:rsidR="00844EC5" w:rsidRDefault="00844EC5" w:rsidP="00844EC5">
            <w:pPr>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55379"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1682"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6D504410" w14:textId="2561B0BD" w:rsidR="00844EC5" w:rsidRDefault="00844EC5" w:rsidP="00844EC5"/>
        </w:tc>
      </w:tr>
      <w:tr w:rsidR="00844EC5" w14:paraId="1E2721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22A7"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235C" w14:textId="77777777" w:rsidR="00844EC5" w:rsidRDefault="00844EC5" w:rsidP="00844EC5">
            <w:pPr>
              <w:ind w:firstLine="2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326DC" w14:textId="31A3178B"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A6BA" w14:textId="77777777" w:rsidR="00844EC5" w:rsidRDefault="00844EC5" w:rsidP="00844EC5"/>
        </w:tc>
      </w:tr>
      <w:tr w:rsidR="00844EC5" w14:paraId="14F0B806" w14:textId="77777777" w:rsidTr="002E73FE">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6BE2" w14:textId="77777777" w:rsidR="00844EC5" w:rsidRDefault="00844EC5" w:rsidP="00844EC5">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B523"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D91A" w14:textId="0E23F69E"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A561E"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1BDAF08" w14:textId="5D5A3684" w:rsidR="00844EC5" w:rsidRDefault="00844EC5" w:rsidP="00844EC5">
            <w:pPr>
              <w:jc w:val="center"/>
              <w:rPr>
                <w:rFonts w:ascii="Times New Roman" w:hAnsi="Times New Roman"/>
                <w:b/>
                <w:sz w:val="24"/>
              </w:rPr>
            </w:pPr>
          </w:p>
        </w:tc>
      </w:tr>
      <w:tr w:rsidR="00844EC5" w14:paraId="00A0A70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8A3B"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3E148" w14:textId="77777777" w:rsidR="00844EC5" w:rsidRDefault="00844EC5" w:rsidP="00844EC5">
            <w:pPr>
              <w:ind w:firstLine="2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74F67E11" w14:textId="77777777" w:rsidR="00844EC5" w:rsidRDefault="00844EC5" w:rsidP="00844EC5">
            <w:pPr>
              <w:ind w:firstLine="2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F3622" w14:textId="7CF61F28"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75D2" w14:textId="77777777" w:rsidR="00844EC5" w:rsidRDefault="00844EC5" w:rsidP="00844EC5"/>
        </w:tc>
      </w:tr>
      <w:tr w:rsidR="00844EC5" w14:paraId="7AAA4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56D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0D30"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1A750"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CAB74" w14:textId="77777777" w:rsidR="00844EC5" w:rsidRDefault="00844EC5" w:rsidP="00844EC5"/>
        </w:tc>
      </w:tr>
      <w:tr w:rsidR="00844EC5" w14:paraId="41267A8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3AB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90F8" w14:textId="2C916540" w:rsidR="00844EC5" w:rsidRPr="00E44CA9" w:rsidRDefault="00844EC5" w:rsidP="00844EC5">
            <w:pPr>
              <w:contextualSpacing/>
              <w:jc w:val="both"/>
              <w:rPr>
                <w:rFonts w:ascii="Times New Roman" w:hAnsi="Times New Roman"/>
                <w:b/>
              </w:rPr>
            </w:pPr>
            <w:r w:rsidRPr="00E44CA9">
              <w:rPr>
                <w:rFonts w:ascii="Times New Roman" w:hAnsi="Times New Roman"/>
                <w:b/>
              </w:rPr>
              <w:t>Практическое занятие № 3</w:t>
            </w:r>
          </w:p>
          <w:p w14:paraId="7FDD31C3" w14:textId="77777777" w:rsidR="00844EC5" w:rsidRDefault="00844EC5" w:rsidP="00844EC5">
            <w:pPr>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B0478" w14:textId="379431AD"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74888" w14:textId="77777777" w:rsidR="00844EC5" w:rsidRDefault="00844EC5" w:rsidP="00844EC5"/>
        </w:tc>
      </w:tr>
      <w:tr w:rsidR="00844EC5" w14:paraId="30A3E4C1"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17C" w14:textId="77777777" w:rsidR="00844EC5" w:rsidRDefault="00844EC5" w:rsidP="00844EC5">
            <w:pPr>
              <w:rPr>
                <w:rFonts w:ascii="Times New Roman" w:hAnsi="Times New Roman"/>
                <w:b/>
                <w:sz w:val="24"/>
              </w:rPr>
            </w:pPr>
            <w:r>
              <w:rPr>
                <w:rFonts w:ascii="Times New Roman" w:hAnsi="Times New Roman"/>
                <w:b/>
                <w:sz w:val="24"/>
              </w:rPr>
              <w:t>Тема 2.3. Основы строевой и физической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6014"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5A6D3" w14:textId="45CC7701"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C5AE"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45FDB209" w14:textId="00F6B9E2" w:rsidR="00844EC5" w:rsidRDefault="00844EC5" w:rsidP="00844EC5">
            <w:pPr>
              <w:jc w:val="center"/>
              <w:rPr>
                <w:rFonts w:ascii="Times New Roman" w:hAnsi="Times New Roman"/>
                <w:b/>
                <w:sz w:val="24"/>
              </w:rPr>
            </w:pPr>
          </w:p>
        </w:tc>
      </w:tr>
      <w:tr w:rsidR="00844EC5" w14:paraId="25D7C385"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FA8"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04B4" w14:textId="77777777" w:rsidR="00844EC5" w:rsidRDefault="00844EC5" w:rsidP="002E73FE">
            <w:pPr>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2C9A61D5" w14:textId="77777777" w:rsidR="00844EC5" w:rsidRDefault="00844EC5" w:rsidP="002E73FE">
            <w:pPr>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E658" w14:textId="10C94633"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A01F" w14:textId="77777777" w:rsidR="00844EC5" w:rsidRDefault="00844EC5" w:rsidP="002E73FE"/>
        </w:tc>
      </w:tr>
      <w:tr w:rsidR="00844EC5" w14:paraId="754133F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7B57"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9105"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538C" w14:textId="4A434F1D"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D676" w14:textId="77777777" w:rsidR="00844EC5" w:rsidRDefault="00844EC5" w:rsidP="002E73FE"/>
        </w:tc>
      </w:tr>
      <w:tr w:rsidR="00844EC5" w14:paraId="6E6B594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BFC1"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4953" w14:textId="25DD58AE"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4</w:t>
            </w:r>
          </w:p>
          <w:p w14:paraId="2A59B272" w14:textId="77777777" w:rsidR="00844EC5" w:rsidRDefault="00844EC5" w:rsidP="002E73FE">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F8938" w14:textId="52318F3E"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FFFF6" w14:textId="77777777" w:rsidR="00844EC5" w:rsidRDefault="00844EC5" w:rsidP="002E73FE"/>
        </w:tc>
      </w:tr>
      <w:tr w:rsidR="00844EC5" w14:paraId="53D6A157"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F67B" w14:textId="77777777" w:rsidR="00844EC5" w:rsidRDefault="00844EC5" w:rsidP="00844EC5">
            <w:pPr>
              <w:rPr>
                <w:rFonts w:ascii="Times New Roman" w:hAnsi="Times New Roman"/>
                <w:b/>
                <w:sz w:val="24"/>
              </w:rPr>
            </w:pPr>
            <w:r>
              <w:rPr>
                <w:rFonts w:ascii="Times New Roman" w:hAnsi="Times New Roman"/>
                <w:b/>
                <w:sz w:val="24"/>
              </w:rPr>
              <w:t>Тема 2.4. Основы огневой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8AF2"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63F2" w14:textId="115C6812"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6AAF"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5D670278" w14:textId="52BF0959" w:rsidR="00844EC5" w:rsidRDefault="00844EC5" w:rsidP="00844EC5">
            <w:pPr>
              <w:jc w:val="center"/>
              <w:rPr>
                <w:rFonts w:ascii="Times New Roman" w:hAnsi="Times New Roman"/>
                <w:b/>
                <w:sz w:val="24"/>
              </w:rPr>
            </w:pPr>
          </w:p>
        </w:tc>
      </w:tr>
      <w:tr w:rsidR="00844EC5" w14:paraId="503EB96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681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F9E5" w14:textId="77777777" w:rsidR="00844EC5" w:rsidRDefault="00844EC5" w:rsidP="00844EC5">
            <w:pPr>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8A13B" w14:textId="3031E5C5"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2283" w14:textId="77777777" w:rsidR="00844EC5" w:rsidRDefault="00844EC5" w:rsidP="00844EC5"/>
        </w:tc>
      </w:tr>
      <w:tr w:rsidR="00844EC5" w14:paraId="05A2ABD7"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9F01"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323"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22AE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2B7F" w14:textId="77777777" w:rsidR="00844EC5" w:rsidRDefault="00844EC5" w:rsidP="00844EC5"/>
        </w:tc>
      </w:tr>
      <w:tr w:rsidR="00844EC5" w14:paraId="46225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FE9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DC7E" w14:textId="6CD070FC"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5</w:t>
            </w:r>
          </w:p>
          <w:p w14:paraId="39F4AE5B" w14:textId="77777777" w:rsidR="00844EC5" w:rsidRDefault="00844EC5" w:rsidP="00844EC5">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1B810" w14:textId="0AC0CA8F"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4A4D" w14:textId="77777777" w:rsidR="00844EC5" w:rsidRDefault="00844EC5" w:rsidP="00844EC5"/>
        </w:tc>
      </w:tr>
      <w:tr w:rsidR="00844EC5" w14:paraId="6FF8B2DF"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E7F5" w14:textId="77777777" w:rsidR="00844EC5" w:rsidRDefault="00844EC5" w:rsidP="00844EC5">
            <w:pPr>
              <w:rPr>
                <w:rFonts w:ascii="Times New Roman" w:hAnsi="Times New Roman"/>
                <w:b/>
                <w:sz w:val="24"/>
              </w:rPr>
            </w:pPr>
            <w:r>
              <w:rPr>
                <w:rFonts w:ascii="Times New Roman" w:hAnsi="Times New Roman"/>
                <w:b/>
                <w:sz w:val="24"/>
              </w:rPr>
              <w:t>Тема 2.5. Основы тактической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25CD2"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FD4AF" w14:textId="7754AA28"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1FBB"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85F02BB" w14:textId="0DC77CC4" w:rsidR="00844EC5" w:rsidRDefault="00844EC5" w:rsidP="00844EC5">
            <w:pPr>
              <w:jc w:val="center"/>
              <w:rPr>
                <w:rFonts w:ascii="Times New Roman" w:hAnsi="Times New Roman"/>
                <w:b/>
                <w:sz w:val="24"/>
              </w:rPr>
            </w:pPr>
          </w:p>
        </w:tc>
      </w:tr>
      <w:tr w:rsidR="00844EC5" w14:paraId="306345F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076E"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C886" w14:textId="77777777" w:rsidR="00844EC5" w:rsidRDefault="00844EC5" w:rsidP="00844EC5">
            <w:pPr>
              <w:ind w:firstLine="2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9940B" w14:textId="48749E82"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16241" w14:textId="77777777" w:rsidR="00844EC5" w:rsidRDefault="00844EC5" w:rsidP="00844EC5"/>
        </w:tc>
      </w:tr>
      <w:tr w:rsidR="00844EC5" w14:paraId="7E13F3A6"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9D60" w14:textId="77777777" w:rsidR="00844EC5" w:rsidRDefault="00844EC5" w:rsidP="00844EC5">
            <w:pPr>
              <w:rPr>
                <w:rFonts w:ascii="Times New Roman" w:hAnsi="Times New Roman"/>
                <w:b/>
                <w:sz w:val="24"/>
              </w:rPr>
            </w:pPr>
            <w:r>
              <w:rPr>
                <w:rFonts w:ascii="Times New Roman" w:hAnsi="Times New Roman"/>
                <w:b/>
                <w:sz w:val="24"/>
              </w:rPr>
              <w:t>Тема 2.6. Основы военной топографии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5AFE"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9AA81" w14:textId="59E8D920"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3F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6ADEBD60" w14:textId="54700912" w:rsidR="00844EC5" w:rsidRDefault="00844EC5" w:rsidP="00844EC5">
            <w:pPr>
              <w:jc w:val="center"/>
              <w:rPr>
                <w:rFonts w:ascii="Times New Roman" w:hAnsi="Times New Roman"/>
                <w:b/>
                <w:sz w:val="24"/>
              </w:rPr>
            </w:pPr>
          </w:p>
        </w:tc>
      </w:tr>
      <w:tr w:rsidR="00844EC5" w14:paraId="6CD756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22B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8041" w14:textId="77777777" w:rsidR="00844EC5" w:rsidRDefault="00844EC5" w:rsidP="00844EC5">
            <w:pPr>
              <w:ind w:firstLine="2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F2CF" w14:textId="231AB066"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EE0E" w14:textId="77777777" w:rsidR="00844EC5" w:rsidRDefault="00844EC5" w:rsidP="00844EC5"/>
        </w:tc>
      </w:tr>
      <w:tr w:rsidR="00844EC5" w14:paraId="3DA7D96E"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FD96" w14:textId="77777777" w:rsidR="00844EC5" w:rsidRDefault="00844EC5" w:rsidP="00844EC5">
            <w:pPr>
              <w:rPr>
                <w:rFonts w:ascii="Times New Roman" w:hAnsi="Times New Roman"/>
                <w:b/>
                <w:sz w:val="24"/>
              </w:rPr>
            </w:pPr>
            <w:r>
              <w:rPr>
                <w:rFonts w:ascii="Times New Roman" w:hAnsi="Times New Roman"/>
                <w:b/>
                <w:sz w:val="24"/>
              </w:rPr>
              <w:t>Тема 2.7. Основы инженерной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26DA"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5E5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23E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14F95E6B" w14:textId="7AEE27D6" w:rsidR="00844EC5" w:rsidRDefault="00844EC5" w:rsidP="00844EC5">
            <w:pPr>
              <w:jc w:val="center"/>
              <w:rPr>
                <w:rFonts w:ascii="Times New Roman" w:hAnsi="Times New Roman"/>
                <w:b/>
                <w:sz w:val="24"/>
              </w:rPr>
            </w:pPr>
          </w:p>
        </w:tc>
      </w:tr>
      <w:tr w:rsidR="00844EC5" w14:paraId="6283975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3164"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CC0C4" w14:textId="77777777" w:rsidR="00844EC5" w:rsidRDefault="00844EC5" w:rsidP="00844EC5">
            <w:pPr>
              <w:ind w:firstLine="2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E75B" w14:textId="77777777" w:rsidR="00844EC5" w:rsidRDefault="00844EC5"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8B30" w14:textId="77777777" w:rsidR="00844EC5" w:rsidRDefault="00844EC5" w:rsidP="00844EC5"/>
        </w:tc>
      </w:tr>
      <w:tr w:rsidR="00844EC5" w14:paraId="51B90058"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C0F6" w14:textId="77777777" w:rsidR="00844EC5" w:rsidRDefault="00844EC5" w:rsidP="00844EC5">
            <w:pPr>
              <w:rPr>
                <w:rFonts w:ascii="Times New Roman" w:hAnsi="Times New Roman"/>
                <w:b/>
                <w:sz w:val="24"/>
              </w:rPr>
            </w:pPr>
            <w:r>
              <w:rPr>
                <w:rFonts w:ascii="Times New Roman" w:hAnsi="Times New Roman"/>
                <w:b/>
                <w:sz w:val="24"/>
              </w:rPr>
              <w:t>Тема 2.8. Основы военно-медицинской подготовки. Тактическая медицина</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8298"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EA59" w14:textId="2E8BD9AF"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C94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101005BE" w14:textId="181DCCDC" w:rsidR="00844EC5" w:rsidRDefault="00844EC5" w:rsidP="00844EC5">
            <w:pPr>
              <w:jc w:val="center"/>
              <w:rPr>
                <w:rFonts w:ascii="Times New Roman" w:hAnsi="Times New Roman"/>
                <w:b/>
                <w:sz w:val="24"/>
              </w:rPr>
            </w:pPr>
          </w:p>
        </w:tc>
      </w:tr>
      <w:tr w:rsidR="00844EC5" w14:paraId="6D704F9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244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CE39" w14:textId="77777777" w:rsidR="00844EC5" w:rsidRDefault="00844EC5" w:rsidP="002E73FE">
            <w:pPr>
              <w:ind w:firstLine="26"/>
              <w:contextualSpacing/>
              <w:jc w:val="both"/>
              <w:rPr>
                <w:rFonts w:ascii="Times New Roman" w:hAnsi="Times New Roman"/>
              </w:rPr>
            </w:pPr>
            <w:r>
              <w:rPr>
                <w:rFonts w:ascii="Times New Roman" w:hAnsi="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62AA16CE" w14:textId="77777777" w:rsidR="00844EC5" w:rsidRDefault="00844EC5" w:rsidP="002E73FE">
            <w:pPr>
              <w:ind w:firstLine="2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9BC39" w14:textId="74E82EA9"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92F2" w14:textId="77777777" w:rsidR="00844EC5" w:rsidRDefault="00844EC5" w:rsidP="002E73FE"/>
        </w:tc>
      </w:tr>
      <w:tr w:rsidR="00844EC5" w14:paraId="1000B07B"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241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32E30" w14:textId="77777777" w:rsidR="00844EC5" w:rsidRDefault="00844EC5" w:rsidP="002E73FE">
            <w:pPr>
              <w:ind w:firstLine="26"/>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C001" w14:textId="77777777" w:rsidR="00844EC5" w:rsidRDefault="00844EC5"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4AA" w14:textId="77777777" w:rsidR="00844EC5" w:rsidRDefault="00844EC5" w:rsidP="002E73FE"/>
        </w:tc>
      </w:tr>
      <w:tr w:rsidR="00844EC5" w14:paraId="61244146"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268B"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9F65D63" w14:textId="71C94EC3"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6</w:t>
            </w:r>
          </w:p>
          <w:p w14:paraId="7B699653" w14:textId="77777777" w:rsidR="00844EC5" w:rsidRDefault="00844EC5" w:rsidP="002E73FE">
            <w:pPr>
              <w:ind w:firstLine="26"/>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8D5A1" w14:textId="022C3252"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557B" w14:textId="77777777" w:rsidR="00844EC5" w:rsidRDefault="00844EC5" w:rsidP="002E73FE"/>
        </w:tc>
      </w:tr>
      <w:tr w:rsidR="00844EC5" w14:paraId="3BAE5130"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025B" w14:textId="77777777" w:rsidR="00844EC5" w:rsidRDefault="00844EC5" w:rsidP="00844EC5">
            <w:pPr>
              <w:rPr>
                <w:rFonts w:ascii="Times New Roman" w:hAnsi="Times New Roman"/>
                <w:sz w:val="24"/>
              </w:rPr>
            </w:pPr>
            <w:r>
              <w:rPr>
                <w:rFonts w:ascii="Times New Roman" w:hAnsi="Times New Roman"/>
                <w:b/>
                <w:sz w:val="24"/>
              </w:rPr>
              <w:t>Тема 2.9.</w:t>
            </w:r>
          </w:p>
          <w:p w14:paraId="740C346C" w14:textId="77777777" w:rsidR="00844EC5" w:rsidRDefault="00844EC5" w:rsidP="00844EC5">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0B7F"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CF25"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7F3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400C8746" w14:textId="3D4FD37F" w:rsidR="00844EC5" w:rsidRDefault="00844EC5" w:rsidP="00844EC5">
            <w:pPr>
              <w:jc w:val="center"/>
              <w:rPr>
                <w:rFonts w:ascii="Times New Roman" w:hAnsi="Times New Roman"/>
                <w:b/>
                <w:sz w:val="24"/>
              </w:rPr>
            </w:pPr>
          </w:p>
        </w:tc>
      </w:tr>
      <w:tr w:rsidR="00844EC5" w14:paraId="02CA043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D603A"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56FA" w14:textId="77777777" w:rsidR="00844EC5" w:rsidRDefault="00844EC5" w:rsidP="00844EC5">
            <w:pPr>
              <w:ind w:firstLine="2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B9" w14:textId="1F2AB0ED"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7BE5" w14:textId="77777777" w:rsidR="00844EC5" w:rsidRDefault="00844EC5" w:rsidP="00844EC5"/>
        </w:tc>
      </w:tr>
      <w:tr w:rsidR="00844EC5" w14:paraId="409D44AD" w14:textId="77777777" w:rsidTr="002E73FE">
        <w:trPr>
          <w:trHeight w:val="20"/>
        </w:trPr>
        <w:tc>
          <w:tcPr>
            <w:tcW w:w="11590"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1B108DEC" w14:textId="77777777" w:rsidR="00844EC5" w:rsidRDefault="00844EC5" w:rsidP="00844EC5">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5214557" w14:textId="41F4D46C" w:rsidR="00844EC5" w:rsidRDefault="003342E4" w:rsidP="00844EC5">
            <w:pPr>
              <w:jc w:val="center"/>
              <w:rPr>
                <w:rFonts w:ascii="Times New Roman" w:hAnsi="Times New Roman"/>
                <w:b/>
                <w:sz w:val="24"/>
              </w:rPr>
            </w:pPr>
            <w:r>
              <w:rPr>
                <w:rFonts w:ascii="Times New Roman" w:hAnsi="Times New Roman"/>
                <w:b/>
                <w:sz w:val="24"/>
              </w:rPr>
              <w:t>16</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86E0AB3" w14:textId="77777777" w:rsidR="00844EC5" w:rsidRDefault="00844EC5" w:rsidP="00844EC5">
            <w:pPr>
              <w:rPr>
                <w:rFonts w:ascii="Times New Roman" w:hAnsi="Times New Roman"/>
                <w:b/>
                <w:i/>
                <w:sz w:val="24"/>
              </w:rPr>
            </w:pPr>
          </w:p>
        </w:tc>
      </w:tr>
      <w:tr w:rsidR="00844EC5" w14:paraId="4CE0571F" w14:textId="77777777" w:rsidTr="002E73FE">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C607DE8" w14:textId="77777777" w:rsidR="00844EC5" w:rsidRDefault="00844EC5" w:rsidP="00844EC5">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4CCB1E0C" w14:textId="77777777" w:rsidR="00844EC5" w:rsidRDefault="00844EC5" w:rsidP="00844EC5">
            <w:pPr>
              <w:rPr>
                <w:rFonts w:ascii="Times New Roman" w:hAnsi="Times New Roman"/>
                <w:b/>
                <w:sz w:val="24"/>
              </w:rPr>
            </w:pPr>
            <w:r>
              <w:rPr>
                <w:rFonts w:ascii="Times New Roman" w:hAnsi="Times New Roman"/>
                <w:b/>
                <w:sz w:val="24"/>
              </w:rPr>
              <w:t>Общие правила оказания первой помощи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4C9A70"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79A1" w14:textId="496E44BC" w:rsidR="00844EC5" w:rsidRDefault="00420201" w:rsidP="00844EC5">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E561"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5BFDF25" w14:textId="2F2B014E" w:rsidR="00844EC5" w:rsidRDefault="00844EC5" w:rsidP="00844E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p>
        </w:tc>
      </w:tr>
      <w:tr w:rsidR="00844EC5" w14:paraId="3B2A65F5"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57B2171"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FBEDC71" w14:textId="77777777" w:rsidR="00844EC5" w:rsidRDefault="00844EC5" w:rsidP="00844EC5">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BC694" w14:textId="2D0BF802"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C20E" w14:textId="77777777" w:rsidR="00844EC5" w:rsidRDefault="00844EC5" w:rsidP="00844EC5"/>
        </w:tc>
      </w:tr>
      <w:tr w:rsidR="00844EC5" w14:paraId="349369FD"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4963DC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CD941F" w14:textId="77777777" w:rsidR="00844EC5" w:rsidRDefault="00844EC5" w:rsidP="00844EC5">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8615F" w14:textId="55FF535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59F1" w14:textId="77777777" w:rsidR="00844EC5" w:rsidRDefault="00844EC5" w:rsidP="00844EC5"/>
        </w:tc>
      </w:tr>
      <w:tr w:rsidR="00844EC5" w14:paraId="3385A4EA"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655D6E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22BE33" w14:textId="6617C3D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7</w:t>
            </w:r>
          </w:p>
          <w:p w14:paraId="2DE799A6" w14:textId="77777777" w:rsidR="00844EC5" w:rsidRDefault="00844EC5" w:rsidP="00844EC5">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372B" w14:textId="74FDCF7B"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3980" w14:textId="77777777" w:rsidR="00844EC5" w:rsidRDefault="00844EC5" w:rsidP="00844EC5"/>
        </w:tc>
      </w:tr>
      <w:tr w:rsidR="00844EC5" w14:paraId="537F8363"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9146E7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FDD98D4" w14:textId="3529399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8</w:t>
            </w:r>
          </w:p>
          <w:p w14:paraId="433CC433" w14:textId="77777777" w:rsidR="00844EC5" w:rsidRDefault="00844EC5" w:rsidP="00844EC5">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FA170" w14:textId="53555A6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EF0C" w14:textId="77777777" w:rsidR="00844EC5" w:rsidRDefault="00844EC5" w:rsidP="00844EC5"/>
        </w:tc>
      </w:tr>
      <w:tr w:rsidR="00844EC5" w14:paraId="67B6DB8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DE0599C"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DA9E0D" w14:textId="450550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9</w:t>
            </w:r>
          </w:p>
          <w:p w14:paraId="17EE0D2D" w14:textId="77777777" w:rsidR="00844EC5" w:rsidRDefault="00844EC5" w:rsidP="00844EC5">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C3086" w14:textId="3051C1BB"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3F80" w14:textId="77777777" w:rsidR="00844EC5" w:rsidRDefault="00844EC5" w:rsidP="00844EC5"/>
        </w:tc>
      </w:tr>
      <w:tr w:rsidR="00844EC5" w14:paraId="1897F38F"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D10B59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5124841" w14:textId="762A1B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10</w:t>
            </w:r>
          </w:p>
          <w:p w14:paraId="196AB1AB" w14:textId="77777777" w:rsidR="00844EC5" w:rsidRDefault="00844EC5" w:rsidP="00844EC5">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AE9C" w14:textId="2EDEB00F"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D6711" w14:textId="77777777" w:rsidR="00844EC5" w:rsidRDefault="00844EC5" w:rsidP="00844EC5"/>
        </w:tc>
      </w:tr>
      <w:tr w:rsidR="00844EC5" w14:paraId="57EBB8D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8677C82"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204C9C" w14:textId="668F1E6F"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11</w:t>
            </w:r>
          </w:p>
          <w:p w14:paraId="5327DE27" w14:textId="77777777" w:rsidR="00844EC5" w:rsidRDefault="00844EC5" w:rsidP="00844EC5">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26412" w14:textId="5938DA4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E194" w14:textId="77777777" w:rsidR="00844EC5" w:rsidRDefault="00844EC5" w:rsidP="00844EC5"/>
        </w:tc>
      </w:tr>
      <w:tr w:rsidR="00844EC5" w14:paraId="7E645321"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91EF44A" w14:textId="77777777" w:rsidR="00844EC5" w:rsidRDefault="00844EC5" w:rsidP="00844EC5">
            <w:pPr>
              <w:rPr>
                <w:rFonts w:ascii="Times New Roman" w:hAnsi="Times New Roman"/>
                <w:b/>
                <w:sz w:val="24"/>
              </w:rPr>
            </w:pPr>
            <w:r>
              <w:rPr>
                <w:rFonts w:ascii="Times New Roman" w:hAnsi="Times New Roman"/>
                <w:b/>
                <w:sz w:val="24"/>
              </w:rPr>
              <w:t xml:space="preserve">Тема 2.2. </w:t>
            </w:r>
          </w:p>
          <w:p w14:paraId="038E68BE" w14:textId="77777777" w:rsidR="00844EC5" w:rsidRDefault="00844EC5" w:rsidP="00844EC5">
            <w:pPr>
              <w:rPr>
                <w:rFonts w:ascii="Times New Roman" w:hAnsi="Times New Roman"/>
                <w:b/>
                <w:sz w:val="24"/>
              </w:rPr>
            </w:pPr>
            <w:r>
              <w:rPr>
                <w:rFonts w:ascii="Times New Roman" w:hAnsi="Times New Roman"/>
                <w:b/>
                <w:sz w:val="24"/>
              </w:rPr>
              <w:t>Профилактика инфекционных заболеваний</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54FACC"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61950" w14:textId="16D49935"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5AD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CA5C430" w14:textId="1EB57E20" w:rsidR="00844EC5" w:rsidRDefault="00844EC5" w:rsidP="00844EC5">
            <w:pPr>
              <w:jc w:val="center"/>
              <w:rPr>
                <w:rFonts w:ascii="Times New Roman" w:hAnsi="Times New Roman"/>
                <w:b/>
                <w:sz w:val="24"/>
              </w:rPr>
            </w:pPr>
          </w:p>
        </w:tc>
      </w:tr>
      <w:tr w:rsidR="00844EC5" w14:paraId="7D0C4024"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9D61631"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1E43B8" w14:textId="77777777" w:rsidR="00844EC5" w:rsidRDefault="00844EC5" w:rsidP="002E73FE">
            <w:pPr>
              <w:ind w:firstLine="26"/>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8D598" w14:textId="551C61EC" w:rsidR="00844EC5" w:rsidRDefault="00420201"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E357" w14:textId="77777777" w:rsidR="00844EC5" w:rsidRDefault="00844EC5" w:rsidP="002E73FE"/>
        </w:tc>
      </w:tr>
      <w:tr w:rsidR="00844EC5" w14:paraId="5EC9FC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A05A67A"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D08AD6"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AF887" w14:textId="47CDAAE7"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2324" w14:textId="77777777" w:rsidR="00844EC5" w:rsidRDefault="00844EC5" w:rsidP="002E73FE"/>
        </w:tc>
      </w:tr>
      <w:tr w:rsidR="00844EC5" w14:paraId="56A8C9F1"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5EBDE8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4C4F1A8" w14:textId="68E91D94"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12</w:t>
            </w:r>
          </w:p>
          <w:p w14:paraId="5277833C" w14:textId="77777777" w:rsidR="00844EC5" w:rsidRDefault="00844EC5" w:rsidP="002E73FE">
            <w:pPr>
              <w:ind w:firstLine="26"/>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28065" w14:textId="32B2537A"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4763C" w14:textId="77777777" w:rsidR="00844EC5" w:rsidRDefault="00844EC5" w:rsidP="002E73FE"/>
        </w:tc>
      </w:tr>
      <w:tr w:rsidR="00844EC5" w14:paraId="535424D5"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457FCFE" w14:textId="77777777" w:rsidR="00844EC5" w:rsidRDefault="00844EC5" w:rsidP="00844EC5">
            <w:pPr>
              <w:rPr>
                <w:rFonts w:ascii="Times New Roman" w:hAnsi="Times New Roman"/>
                <w:b/>
                <w:sz w:val="24"/>
              </w:rPr>
            </w:pPr>
            <w:r>
              <w:rPr>
                <w:rFonts w:ascii="Times New Roman" w:hAnsi="Times New Roman"/>
                <w:b/>
                <w:sz w:val="24"/>
              </w:rPr>
              <w:t xml:space="preserve">Тема 2.3. </w:t>
            </w:r>
          </w:p>
          <w:p w14:paraId="5E9158F7" w14:textId="77777777" w:rsidR="00844EC5" w:rsidRDefault="00844EC5" w:rsidP="00844EC5">
            <w:pPr>
              <w:rPr>
                <w:rFonts w:ascii="Times New Roman" w:hAnsi="Times New Roman"/>
                <w:b/>
                <w:sz w:val="24"/>
              </w:rPr>
            </w:pPr>
            <w:r>
              <w:rPr>
                <w:rFonts w:ascii="Times New Roman" w:hAnsi="Times New Roman"/>
                <w:b/>
                <w:sz w:val="24"/>
              </w:rPr>
              <w:t>Обеспечение здорового образа жизни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0EDA85"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1CB2E" w14:textId="322B18B7" w:rsidR="00844EC5" w:rsidRDefault="003342E4"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F09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063C534B" w14:textId="0D8843F6" w:rsidR="00844EC5" w:rsidRDefault="00844EC5" w:rsidP="00844EC5">
            <w:pPr>
              <w:jc w:val="center"/>
              <w:rPr>
                <w:rFonts w:ascii="Times New Roman" w:hAnsi="Times New Roman"/>
                <w:b/>
                <w:sz w:val="24"/>
              </w:rPr>
            </w:pPr>
          </w:p>
        </w:tc>
      </w:tr>
      <w:tr w:rsidR="00844EC5" w14:paraId="5A4783E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E15EF3F"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A8824FF" w14:textId="77777777" w:rsidR="00844EC5" w:rsidRDefault="00844EC5" w:rsidP="002E73FE">
            <w:pPr>
              <w:ind w:firstLine="2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0DB3" w14:textId="35775FF6" w:rsidR="00844EC5" w:rsidRDefault="00420201"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A554F" w14:textId="77777777" w:rsidR="00844EC5" w:rsidRDefault="00844EC5" w:rsidP="002E73FE"/>
        </w:tc>
      </w:tr>
      <w:tr w:rsidR="00844EC5" w14:paraId="7D9D3887"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9C045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5F6C1F"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3DE65" w14:textId="760633BE" w:rsidR="00844EC5" w:rsidRDefault="005B51EF"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895B" w14:textId="77777777" w:rsidR="00844EC5" w:rsidRDefault="00844EC5" w:rsidP="002E73FE"/>
        </w:tc>
      </w:tr>
      <w:tr w:rsidR="00844EC5" w14:paraId="27B65BC5"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38E9665"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02C6433" w14:textId="1A2CE179"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13</w:t>
            </w:r>
          </w:p>
          <w:p w14:paraId="220CEB9F" w14:textId="77777777" w:rsidR="00844EC5" w:rsidRDefault="00844EC5" w:rsidP="002E73FE">
            <w:pPr>
              <w:ind w:firstLine="26"/>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7E63C" w14:textId="7033CBD5"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83D4" w14:textId="77777777" w:rsidR="00844EC5" w:rsidRDefault="00844EC5" w:rsidP="002E73FE"/>
        </w:tc>
      </w:tr>
      <w:tr w:rsidR="00844EC5" w14:paraId="14D7B5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9EB62DE"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3CB15E" w14:textId="0FE172C0"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14</w:t>
            </w:r>
          </w:p>
          <w:p w14:paraId="116D515F" w14:textId="77777777" w:rsidR="00844EC5" w:rsidRDefault="00844EC5" w:rsidP="002E73FE">
            <w:pPr>
              <w:ind w:firstLine="26"/>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647B" w14:textId="472F1DEB"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9AA6" w14:textId="77777777" w:rsidR="00844EC5" w:rsidRDefault="00844EC5" w:rsidP="002E73FE"/>
        </w:tc>
      </w:tr>
      <w:tr w:rsidR="00844EC5" w14:paraId="3CF4BC66" w14:textId="77777777" w:rsidTr="002E73FE">
        <w:trPr>
          <w:trHeight w:val="20"/>
        </w:trPr>
        <w:tc>
          <w:tcPr>
            <w:tcW w:w="11590"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08D2" w14:textId="77777777" w:rsidR="00844EC5" w:rsidRDefault="00844EC5" w:rsidP="002E73FE">
            <w:pPr>
              <w:rPr>
                <w:rFonts w:ascii="Times New Roman" w:hAnsi="Times New Roman"/>
                <w:b/>
                <w:sz w:val="24"/>
              </w:rPr>
            </w:pPr>
            <w:r>
              <w:rPr>
                <w:rFonts w:ascii="Times New Roman" w:hAnsi="Times New Roman"/>
                <w:b/>
                <w:sz w:val="24"/>
              </w:rPr>
              <w:t>Промежуточная аттестация - экзамен</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52526" w14:textId="77777777" w:rsidR="00844EC5" w:rsidRDefault="00844EC5" w:rsidP="002E73FE">
            <w:pPr>
              <w:jc w:val="center"/>
              <w:rPr>
                <w:rFonts w:ascii="Times New Roman" w:hAnsi="Times New Roman"/>
                <w:sz w:val="24"/>
              </w:rPr>
            </w:pPr>
            <w:r>
              <w:rPr>
                <w:rFonts w:ascii="Times New Roman" w:hAnsi="Times New Roman"/>
                <w:sz w:val="24"/>
              </w:rPr>
              <w:t>12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F9DE" w14:textId="77777777" w:rsidR="00844EC5" w:rsidRDefault="00844EC5" w:rsidP="002E73FE">
            <w:pPr>
              <w:rPr>
                <w:rFonts w:ascii="Times New Roman" w:hAnsi="Times New Roman"/>
                <w:b/>
                <w:i/>
                <w:sz w:val="24"/>
              </w:rPr>
            </w:pPr>
          </w:p>
        </w:tc>
      </w:tr>
      <w:tr w:rsidR="00844EC5" w14:paraId="57CFAA7F"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6D8C" w14:textId="77777777" w:rsidR="00844EC5" w:rsidRDefault="00844EC5" w:rsidP="002E73FE">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35B30" w14:textId="77777777" w:rsidR="00844EC5" w:rsidRDefault="00844EC5" w:rsidP="002E73FE">
            <w:pPr>
              <w:jc w:val="center"/>
              <w:rPr>
                <w:rFonts w:ascii="Times New Roman" w:hAnsi="Times New Roman"/>
                <w:b/>
                <w:sz w:val="24"/>
              </w:rPr>
            </w:pPr>
            <w:r>
              <w:rPr>
                <w:rFonts w:ascii="Times New Roman" w:hAnsi="Times New Roman"/>
                <w:b/>
                <w:sz w:val="24"/>
              </w:rPr>
              <w:t>68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3DA4" w14:textId="77777777" w:rsidR="00844EC5" w:rsidRDefault="00844EC5" w:rsidP="002E73FE">
            <w:pPr>
              <w:rPr>
                <w:rFonts w:ascii="Times New Roman" w:hAnsi="Times New Roman"/>
                <w:b/>
                <w:i/>
                <w:sz w:val="24"/>
              </w:rPr>
            </w:pPr>
          </w:p>
        </w:tc>
      </w:tr>
    </w:tbl>
    <w:p w14:paraId="54CCB5F5" w14:textId="77777777" w:rsidR="00844EC5" w:rsidRPr="004E5426" w:rsidRDefault="00844EC5" w:rsidP="00844EC5">
      <w:pPr>
        <w:pStyle w:val="1f7"/>
        <w:jc w:val="center"/>
        <w:outlineLvl w:val="1"/>
        <w:rPr>
          <w:rFonts w:ascii="Times New Roman" w:hAnsi="Times New Roman"/>
          <w:b/>
          <w:sz w:val="24"/>
          <w:szCs w:val="24"/>
        </w:rPr>
      </w:pPr>
    </w:p>
    <w:p w14:paraId="4C6D6074" w14:textId="77777777" w:rsidR="00844EC5" w:rsidRDefault="00844EC5" w:rsidP="00844EC5">
      <w:pPr>
        <w:jc w:val="both"/>
        <w:rPr>
          <w:rStyle w:val="FontStyle50"/>
          <w:bCs w:val="0"/>
          <w:sz w:val="28"/>
          <w:szCs w:val="36"/>
        </w:rPr>
        <w:sectPr w:rsidR="00844EC5" w:rsidSect="002E73FE">
          <w:pgSz w:w="16838" w:h="11906" w:orient="landscape"/>
          <w:pgMar w:top="426" w:right="1134" w:bottom="851" w:left="851" w:header="709" w:footer="709" w:gutter="0"/>
          <w:cols w:space="708"/>
          <w:docGrid w:linePitch="360"/>
        </w:sectPr>
      </w:pPr>
    </w:p>
    <w:bookmarkEnd w:id="29"/>
    <w:bookmarkEnd w:id="30"/>
    <w:p w14:paraId="7CD4B185" w14:textId="1B448C5D" w:rsidR="00782EFC" w:rsidRDefault="00782EFC" w:rsidP="00782EFC">
      <w:pPr>
        <w:rPr>
          <w:rFonts w:ascii="Times New Roman" w:hAnsi="Times New Roman" w:cs="Times New Roman"/>
          <w:sz w:val="24"/>
          <w:szCs w:val="24"/>
        </w:rPr>
      </w:pPr>
    </w:p>
    <w:p w14:paraId="56019F16" w14:textId="77777777" w:rsidR="00844EC5" w:rsidRPr="004E5426" w:rsidRDefault="00844EC5" w:rsidP="00844EC5">
      <w:pPr>
        <w:pStyle w:val="1f7"/>
        <w:spacing w:after="0"/>
        <w:jc w:val="center"/>
        <w:outlineLvl w:val="0"/>
        <w:rPr>
          <w:rFonts w:ascii="Times New Roman" w:hAnsi="Times New Roman"/>
          <w:b/>
          <w:sz w:val="24"/>
          <w:szCs w:val="24"/>
        </w:rPr>
      </w:pPr>
      <w:bookmarkStart w:id="33" w:name="_Toc192569235"/>
      <w:bookmarkStart w:id="34" w:name="_Toc199413445"/>
      <w:r w:rsidRPr="004E5426">
        <w:rPr>
          <w:rFonts w:ascii="Times New Roman" w:hAnsi="Times New Roman"/>
          <w:b/>
          <w:sz w:val="24"/>
          <w:szCs w:val="24"/>
        </w:rPr>
        <w:t>3. УСЛОВИЯ РЕАЛИЗАЦИИ ДИСЦИПЛИНЫ</w:t>
      </w:r>
      <w:bookmarkEnd w:id="33"/>
      <w:bookmarkEnd w:id="34"/>
    </w:p>
    <w:p w14:paraId="1740E58A" w14:textId="77777777" w:rsidR="00844EC5" w:rsidRPr="004E5426" w:rsidRDefault="00844EC5" w:rsidP="00844EC5">
      <w:pPr>
        <w:pStyle w:val="1f7"/>
        <w:spacing w:after="0"/>
        <w:jc w:val="center"/>
        <w:outlineLvl w:val="1"/>
        <w:rPr>
          <w:rFonts w:ascii="Times New Roman" w:hAnsi="Times New Roman"/>
          <w:b/>
          <w:sz w:val="24"/>
          <w:szCs w:val="24"/>
        </w:rPr>
      </w:pPr>
      <w:bookmarkStart w:id="35" w:name="_Toc192569236"/>
      <w:bookmarkStart w:id="36" w:name="_Toc199413446"/>
      <w:r w:rsidRPr="004E5426">
        <w:rPr>
          <w:rFonts w:ascii="Times New Roman" w:hAnsi="Times New Roman"/>
          <w:b/>
          <w:sz w:val="24"/>
          <w:szCs w:val="24"/>
        </w:rPr>
        <w:t>3.1 Материально-техническое обеспечение</w:t>
      </w:r>
      <w:bookmarkEnd w:id="35"/>
      <w:bookmarkEnd w:id="36"/>
    </w:p>
    <w:p w14:paraId="2FB28ABE" w14:textId="77777777" w:rsidR="00844EC5" w:rsidRPr="00810D2B" w:rsidRDefault="00844EC5" w:rsidP="00844EC5">
      <w:pPr>
        <w:ind w:firstLine="709"/>
        <w:rPr>
          <w:rFonts w:ascii="Times New Roman" w:hAnsi="Times New Roman"/>
          <w:bCs/>
          <w:sz w:val="24"/>
          <w:szCs w:val="24"/>
        </w:rPr>
      </w:pPr>
      <w:r w:rsidRPr="00810D2B">
        <w:rPr>
          <w:rFonts w:ascii="Times New Roman" w:hAnsi="Times New Roman"/>
          <w:sz w:val="24"/>
          <w:szCs w:val="24"/>
        </w:rPr>
        <w:t xml:space="preserve">Программа дисциплины реализуется в </w:t>
      </w:r>
      <w:r w:rsidRPr="00810D2B">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6F8169EC" w14:textId="77777777" w:rsidR="00844EC5" w:rsidRPr="001C014A" w:rsidRDefault="00844EC5" w:rsidP="00844EC5">
      <w:pPr>
        <w:ind w:firstLine="709"/>
        <w:rPr>
          <w:rFonts w:ascii="Times New Roman" w:hAnsi="Times New Roman"/>
          <w:bCs/>
          <w:sz w:val="24"/>
          <w:szCs w:val="24"/>
        </w:rPr>
      </w:pPr>
    </w:p>
    <w:p w14:paraId="52C966D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Кабинет «Безопасности жизнедеятельности»</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137B135C"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Оборудование/ мебель</w:t>
      </w:r>
    </w:p>
    <w:p w14:paraId="73A26E4F" w14:textId="77777777" w:rsidR="00844EC5" w:rsidRPr="001C014A" w:rsidRDefault="00844EC5" w:rsidP="00844EC5">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396ECE40" w14:textId="77777777" w:rsidR="00844EC5" w:rsidRPr="001C014A" w:rsidRDefault="00844EC5" w:rsidP="00844EC5">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6AEB495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учебная доска;</w:t>
      </w:r>
    </w:p>
    <w:p w14:paraId="5F694B25"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6574C1A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4B35FD22"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экран (переносной)</w:t>
      </w:r>
    </w:p>
    <w:p w14:paraId="713CD68B"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Демонстрационные учебно-наглядные пособия:</w:t>
      </w:r>
    </w:p>
    <w:p w14:paraId="45FF807E"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наглядные пособия (комплекты стендов)</w:t>
      </w:r>
    </w:p>
    <w:p w14:paraId="75F12E1F"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макет  Автомат Калашникова</w:t>
      </w:r>
    </w:p>
    <w:p w14:paraId="40835EFC"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Дополнительное оборудование:</w:t>
      </w:r>
    </w:p>
    <w:p w14:paraId="0ADFCFFA"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медицинское оборудование и средства: (носилки медицинские, комплект шин для иммобилизации, аптечка бытовая, жгуты для остановки кровотечения;</w:t>
      </w:r>
    </w:p>
    <w:p w14:paraId="473A68E9"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учебные приборы (Комплект ВПХР, Комплект ДП-5Б, Комплект ДП-22-А, Комплект ДП-22-В, Комплект ДП-63-А);</w:t>
      </w:r>
    </w:p>
    <w:p w14:paraId="26D78A3D"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показательные СИЗ (учебные) (Комплект ОЗК, Комплект Л-1, противогазы ГП-5, противогазы Д-1, ИПП-8, ППМ, комплект АИ-2)</w:t>
      </w:r>
    </w:p>
    <w:p w14:paraId="35DF0699" w14:textId="77777777" w:rsidR="00844EC5" w:rsidRPr="001C014A" w:rsidRDefault="00844EC5" w:rsidP="00844EC5">
      <w:pPr>
        <w:ind w:firstLine="709"/>
        <w:rPr>
          <w:rFonts w:ascii="Times New Roman" w:hAnsi="Times New Roman"/>
          <w:bCs/>
          <w:sz w:val="24"/>
          <w:szCs w:val="24"/>
        </w:rPr>
      </w:pPr>
    </w:p>
    <w:p w14:paraId="480CFD83" w14:textId="77777777" w:rsidR="00844EC5" w:rsidRDefault="00844EC5" w:rsidP="00844EC5">
      <w:pPr>
        <w:pStyle w:val="114"/>
        <w:rPr>
          <w:rFonts w:ascii="Times New Roman" w:eastAsia="Times New Roman" w:hAnsi="Times New Roman"/>
        </w:rPr>
      </w:pPr>
      <w:bookmarkStart w:id="37" w:name="_Toc192569073"/>
      <w:bookmarkStart w:id="38" w:name="_Toc192569237"/>
      <w:bookmarkStart w:id="39" w:name="_Toc199413428"/>
      <w:bookmarkStart w:id="40" w:name="_Toc199413447"/>
      <w:r>
        <w:rPr>
          <w:rFonts w:ascii="Times New Roman" w:hAnsi="Times New Roman"/>
        </w:rPr>
        <w:t>3.2. Учебно-методическое обеспечение</w:t>
      </w:r>
      <w:bookmarkEnd w:id="37"/>
      <w:bookmarkEnd w:id="38"/>
      <w:bookmarkEnd w:id="39"/>
      <w:bookmarkEnd w:id="40"/>
    </w:p>
    <w:p w14:paraId="356673F1" w14:textId="77777777" w:rsidR="00844EC5" w:rsidRPr="00810D2B"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14:paraId="367AA6DD" w14:textId="77777777" w:rsidR="00844EC5"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электронные издания</w:t>
      </w:r>
    </w:p>
    <w:p w14:paraId="6C68525E" w14:textId="77777777" w:rsidR="006A6CF5" w:rsidRPr="0046567D" w:rsidRDefault="006A6CF5" w:rsidP="006A6CF5">
      <w:pPr>
        <w:widowControl w:val="0"/>
        <w:suppressAutoHyphens/>
        <w:ind w:firstLine="709"/>
        <w:jc w:val="both"/>
        <w:rPr>
          <w:rFonts w:ascii="Times New Roman" w:eastAsia="Andale Sans UI" w:hAnsi="Times New Roman"/>
          <w:kern w:val="2"/>
        </w:rPr>
      </w:pPr>
      <w:bookmarkStart w:id="41" w:name="_Toc152334674"/>
      <w:bookmarkStart w:id="42" w:name="_Toc156294577"/>
      <w:bookmarkStart w:id="43" w:name="_Toc199413429"/>
      <w:bookmarkStart w:id="44" w:name="_Toc199413448"/>
      <w:r w:rsidRPr="0046567D">
        <w:rPr>
          <w:rFonts w:ascii="Times New Roman" w:eastAsia="Andale Sans UI" w:hAnsi="Times New Roman"/>
          <w:kern w:val="2"/>
        </w:rPr>
        <w:t xml:space="preserve">1. Косолапова, Н. В., Безопасность жизнедеятельности: учебник / Н. В. Косолапова, Н. А. Прокопенко. — Москва: КноРус, 2025. — 222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1"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/956982</w:t>
        </w:r>
      </w:hyperlink>
    </w:p>
    <w:p w14:paraId="792CE03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 2. Косолапова, Н. В. Безопасность жизнедеятельности : учебник / Н. В. Косолапова, Н. А. Прокопенко. — Москва : КноРус, 2026. — 222 с. — ISBN 978-5-406-15487-8.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2" w:history="1">
        <w:r w:rsidRPr="0046567D">
          <w:rPr>
            <w:rStyle w:val="af0"/>
            <w:rFonts w:ascii="Times New Roman" w:eastAsia="Andale Sans UI" w:hAnsi="Times New Roman"/>
            <w:kern w:val="2"/>
            <w:lang w:eastAsia="zh-CN"/>
          </w:rPr>
          <w:t>https://book.ru/book/959996</w:t>
        </w:r>
      </w:hyperlink>
    </w:p>
    <w:p w14:paraId="49A1EEB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3.Микрюков, В. Ю., Безопасность жизнедеятельности.: учебник / В. Ю. Микрюков. — Москва: КноРус, 2024.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3"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/951432</w:t>
        </w:r>
      </w:hyperlink>
    </w:p>
    <w:p w14:paraId="644F31B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4.Микрюков, В. Ю. Безопасность жизнедеятельности. : учебник / В. Ю. Микрюков. — Москва : КноРус, 2026. — 282 с. — ISBN 978-5-406-16177-7.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4" w:history="1">
        <w:r w:rsidRPr="0046567D">
          <w:rPr>
            <w:rStyle w:val="af0"/>
            <w:rFonts w:ascii="Times New Roman" w:eastAsia="Andale Sans UI" w:hAnsi="Times New Roman"/>
            <w:kern w:val="2"/>
            <w:lang w:eastAsia="zh-CN"/>
          </w:rPr>
          <w:t>https://book.ru/book/962331</w:t>
        </w:r>
      </w:hyperlink>
    </w:p>
    <w:p w14:paraId="4D3296B7"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 Липски, С. А., Безопасность жизнедеятельности: учебник / С. А. Липски, А. В. Фаткулина. — Москва: КноРус, 2024. — 241 с. — ISBN 978-5-406-13420-7.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 — URL: https://book.ru/book/954630</w:t>
      </w:r>
    </w:p>
    <w:p w14:paraId="28CCB988" w14:textId="77777777" w:rsidR="006A6CF5" w:rsidRPr="0046567D" w:rsidRDefault="006A6CF5" w:rsidP="006A6CF5">
      <w:pPr>
        <w:keepNext/>
        <w:autoSpaceDE w:val="0"/>
        <w:autoSpaceDN w:val="0"/>
        <w:ind w:firstLine="708"/>
        <w:contextualSpacing/>
        <w:jc w:val="both"/>
        <w:outlineLvl w:val="0"/>
        <w:rPr>
          <w:rFonts w:ascii="Times New Roman" w:hAnsi="Times New Roman"/>
          <w:b/>
          <w:bCs/>
          <w:color w:val="000000"/>
          <w:sz w:val="28"/>
          <w:szCs w:val="28"/>
        </w:rPr>
      </w:pPr>
    </w:p>
    <w:p w14:paraId="50F66215" w14:textId="77777777" w:rsidR="006A6CF5" w:rsidRPr="0046567D" w:rsidRDefault="006A6CF5" w:rsidP="006A6CF5">
      <w:pPr>
        <w:suppressAutoHyphens/>
        <w:rPr>
          <w:rFonts w:ascii="Times New Roman" w:hAnsi="Times New Roman"/>
          <w:b/>
        </w:rPr>
      </w:pPr>
      <w:r w:rsidRPr="0046567D">
        <w:rPr>
          <w:rFonts w:ascii="Times New Roman" w:hAnsi="Times New Roman"/>
          <w:b/>
        </w:rPr>
        <w:t>3.2.1. Дополнительные электронные издания </w:t>
      </w:r>
    </w:p>
    <w:p w14:paraId="171DAB01" w14:textId="77777777" w:rsidR="006A6CF5" w:rsidRPr="0046567D" w:rsidRDefault="006A6CF5" w:rsidP="006A6CF5">
      <w:pPr>
        <w:widowControl w:val="0"/>
        <w:suppressAutoHyphens/>
        <w:ind w:firstLine="709"/>
        <w:jc w:val="both"/>
        <w:rPr>
          <w:rFonts w:ascii="Times New Roman" w:hAnsi="Times New Roman"/>
          <w:color w:val="5B9BD5"/>
          <w:u w:val="single"/>
          <w:shd w:val="clear" w:color="auto" w:fill="FFFFFF"/>
        </w:rPr>
      </w:pPr>
      <w:r w:rsidRPr="0046567D">
        <w:rPr>
          <w:rFonts w:ascii="Times New Roman" w:hAnsi="Times New Roman"/>
          <w:color w:val="000000"/>
          <w:shd w:val="clear" w:color="auto" w:fill="FFFFFF"/>
        </w:rPr>
        <w:t>1.</w:t>
      </w:r>
      <w:r w:rsidRPr="0046567D">
        <w:rPr>
          <w:rFonts w:ascii="Times New Roman" w:eastAsia="Andale Sans UI" w:hAnsi="Times New Roman"/>
          <w:kern w:val="2"/>
        </w:rPr>
        <w:t xml:space="preserve"> Косолапова, Н. В., Безопасность жизнедеятельности: учебник / Н. В. Косолапова, Н. А. Прокопенко. — Москва: КноРус, 2023. — 192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5" w:history="1">
        <w:r w:rsidRPr="0046567D">
          <w:rPr>
            <w:rStyle w:val="af0"/>
            <w:rFonts w:ascii="Times New Roman" w:hAnsi="Times New Roman"/>
            <w:shd w:val="clear" w:color="auto" w:fill="FFFFFF"/>
          </w:rPr>
          <w:t>https://book.ru/book/949359</w:t>
        </w:r>
      </w:hyperlink>
    </w:p>
    <w:p w14:paraId="68360400" w14:textId="77777777" w:rsidR="006A6CF5" w:rsidRPr="0046567D" w:rsidRDefault="006A6CF5" w:rsidP="006A6CF5">
      <w:pPr>
        <w:ind w:firstLine="709"/>
        <w:jc w:val="both"/>
        <w:rPr>
          <w:rFonts w:ascii="Times New Roman" w:hAnsi="Times New Roman"/>
          <w:color w:val="5B9BD5"/>
          <w:u w:val="single"/>
          <w:shd w:val="clear" w:color="auto" w:fill="FFFFFF"/>
        </w:rPr>
      </w:pPr>
      <w:r w:rsidRPr="0046567D">
        <w:rPr>
          <w:rFonts w:ascii="Times New Roman" w:eastAsia="Andale Sans UI" w:hAnsi="Times New Roman"/>
          <w:kern w:val="2"/>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6" w:history="1">
        <w:r w:rsidRPr="0046567D">
          <w:rPr>
            <w:rStyle w:val="af0"/>
            <w:rFonts w:ascii="Times New Roman" w:hAnsi="Times New Roman"/>
            <w:shd w:val="clear" w:color="auto" w:fill="FFFFFF"/>
          </w:rPr>
          <w:t>https://book.ru/book/945204</w:t>
        </w:r>
      </w:hyperlink>
    </w:p>
    <w:p w14:paraId="7B446E81" w14:textId="77777777" w:rsidR="006A6CF5" w:rsidRPr="0046567D" w:rsidRDefault="006A6CF5" w:rsidP="006A6CF5">
      <w:pPr>
        <w:ind w:firstLine="709"/>
        <w:jc w:val="both"/>
        <w:rPr>
          <w:rFonts w:ascii="Times New Roman" w:hAnsi="Times New Roman"/>
          <w:color w:val="5B9BD5"/>
          <w:sz w:val="24"/>
          <w:szCs w:val="24"/>
          <w:u w:val="single"/>
          <w:shd w:val="clear" w:color="auto" w:fill="FFFFFF"/>
        </w:rPr>
      </w:pPr>
      <w:r w:rsidRPr="0046567D">
        <w:rPr>
          <w:rFonts w:ascii="Times New Roman" w:hAnsi="Times New Roman"/>
          <w:color w:val="000000"/>
          <w:shd w:val="clear" w:color="auto" w:fill="FFFFFF"/>
        </w:rPr>
        <w:t>3. Резчиков, Е.А.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2021. — 639 с. — (Профессиональное образование). — ISBN 978-5-534-13550-3. — Текст: электронный // Образовательная платформа Юрайт [сайт]. — URL: </w:t>
      </w:r>
      <w:hyperlink r:id="rId17" w:tgtFrame="_blank" w:history="1">
        <w:r w:rsidRPr="0046567D">
          <w:rPr>
            <w:rStyle w:val="af0"/>
            <w:rFonts w:ascii="Times New Roman" w:hAnsi="Times New Roman"/>
            <w:color w:val="486C97"/>
            <w:bdr w:val="single" w:sz="2" w:space="0" w:color="E5E7EB" w:frame="1"/>
            <w:shd w:val="clear" w:color="auto" w:fill="FFFFFF"/>
          </w:rPr>
          <w:t>https://urait.ru/bcode/476255</w:t>
        </w:r>
      </w:hyperlink>
      <w:r w:rsidRPr="0046567D">
        <w:rPr>
          <w:rFonts w:ascii="Times New Roman" w:eastAsia="Andale Sans UI" w:hAnsi="Times New Roman"/>
          <w:kern w:val="2"/>
          <w:sz w:val="24"/>
          <w:szCs w:val="24"/>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sz w:val="24"/>
          <w:szCs w:val="24"/>
          <w:lang w:val="en-US"/>
        </w:rPr>
        <w:t>ISBN</w:t>
      </w:r>
      <w:r w:rsidRPr="0046567D">
        <w:rPr>
          <w:rFonts w:ascii="Times New Roman" w:eastAsia="Andale Sans UI" w:hAnsi="Times New Roman"/>
          <w:kern w:val="2"/>
          <w:sz w:val="24"/>
          <w:szCs w:val="24"/>
        </w:rPr>
        <w:t xml:space="preserve"> 978-5-406-12387-4. — Текст электронный // </w:t>
      </w:r>
      <w:r w:rsidRPr="0046567D">
        <w:rPr>
          <w:rStyle w:val="a5"/>
          <w:rFonts w:ascii="Times New Roman" w:hAnsi="Times New Roman"/>
          <w:sz w:val="24"/>
          <w:szCs w:val="24"/>
        </w:rPr>
        <w:t>BOOK.ru: электронно-библиотечная система</w:t>
      </w:r>
      <w:r w:rsidRPr="0046567D">
        <w:rPr>
          <w:rFonts w:ascii="Times New Roman" w:eastAsia="Andale Sans UI" w:hAnsi="Times New Roman"/>
          <w:kern w:val="2"/>
          <w:sz w:val="24"/>
          <w:szCs w:val="24"/>
        </w:rPr>
        <w:t xml:space="preserve">. - </w:t>
      </w:r>
      <w:r w:rsidRPr="0046567D">
        <w:rPr>
          <w:rFonts w:ascii="Times New Roman" w:eastAsia="Andale Sans UI" w:hAnsi="Times New Roman"/>
          <w:kern w:val="2"/>
          <w:sz w:val="24"/>
          <w:szCs w:val="24"/>
          <w:lang w:val="en-US"/>
        </w:rPr>
        <w:t>URL</w:t>
      </w:r>
      <w:r w:rsidRPr="0046567D">
        <w:rPr>
          <w:rFonts w:ascii="Times New Roman" w:eastAsia="Andale Sans UI" w:hAnsi="Times New Roman"/>
          <w:kern w:val="2"/>
          <w:sz w:val="24"/>
          <w:szCs w:val="24"/>
        </w:rPr>
        <w:t xml:space="preserve">: </w:t>
      </w:r>
      <w:hyperlink r:id="rId18" w:history="1">
        <w:r w:rsidRPr="0046567D">
          <w:rPr>
            <w:rStyle w:val="af0"/>
            <w:rFonts w:ascii="Times New Roman" w:hAnsi="Times New Roman"/>
            <w:sz w:val="24"/>
            <w:szCs w:val="24"/>
            <w:shd w:val="clear" w:color="auto" w:fill="FFFFFF"/>
          </w:rPr>
          <w:t>https://book.ru/book/945204</w:t>
        </w:r>
      </w:hyperlink>
    </w:p>
    <w:p w14:paraId="47B86259" w14:textId="6235A200" w:rsidR="006841BF" w:rsidRPr="00DF068E" w:rsidRDefault="006841BF" w:rsidP="006841BF">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1"/>
      <w:r w:rsidR="00DF068E">
        <w:rPr>
          <w:rFonts w:ascii="Times New Roman" w:hAnsi="Times New Roman"/>
          <w:lang w:val="ru-RU"/>
        </w:rPr>
        <w:t>ДИСЦИПЛИНЫ</w:t>
      </w:r>
      <w:bookmarkEnd w:id="42"/>
      <w:bookmarkEnd w:id="43"/>
      <w:bookmarkEnd w:id="44"/>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873"/>
        <w:gridCol w:w="2901"/>
      </w:tblGrid>
      <w:tr w:rsidR="000143A1" w:rsidRPr="00985111" w14:paraId="044F0D35" w14:textId="77777777" w:rsidTr="00844EC5">
        <w:trPr>
          <w:trHeight w:val="519"/>
        </w:trPr>
        <w:tc>
          <w:tcPr>
            <w:tcW w:w="1565" w:type="pct"/>
            <w:vAlign w:val="center"/>
          </w:tcPr>
          <w:p w14:paraId="39543625" w14:textId="77777777" w:rsidR="000143A1" w:rsidRPr="00854F21" w:rsidRDefault="000143A1" w:rsidP="00F1649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964" w:type="pct"/>
            <w:vAlign w:val="center"/>
          </w:tcPr>
          <w:p w14:paraId="6EADEE39"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71" w:type="pct"/>
            <w:vAlign w:val="center"/>
          </w:tcPr>
          <w:p w14:paraId="2198F72C"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D21DCC" w:rsidRPr="00985111" w14:paraId="1275BE40" w14:textId="77777777" w:rsidTr="00844EC5">
        <w:trPr>
          <w:trHeight w:val="698"/>
        </w:trPr>
        <w:tc>
          <w:tcPr>
            <w:tcW w:w="1565" w:type="pct"/>
          </w:tcPr>
          <w:p w14:paraId="29ED9A19" w14:textId="1B3D7977" w:rsidR="00D21DCC" w:rsidRPr="00CA575D" w:rsidRDefault="00D21DCC" w:rsidP="00844EC5">
            <w:pPr>
              <w:pStyle w:val="a4"/>
              <w:widowControl w:val="0"/>
              <w:ind w:left="171"/>
              <w:contextualSpacing w:val="0"/>
              <w:jc w:val="both"/>
              <w:rPr>
                <w:rFonts w:ascii="Times New Roman" w:hAnsi="Times New Roman" w:cs="Times New Roman"/>
                <w:b/>
                <w:bCs/>
                <w:sz w:val="24"/>
                <w:szCs w:val="24"/>
              </w:rPr>
            </w:pPr>
            <w:r w:rsidRPr="00CA575D">
              <w:rPr>
                <w:rFonts w:ascii="Times New Roman" w:hAnsi="Times New Roman" w:cs="Times New Roman"/>
                <w:b/>
                <w:bCs/>
                <w:sz w:val="24"/>
                <w:szCs w:val="24"/>
              </w:rPr>
              <w:t>Знает:</w:t>
            </w:r>
          </w:p>
          <w:p w14:paraId="149B3D72"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290FCE8"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2F43167E"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основы военной службы и обороны государства</w:t>
            </w:r>
          </w:p>
          <w:p w14:paraId="3BC29AD1"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задачи и основные мероприятия гражданской обороны</w:t>
            </w:r>
          </w:p>
          <w:p w14:paraId="33BA22DC"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способы защиты населения от оружия массового поражения</w:t>
            </w:r>
          </w:p>
          <w:p w14:paraId="06D83116"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меры пожарной безопасности и правила безопасного поведения при пожарах</w:t>
            </w:r>
          </w:p>
          <w:p w14:paraId="2EDFC055"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организацию и порядок призыва граждан на военную службу и поступления на нее в добровольном порядке</w:t>
            </w:r>
          </w:p>
          <w:p w14:paraId="58E23E37"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7A79ACCD"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область применения получаемых профессиональных знаний при исполнении обязанностей военной службы</w:t>
            </w:r>
          </w:p>
          <w:p w14:paraId="51F0EB73" w14:textId="28E73919" w:rsidR="00D21DCC" w:rsidRPr="00CB5782"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порядок и правила оказания первой помощи пострадавшим</w:t>
            </w:r>
          </w:p>
        </w:tc>
        <w:tc>
          <w:tcPr>
            <w:tcW w:w="1964" w:type="pct"/>
          </w:tcPr>
          <w:p w14:paraId="5AE4BD1F" w14:textId="4F4265B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раскрыть основное содержание плана работы комиссии по повышению устойчивости работы предприятия в чрезвычайных ситуациях и порядок действий при угрозе совершения террористических актов, обнаружение взрывчатых устройств, попадании в заложники;</w:t>
            </w:r>
          </w:p>
          <w:p w14:paraId="4DDC6BC6"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выбора характеристик 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1C1F71E2" w14:textId="6FAA2C59"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изложить содержание основ военной службы, пояснить необходимость укрепления обороны государства в современных условиях;</w:t>
            </w:r>
          </w:p>
          <w:p w14:paraId="7D60B49A" w14:textId="69F155D0"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w:t>
            </w:r>
            <w:r>
              <w:rPr>
                <w:rFonts w:ascii="Times New Roman" w:hAnsi="Times New Roman" w:cs="Times New Roman"/>
                <w:sz w:val="24"/>
                <w:szCs w:val="24"/>
              </w:rPr>
              <w:t>кации основных мероприятий граж</w:t>
            </w:r>
            <w:r w:rsidRPr="00D21DCC">
              <w:rPr>
                <w:rFonts w:ascii="Times New Roman" w:hAnsi="Times New Roman" w:cs="Times New Roman"/>
                <w:sz w:val="24"/>
                <w:szCs w:val="24"/>
              </w:rPr>
              <w:t>данской обороны и способов защиты населения, работников железнодорожного транспорта от оружия массового поражения;</w:t>
            </w:r>
          </w:p>
          <w:p w14:paraId="01FD7F6B"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классификации способов защиты населения, работников железнодорожного транспорта от оружия массового поражения;</w:t>
            </w:r>
          </w:p>
          <w:p w14:paraId="750DEEEE" w14:textId="4E36487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применить (при необходимости) меры пожар</w:t>
            </w:r>
            <w:r>
              <w:rPr>
                <w:rFonts w:ascii="Times New Roman" w:hAnsi="Times New Roman" w:cs="Times New Roman"/>
                <w:sz w:val="24"/>
                <w:szCs w:val="24"/>
              </w:rPr>
              <w:t>ной безопасности и правила безо</w:t>
            </w:r>
            <w:r w:rsidRPr="00D21DCC">
              <w:rPr>
                <w:rFonts w:ascii="Times New Roman" w:hAnsi="Times New Roman" w:cs="Times New Roman"/>
                <w:sz w:val="24"/>
                <w:szCs w:val="24"/>
              </w:rPr>
              <w:t>пасного поведения при пожарах;</w:t>
            </w:r>
          </w:p>
          <w:p w14:paraId="3294101C" w14:textId="4A234252"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способность пояснить органи</w:t>
            </w:r>
            <w:r w:rsidRPr="00D21DCC">
              <w:rPr>
                <w:rFonts w:ascii="Times New Roman" w:hAnsi="Times New Roman" w:cs="Times New Roman"/>
                <w:sz w:val="24"/>
                <w:szCs w:val="24"/>
              </w:rPr>
              <w:t>зацию и порядок призыва граждан на военную службу и поступления на нее по контракту;</w:t>
            </w:r>
          </w:p>
          <w:p w14:paraId="753ABF16" w14:textId="111646AE"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приведения характеристик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9C1A2AE" w14:textId="519800EB"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результативность раскрытия области применения получаемых профессиональных знаний при исполнении обязанностей военной службы;</w:t>
            </w:r>
          </w:p>
          <w:p w14:paraId="22858A93" w14:textId="17C1CCF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изложения порядка и правил оказания первой помощи пострадавших в различных ситуациях</w:t>
            </w:r>
          </w:p>
        </w:tc>
        <w:tc>
          <w:tcPr>
            <w:tcW w:w="1471" w:type="pct"/>
          </w:tcPr>
          <w:p w14:paraId="46E8668C"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все виды опроса;</w:t>
            </w:r>
          </w:p>
          <w:p w14:paraId="5CB2DFA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оценка выполнения практических работ;</w:t>
            </w:r>
          </w:p>
          <w:p w14:paraId="5539E40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защита индивидуальных и коллективных работ (сообщений и т.п.);</w:t>
            </w:r>
          </w:p>
          <w:p w14:paraId="28ECBCE7"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зачет</w:t>
            </w:r>
          </w:p>
          <w:p w14:paraId="462EF4E5" w14:textId="3E00AFF6" w:rsidR="00D21DCC" w:rsidRPr="00B4711D" w:rsidRDefault="00D21DCC" w:rsidP="00844EC5">
            <w:pPr>
              <w:widowControl w:val="0"/>
              <w:jc w:val="both"/>
              <w:rPr>
                <w:rFonts w:ascii="Times New Roman" w:hAnsi="Times New Roman" w:cs="Times New Roman"/>
              </w:rPr>
            </w:pPr>
          </w:p>
        </w:tc>
      </w:tr>
      <w:tr w:rsidR="00D21DCC" w:rsidRPr="00985111" w14:paraId="67903997" w14:textId="77777777" w:rsidTr="00844EC5">
        <w:trPr>
          <w:trHeight w:val="698"/>
        </w:trPr>
        <w:tc>
          <w:tcPr>
            <w:tcW w:w="1565" w:type="pct"/>
          </w:tcPr>
          <w:p w14:paraId="677BD9A2" w14:textId="15590C06" w:rsidR="00D21DCC" w:rsidRPr="00B4711D" w:rsidRDefault="00D21DCC" w:rsidP="00844EC5">
            <w:pPr>
              <w:widowControl w:val="0"/>
              <w:jc w:val="both"/>
              <w:rPr>
                <w:rFonts w:ascii="Times New Roman" w:hAnsi="Times New Roman" w:cs="Times New Roman"/>
                <w:b/>
                <w:bCs/>
                <w:sz w:val="24"/>
                <w:szCs w:val="24"/>
              </w:rPr>
            </w:pPr>
            <w:r w:rsidRPr="00B4711D">
              <w:rPr>
                <w:rFonts w:ascii="Times New Roman" w:hAnsi="Times New Roman" w:cs="Times New Roman"/>
                <w:b/>
                <w:bCs/>
                <w:sz w:val="24"/>
                <w:szCs w:val="24"/>
              </w:rPr>
              <w:t xml:space="preserve">Умеет: </w:t>
            </w:r>
          </w:p>
          <w:p w14:paraId="31D2DBA4"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организовывать и проводить мероприятия по защите работников и населения от негативных воздействий чрезвычайных ситуаций</w:t>
            </w:r>
          </w:p>
          <w:p w14:paraId="35BB9F8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63EFB81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использовать средства индивидуальной и коллективной защиты от оружия массового поражения</w:t>
            </w:r>
          </w:p>
          <w:p w14:paraId="29487E28"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первичные средства пожаротушения</w:t>
            </w:r>
          </w:p>
          <w:p w14:paraId="296B286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4B54F98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5F5F22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6DC2A29E" w14:textId="42E7711F" w:rsidR="00D21DCC" w:rsidRPr="00B4711D"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оказывать первую помощь пострадавшим</w:t>
            </w:r>
          </w:p>
        </w:tc>
        <w:tc>
          <w:tcPr>
            <w:tcW w:w="1964" w:type="pct"/>
          </w:tcPr>
          <w:p w14:paraId="7BBAD696"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способность объяснить порядок выполнения защитных мероприятий для работающих и населения при возникновении опасностей различных видов и дать анализ их последствий;</w:t>
            </w:r>
          </w:p>
          <w:p w14:paraId="7BBCCC10" w14:textId="34B36A13"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результативность по нормативам при пользовании средствами индивидуальной</w:t>
            </w:r>
            <w:r>
              <w:rPr>
                <w:rFonts w:ascii="Times New Roman" w:hAnsi="Times New Roman" w:cs="Times New Roman"/>
                <w:bCs/>
                <w:sz w:val="24"/>
                <w:szCs w:val="24"/>
              </w:rPr>
              <w:t xml:space="preserve"> и коллективной защиты, примене</w:t>
            </w:r>
            <w:r w:rsidRPr="00D21DCC">
              <w:rPr>
                <w:rFonts w:ascii="Times New Roman" w:hAnsi="Times New Roman" w:cs="Times New Roman"/>
                <w:bCs/>
                <w:sz w:val="24"/>
                <w:szCs w:val="24"/>
              </w:rPr>
              <w:t>нии огнетушителей (учебных);</w:t>
            </w:r>
          </w:p>
          <w:p w14:paraId="14ED71C2"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 средств индивидуальной и коллективной защиты от оружия массового поражения;</w:t>
            </w:r>
          </w:p>
          <w:p w14:paraId="7431E156" w14:textId="3043D061"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w:t>
            </w:r>
            <w:r>
              <w:rPr>
                <w:rFonts w:ascii="Times New Roman" w:hAnsi="Times New Roman" w:cs="Times New Roman"/>
                <w:bCs/>
                <w:sz w:val="24"/>
                <w:szCs w:val="24"/>
              </w:rPr>
              <w:t xml:space="preserve"> пер</w:t>
            </w:r>
            <w:r w:rsidRPr="00D21DCC">
              <w:rPr>
                <w:rFonts w:ascii="Times New Roman" w:hAnsi="Times New Roman" w:cs="Times New Roman"/>
                <w:bCs/>
                <w:sz w:val="24"/>
                <w:szCs w:val="24"/>
              </w:rPr>
              <w:t>вичных средств пожаротушения;</w:t>
            </w:r>
          </w:p>
          <w:p w14:paraId="368CBD9C"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правильное и точное перечисление военно-учетных специальностей;</w:t>
            </w:r>
          </w:p>
          <w:p w14:paraId="16900E88"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 xml:space="preserve">точность изложения обязанностей военнослужащего </w:t>
            </w:r>
          </w:p>
          <w:p w14:paraId="2F8A3F57"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способность вести бесконфликтное общение с окружающими в различных условиях обстановки;</w:t>
            </w:r>
          </w:p>
          <w:p w14:paraId="5EE5801B" w14:textId="2CADFE79"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точность и правильность объяснения порядка оказания доврачебной помощи пострадавшим.</w:t>
            </w:r>
          </w:p>
        </w:tc>
        <w:tc>
          <w:tcPr>
            <w:tcW w:w="1471" w:type="pct"/>
          </w:tcPr>
          <w:p w14:paraId="1197F876"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экспертное наблюдение за деятельностью обучающихся во время выполнения практических заданий;</w:t>
            </w:r>
          </w:p>
          <w:p w14:paraId="25707DA0" w14:textId="77777777" w:rsidR="00D21DCC" w:rsidRPr="000968A6"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зачет</w:t>
            </w:r>
          </w:p>
        </w:tc>
      </w:tr>
      <w:tr w:rsidR="009233CA" w:rsidRPr="00985111" w14:paraId="25CA4538" w14:textId="77777777" w:rsidTr="00844EC5">
        <w:trPr>
          <w:trHeight w:val="698"/>
        </w:trPr>
        <w:tc>
          <w:tcPr>
            <w:tcW w:w="1565" w:type="pct"/>
          </w:tcPr>
          <w:p w14:paraId="177FBD77" w14:textId="74AB1774"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4" w:type="pct"/>
            <w:shd w:val="clear" w:color="auto" w:fill="auto"/>
          </w:tcPr>
          <w:p w14:paraId="1A9444BE" w14:textId="066E91AF" w:rsidR="009233CA" w:rsidRPr="00B4711D" w:rsidRDefault="009233CA" w:rsidP="00844EC5">
            <w:pPr>
              <w:widowControl w:val="0"/>
              <w:jc w:val="both"/>
              <w:rPr>
                <w:rFonts w:ascii="Times New Roman" w:hAnsi="Times New Roman" w:cs="Times New Roman"/>
                <w:bCs/>
                <w:i/>
                <w:sz w:val="24"/>
                <w:szCs w:val="24"/>
              </w:rPr>
            </w:pPr>
            <w:r w:rsidRPr="0037276F">
              <w:rPr>
                <w:rFonts w:ascii="Times New Roman" w:hAnsi="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71" w:type="pct"/>
            <w:vMerge w:val="restart"/>
          </w:tcPr>
          <w:p w14:paraId="6FD0A2F5" w14:textId="3E2E049D" w:rsidR="009233CA" w:rsidRDefault="009233CA" w:rsidP="00844EC5">
            <w:pPr>
              <w:widowControl w:val="0"/>
              <w:jc w:val="both"/>
              <w:rPr>
                <w:rFonts w:ascii="Times New Roman" w:hAnsi="Times New Roman" w:cs="Times New Roman"/>
              </w:rPr>
            </w:pPr>
            <w:r w:rsidRPr="00CE5A64">
              <w:rPr>
                <w:rFonts w:ascii="Times New Roman" w:hAnsi="Times New Roman" w:cs="Times New Roman"/>
              </w:rPr>
              <w:t>различные виды устного и письменного опроса, экспертное наблюдение и оценка выполнения практических заданий,</w:t>
            </w:r>
            <w:r>
              <w:rPr>
                <w:rFonts w:ascii="Times New Roman" w:hAnsi="Times New Roman" w:cs="Times New Roman"/>
              </w:rPr>
              <w:t xml:space="preserve">  </w:t>
            </w:r>
            <w:r w:rsidRPr="00CE5A64">
              <w:rPr>
                <w:rFonts w:ascii="Times New Roman" w:hAnsi="Times New Roman" w:cs="Times New Roman"/>
              </w:rPr>
              <w:t xml:space="preserve"> </w:t>
            </w:r>
            <w:r>
              <w:rPr>
                <w:rFonts w:ascii="Times New Roman" w:hAnsi="Times New Roman" w:cs="Times New Roman"/>
              </w:rPr>
              <w:t xml:space="preserve"> </w:t>
            </w:r>
            <w:r w:rsidRPr="00D21DCC">
              <w:rPr>
                <w:rFonts w:ascii="Times New Roman" w:hAnsi="Times New Roman" w:cs="Times New Roman"/>
              </w:rPr>
              <w:t>защита индивидуальных и коллек</w:t>
            </w:r>
            <w:r>
              <w:rPr>
                <w:rFonts w:ascii="Times New Roman" w:hAnsi="Times New Roman" w:cs="Times New Roman"/>
              </w:rPr>
              <w:t xml:space="preserve">тивных работ (сообщений и т.п.),  </w:t>
            </w:r>
          </w:p>
          <w:p w14:paraId="451DDD94" w14:textId="23B4F2BB" w:rsidR="009233CA" w:rsidRPr="000968A6" w:rsidRDefault="009233CA" w:rsidP="00844EC5">
            <w:pPr>
              <w:widowControl w:val="0"/>
              <w:jc w:val="both"/>
              <w:rPr>
                <w:rFonts w:ascii="Times New Roman" w:hAnsi="Times New Roman" w:cs="Times New Roman"/>
              </w:rPr>
            </w:pPr>
            <w:r w:rsidRPr="00CE5A64">
              <w:rPr>
                <w:rFonts w:ascii="Times New Roman" w:hAnsi="Times New Roman" w:cs="Times New Roman"/>
              </w:rPr>
              <w:t>дифференцированный зачет</w:t>
            </w:r>
          </w:p>
        </w:tc>
      </w:tr>
      <w:tr w:rsidR="009233CA" w:rsidRPr="00985111" w14:paraId="0AD52990" w14:textId="77777777" w:rsidTr="00844EC5">
        <w:trPr>
          <w:trHeight w:val="698"/>
        </w:trPr>
        <w:tc>
          <w:tcPr>
            <w:tcW w:w="1565" w:type="pct"/>
          </w:tcPr>
          <w:p w14:paraId="6392D4F4" w14:textId="32088598"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cs="Times New Roman"/>
                <w:sz w:val="24"/>
                <w:szCs w:val="24"/>
              </w:rPr>
              <w:t>ОК 04. Эффективно взаимодействовать и работать в коллективе и команде</w:t>
            </w:r>
          </w:p>
        </w:tc>
        <w:tc>
          <w:tcPr>
            <w:tcW w:w="1964" w:type="pct"/>
            <w:shd w:val="clear" w:color="auto" w:fill="auto"/>
          </w:tcPr>
          <w:p w14:paraId="13007334" w14:textId="688C2879" w:rsidR="009233CA" w:rsidRPr="00B4711D" w:rsidRDefault="009233CA" w:rsidP="00844EC5">
            <w:pPr>
              <w:widowControl w:val="0"/>
              <w:jc w:val="both"/>
              <w:rPr>
                <w:rFonts w:ascii="Times New Roman" w:hAnsi="Times New Roman" w:cs="Times New Roman"/>
                <w:bCs/>
                <w:sz w:val="24"/>
                <w:szCs w:val="24"/>
              </w:rPr>
            </w:pPr>
            <w:r w:rsidRPr="00B76122">
              <w:rPr>
                <w:rFonts w:ascii="Times New Roman" w:hAnsi="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71" w:type="pct"/>
            <w:vMerge/>
          </w:tcPr>
          <w:p w14:paraId="13504E36" w14:textId="77777777" w:rsidR="009233CA" w:rsidRPr="000968A6" w:rsidRDefault="009233CA" w:rsidP="00844EC5">
            <w:pPr>
              <w:widowControl w:val="0"/>
              <w:jc w:val="both"/>
              <w:rPr>
                <w:rFonts w:ascii="Times New Roman" w:hAnsi="Times New Roman" w:cs="Times New Roman"/>
                <w:i/>
              </w:rPr>
            </w:pPr>
          </w:p>
        </w:tc>
      </w:tr>
      <w:tr w:rsidR="009233CA" w:rsidRPr="00985111" w14:paraId="78073186" w14:textId="77777777" w:rsidTr="00844EC5">
        <w:trPr>
          <w:trHeight w:val="698"/>
        </w:trPr>
        <w:tc>
          <w:tcPr>
            <w:tcW w:w="1565" w:type="pct"/>
          </w:tcPr>
          <w:p w14:paraId="3490C9A0" w14:textId="16DB26A0" w:rsidR="009233CA" w:rsidRPr="00B4711D" w:rsidRDefault="009233CA" w:rsidP="00844EC5">
            <w:pPr>
              <w:widowControl w:val="0"/>
              <w:jc w:val="both"/>
              <w:rPr>
                <w:rFonts w:ascii="Times New Roman" w:hAnsi="Times New Roman" w:cs="Times New Roman"/>
                <w:sz w:val="24"/>
                <w:szCs w:val="24"/>
              </w:rPr>
            </w:pPr>
            <w:r w:rsidRPr="00B4711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64" w:type="pct"/>
            <w:shd w:val="clear" w:color="auto" w:fill="auto"/>
          </w:tcPr>
          <w:p w14:paraId="53B95891" w14:textId="77777777" w:rsidR="009233CA" w:rsidRPr="00B76122" w:rsidRDefault="009233CA" w:rsidP="00844EC5">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3193D66B" w14:textId="088786AD"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71" w:type="pct"/>
            <w:vMerge/>
          </w:tcPr>
          <w:p w14:paraId="0F9591CD" w14:textId="77777777" w:rsidR="009233CA" w:rsidRPr="000968A6" w:rsidRDefault="009233CA" w:rsidP="00844EC5">
            <w:pPr>
              <w:widowControl w:val="0"/>
              <w:jc w:val="both"/>
              <w:rPr>
                <w:rFonts w:ascii="Times New Roman" w:hAnsi="Times New Roman" w:cs="Times New Roman"/>
                <w:i/>
              </w:rPr>
            </w:pPr>
          </w:p>
        </w:tc>
      </w:tr>
      <w:tr w:rsidR="00654F24" w:rsidRPr="00985111" w14:paraId="1D046570" w14:textId="77777777" w:rsidTr="00844EC5">
        <w:trPr>
          <w:trHeight w:val="698"/>
        </w:trPr>
        <w:tc>
          <w:tcPr>
            <w:tcW w:w="1565" w:type="pct"/>
          </w:tcPr>
          <w:p w14:paraId="22EC0873" w14:textId="57561C75" w:rsidR="00654F24" w:rsidRPr="00654F24" w:rsidRDefault="00654F24" w:rsidP="00844EC5">
            <w:pPr>
              <w:widowControl w:val="0"/>
              <w:jc w:val="both"/>
              <w:rPr>
                <w:rFonts w:ascii="Times New Roman" w:hAnsi="Times New Roman" w:cs="Times New Roman"/>
                <w:sz w:val="24"/>
                <w:szCs w:val="24"/>
              </w:rPr>
            </w:pPr>
            <w:r w:rsidRPr="00654F24">
              <w:rPr>
                <w:rFonts w:ascii="Times New Roman" w:hAnsi="Times New Roman"/>
                <w:sz w:val="24"/>
                <w:szCs w:val="24"/>
              </w:rPr>
              <w:t xml:space="preserve">ОК 06. </w:t>
            </w:r>
            <w:r w:rsidR="00AB251B" w:rsidRPr="00AB251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64" w:type="pct"/>
            <w:shd w:val="clear" w:color="auto" w:fill="auto"/>
          </w:tcPr>
          <w:p w14:paraId="181C9643" w14:textId="186D765F"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xml:space="preserve">Обучающийся демонстрирует знание и понимание сущности гражданско-патриотической позиции, </w:t>
            </w:r>
            <w:r w:rsidR="00AB251B" w:rsidRPr="00AB251B">
              <w:rPr>
                <w:rFonts w:ascii="Times New Roman" w:hAnsi="Times New Roman"/>
                <w:sz w:val="24"/>
                <w:szCs w:val="24"/>
              </w:rPr>
              <w:t xml:space="preserve">традиционных </w:t>
            </w:r>
            <w:r w:rsidR="0075243A">
              <w:rPr>
                <w:rFonts w:ascii="Times New Roman" w:hAnsi="Times New Roman"/>
                <w:sz w:val="24"/>
                <w:szCs w:val="24"/>
              </w:rPr>
              <w:t>общечеловеческих</w:t>
            </w:r>
            <w:r w:rsidRPr="00654F24">
              <w:rPr>
                <w:rFonts w:ascii="Times New Roman" w:hAnsi="Times New Roman"/>
                <w:sz w:val="24"/>
                <w:szCs w:val="24"/>
              </w:rPr>
              <w:t xml:space="preserve"> ценностей; </w:t>
            </w:r>
          </w:p>
          <w:p w14:paraId="1BBD409D" w14:textId="77777777"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описывает значимость своей специальности;</w:t>
            </w:r>
          </w:p>
          <w:p w14:paraId="540CED82" w14:textId="46648A52"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применяет стандарты антикоррупционного поведения, осознает возможные последствия его нарушения</w:t>
            </w:r>
          </w:p>
        </w:tc>
        <w:tc>
          <w:tcPr>
            <w:tcW w:w="1471" w:type="pct"/>
            <w:vMerge/>
          </w:tcPr>
          <w:p w14:paraId="0F0063E1" w14:textId="77777777" w:rsidR="00654F24" w:rsidRPr="000968A6" w:rsidRDefault="00654F24" w:rsidP="00844EC5">
            <w:pPr>
              <w:widowControl w:val="0"/>
              <w:jc w:val="both"/>
              <w:rPr>
                <w:rFonts w:ascii="Times New Roman" w:hAnsi="Times New Roman" w:cs="Times New Roman"/>
                <w:i/>
              </w:rPr>
            </w:pPr>
          </w:p>
        </w:tc>
      </w:tr>
      <w:tr w:rsidR="009233CA" w:rsidRPr="00985111" w14:paraId="114688A8" w14:textId="77777777" w:rsidTr="00844EC5">
        <w:trPr>
          <w:trHeight w:val="698"/>
        </w:trPr>
        <w:tc>
          <w:tcPr>
            <w:tcW w:w="1565" w:type="pct"/>
          </w:tcPr>
          <w:p w14:paraId="02B799B0" w14:textId="13BE06B0" w:rsidR="009233CA" w:rsidRPr="00B4711D" w:rsidRDefault="009233CA" w:rsidP="00844EC5">
            <w:pPr>
              <w:widowControl w:val="0"/>
              <w:jc w:val="both"/>
              <w:rPr>
                <w:rFonts w:ascii="Times New Roman" w:hAnsi="Times New Roman" w:cs="Times New Roman"/>
                <w:sz w:val="24"/>
                <w:szCs w:val="24"/>
              </w:rPr>
            </w:pPr>
            <w:r w:rsidRPr="00CA575D">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4" w:type="pct"/>
            <w:shd w:val="clear" w:color="auto" w:fill="auto"/>
          </w:tcPr>
          <w:p w14:paraId="588FACD5" w14:textId="20B12DF3"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471" w:type="pct"/>
            <w:vMerge/>
          </w:tcPr>
          <w:p w14:paraId="1AE6548E" w14:textId="77777777" w:rsidR="009233CA" w:rsidRPr="000968A6" w:rsidRDefault="009233CA" w:rsidP="00844EC5">
            <w:pPr>
              <w:widowControl w:val="0"/>
              <w:jc w:val="both"/>
              <w:rPr>
                <w:rFonts w:ascii="Times New Roman" w:hAnsi="Times New Roman" w:cs="Times New Roman"/>
                <w:i/>
              </w:rPr>
            </w:pPr>
          </w:p>
        </w:tc>
      </w:tr>
    </w:tbl>
    <w:p w14:paraId="1DD4D835" w14:textId="395BBF99" w:rsidR="00C63897" w:rsidRDefault="00C63897" w:rsidP="00844EC5">
      <w:pPr>
        <w:widowControl w:val="0"/>
        <w:jc w:val="both"/>
        <w:rPr>
          <w:rFonts w:ascii="Times New Roman" w:hAnsi="Times New Roman" w:cs="Times New Roman"/>
          <w:b/>
          <w:bCs/>
          <w:sz w:val="18"/>
          <w:szCs w:val="18"/>
        </w:rPr>
      </w:pPr>
    </w:p>
    <w:p w14:paraId="0FD21B10" w14:textId="77777777" w:rsidR="000143A1" w:rsidRPr="00FB50A0" w:rsidRDefault="000143A1" w:rsidP="00844EC5">
      <w:pPr>
        <w:widowControl w:val="0"/>
        <w:jc w:val="both"/>
        <w:rPr>
          <w:rFonts w:ascii="Times New Roman" w:hAnsi="Times New Roman" w:cs="Times New Roman"/>
          <w:b/>
          <w:bCs/>
          <w:sz w:val="18"/>
          <w:szCs w:val="18"/>
        </w:rPr>
      </w:pPr>
    </w:p>
    <w:p w14:paraId="156086DA" w14:textId="6F8C3B6B" w:rsidR="000143A1" w:rsidRDefault="000143A1" w:rsidP="00AA119D">
      <w:pPr>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C6116" w14:textId="77777777" w:rsidR="002E73FE" w:rsidRDefault="002E73FE" w:rsidP="00A858FE">
      <w:r>
        <w:separator/>
      </w:r>
    </w:p>
  </w:endnote>
  <w:endnote w:type="continuationSeparator" w:id="0">
    <w:p w14:paraId="7758F7A3" w14:textId="77777777" w:rsidR="002E73FE" w:rsidRDefault="002E73F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charset w:val="00"/>
    <w:family w:val="auto"/>
    <w:pitch w:val="default"/>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E8D2" w14:textId="77777777" w:rsidR="002E73FE" w:rsidRDefault="002E73FE" w:rsidP="00A858FE">
      <w:r>
        <w:separator/>
      </w:r>
    </w:p>
  </w:footnote>
  <w:footnote w:type="continuationSeparator" w:id="0">
    <w:p w14:paraId="2D187BB9" w14:textId="77777777" w:rsidR="002E73FE" w:rsidRDefault="002E73FE"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2E73FE" w:rsidRDefault="002E73F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4E933AE4" w:rsidR="002E73FE" w:rsidRDefault="002E73FE">
        <w:pPr>
          <w:pStyle w:val="ac"/>
          <w:jc w:val="center"/>
        </w:pPr>
        <w:r>
          <w:fldChar w:fldCharType="begin"/>
        </w:r>
        <w:r>
          <w:instrText>PAGE   \* MERGEFORMAT</w:instrText>
        </w:r>
        <w:r>
          <w:fldChar w:fldCharType="separate"/>
        </w:r>
        <w:r w:rsidR="00EF4011">
          <w:rPr>
            <w:noProof/>
          </w:rPr>
          <w:t>3</w:t>
        </w:r>
        <w:r>
          <w:fldChar w:fldCharType="end"/>
        </w:r>
      </w:p>
    </w:sdtContent>
  </w:sdt>
  <w:p w14:paraId="6596F87D" w14:textId="77777777" w:rsidR="002E73FE" w:rsidRDefault="002E73F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2E73FE" w:rsidRDefault="002E73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B6C21"/>
    <w:multiLevelType w:val="hybridMultilevel"/>
    <w:tmpl w:val="12267D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E0190"/>
    <w:multiLevelType w:val="hybridMultilevel"/>
    <w:tmpl w:val="4408648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356A7"/>
    <w:multiLevelType w:val="hybridMultilevel"/>
    <w:tmpl w:val="F9F243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E5D78"/>
    <w:multiLevelType w:val="hybridMultilevel"/>
    <w:tmpl w:val="2124D7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2C6754A"/>
    <w:multiLevelType w:val="hybridMultilevel"/>
    <w:tmpl w:val="C938EC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ED484E"/>
    <w:multiLevelType w:val="hybridMultilevel"/>
    <w:tmpl w:val="4CC47FB8"/>
    <w:lvl w:ilvl="0" w:tplc="2EC8343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15:restartNumberingAfterBreak="0">
    <w:nsid w:val="1ABE2351"/>
    <w:multiLevelType w:val="hybridMultilevel"/>
    <w:tmpl w:val="4B2AF208"/>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71E76BB"/>
    <w:multiLevelType w:val="hybridMultilevel"/>
    <w:tmpl w:val="7F3813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AF6182"/>
    <w:multiLevelType w:val="hybridMultilevel"/>
    <w:tmpl w:val="F7D89C0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8F45A2"/>
    <w:multiLevelType w:val="hybridMultilevel"/>
    <w:tmpl w:val="5888B532"/>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2" w15:restartNumberingAfterBreak="0">
    <w:nsid w:val="38635B42"/>
    <w:multiLevelType w:val="hybridMultilevel"/>
    <w:tmpl w:val="75F80CB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E039E"/>
    <w:multiLevelType w:val="hybridMultilevel"/>
    <w:tmpl w:val="D8FCE9B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4" w15:restartNumberingAfterBreak="0">
    <w:nsid w:val="56147F38"/>
    <w:multiLevelType w:val="hybridMultilevel"/>
    <w:tmpl w:val="9B02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8F6DD7"/>
    <w:multiLevelType w:val="hybridMultilevel"/>
    <w:tmpl w:val="2604E4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216034"/>
    <w:multiLevelType w:val="hybridMultilevel"/>
    <w:tmpl w:val="EBD2637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45110A"/>
    <w:multiLevelType w:val="hybridMultilevel"/>
    <w:tmpl w:val="D4A2EA6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7"/>
  </w:num>
  <w:num w:numId="6">
    <w:abstractNumId w:val="8"/>
  </w:num>
  <w:num w:numId="7">
    <w:abstractNumId w:val="3"/>
  </w:num>
  <w:num w:numId="8">
    <w:abstractNumId w:val="11"/>
  </w:num>
  <w:num w:numId="9">
    <w:abstractNumId w:val="15"/>
  </w:num>
  <w:num w:numId="10">
    <w:abstractNumId w:val="13"/>
  </w:num>
  <w:num w:numId="11">
    <w:abstractNumId w:val="16"/>
  </w:num>
  <w:num w:numId="12">
    <w:abstractNumId w:val="14"/>
  </w:num>
  <w:num w:numId="13">
    <w:abstractNumId w:val="10"/>
  </w:num>
  <w:num w:numId="14">
    <w:abstractNumId w:val="12"/>
  </w:num>
  <w:num w:numId="15">
    <w:abstractNumId w:val="2"/>
  </w:num>
  <w:num w:numId="16">
    <w:abstractNumId w:val="9"/>
  </w:num>
  <w:num w:numId="17">
    <w:abstractNumId w:val="4"/>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72CC7"/>
    <w:rsid w:val="00081B2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1A1"/>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260B3"/>
    <w:rsid w:val="00131795"/>
    <w:rsid w:val="0013186F"/>
    <w:rsid w:val="00131EB1"/>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2E3F"/>
    <w:rsid w:val="00223530"/>
    <w:rsid w:val="00223558"/>
    <w:rsid w:val="0023127C"/>
    <w:rsid w:val="002358A2"/>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3FE"/>
    <w:rsid w:val="002E752C"/>
    <w:rsid w:val="002F03DF"/>
    <w:rsid w:val="002F1408"/>
    <w:rsid w:val="002F50F5"/>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15F7"/>
    <w:rsid w:val="00332233"/>
    <w:rsid w:val="003342E4"/>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3EF5"/>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201"/>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6B1"/>
    <w:rsid w:val="004722A0"/>
    <w:rsid w:val="004806A0"/>
    <w:rsid w:val="004809D9"/>
    <w:rsid w:val="00494B4A"/>
    <w:rsid w:val="004A1B5A"/>
    <w:rsid w:val="004A715C"/>
    <w:rsid w:val="004A7CA8"/>
    <w:rsid w:val="004B0E9E"/>
    <w:rsid w:val="004B2C5C"/>
    <w:rsid w:val="004B2C7D"/>
    <w:rsid w:val="004B4175"/>
    <w:rsid w:val="004B46C2"/>
    <w:rsid w:val="004C2EC8"/>
    <w:rsid w:val="004C3CA8"/>
    <w:rsid w:val="004C66DC"/>
    <w:rsid w:val="004D0C83"/>
    <w:rsid w:val="004D41E5"/>
    <w:rsid w:val="004D512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4A19"/>
    <w:rsid w:val="005852C3"/>
    <w:rsid w:val="00585658"/>
    <w:rsid w:val="005857F1"/>
    <w:rsid w:val="00587FF5"/>
    <w:rsid w:val="005905EF"/>
    <w:rsid w:val="00594D59"/>
    <w:rsid w:val="005A07FC"/>
    <w:rsid w:val="005A2B38"/>
    <w:rsid w:val="005A4878"/>
    <w:rsid w:val="005B05D1"/>
    <w:rsid w:val="005B2AC8"/>
    <w:rsid w:val="005B51EF"/>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4F24"/>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CF5"/>
    <w:rsid w:val="006A77F8"/>
    <w:rsid w:val="006B0501"/>
    <w:rsid w:val="006B1F6D"/>
    <w:rsid w:val="006B29DD"/>
    <w:rsid w:val="006C0C35"/>
    <w:rsid w:val="006C1743"/>
    <w:rsid w:val="006C4E53"/>
    <w:rsid w:val="006C5629"/>
    <w:rsid w:val="006D036B"/>
    <w:rsid w:val="006D1C4C"/>
    <w:rsid w:val="006D3A82"/>
    <w:rsid w:val="006D4C3D"/>
    <w:rsid w:val="006E1CE8"/>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27C46"/>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243A"/>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5D18"/>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44EC5"/>
    <w:rsid w:val="00851896"/>
    <w:rsid w:val="00857232"/>
    <w:rsid w:val="008613FA"/>
    <w:rsid w:val="0086178E"/>
    <w:rsid w:val="0086327C"/>
    <w:rsid w:val="00865F95"/>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33CA"/>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426"/>
    <w:rsid w:val="00962AFE"/>
    <w:rsid w:val="009644CA"/>
    <w:rsid w:val="00966470"/>
    <w:rsid w:val="009675E1"/>
    <w:rsid w:val="00972F1B"/>
    <w:rsid w:val="00985111"/>
    <w:rsid w:val="00985130"/>
    <w:rsid w:val="00986EEC"/>
    <w:rsid w:val="00987700"/>
    <w:rsid w:val="00987E61"/>
    <w:rsid w:val="00990BCD"/>
    <w:rsid w:val="00994210"/>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0A0D"/>
    <w:rsid w:val="00A324EB"/>
    <w:rsid w:val="00A33D52"/>
    <w:rsid w:val="00A3570A"/>
    <w:rsid w:val="00A37DE6"/>
    <w:rsid w:val="00A37E46"/>
    <w:rsid w:val="00A41920"/>
    <w:rsid w:val="00A43059"/>
    <w:rsid w:val="00A54E6F"/>
    <w:rsid w:val="00A55A51"/>
    <w:rsid w:val="00A63431"/>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251B"/>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F4B"/>
    <w:rsid w:val="00B15148"/>
    <w:rsid w:val="00B20A56"/>
    <w:rsid w:val="00B21841"/>
    <w:rsid w:val="00B25BC4"/>
    <w:rsid w:val="00B4086B"/>
    <w:rsid w:val="00B421C2"/>
    <w:rsid w:val="00B432BF"/>
    <w:rsid w:val="00B4535B"/>
    <w:rsid w:val="00B4711D"/>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08DF"/>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575D"/>
    <w:rsid w:val="00CA7760"/>
    <w:rsid w:val="00CB2490"/>
    <w:rsid w:val="00CB4004"/>
    <w:rsid w:val="00CB56F2"/>
    <w:rsid w:val="00CB5782"/>
    <w:rsid w:val="00CB5F72"/>
    <w:rsid w:val="00CB6F71"/>
    <w:rsid w:val="00CB70AF"/>
    <w:rsid w:val="00CB71D8"/>
    <w:rsid w:val="00CC02F7"/>
    <w:rsid w:val="00CC0E54"/>
    <w:rsid w:val="00CC325B"/>
    <w:rsid w:val="00CC74BA"/>
    <w:rsid w:val="00CC7BD0"/>
    <w:rsid w:val="00CD0013"/>
    <w:rsid w:val="00CD2973"/>
    <w:rsid w:val="00CD4574"/>
    <w:rsid w:val="00CD7BAB"/>
    <w:rsid w:val="00CE5A64"/>
    <w:rsid w:val="00CE7D23"/>
    <w:rsid w:val="00CF71C2"/>
    <w:rsid w:val="00D005AA"/>
    <w:rsid w:val="00D03070"/>
    <w:rsid w:val="00D0680D"/>
    <w:rsid w:val="00D1179D"/>
    <w:rsid w:val="00D132AD"/>
    <w:rsid w:val="00D16112"/>
    <w:rsid w:val="00D170EC"/>
    <w:rsid w:val="00D21459"/>
    <w:rsid w:val="00D21DCC"/>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33DA"/>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160"/>
    <w:rsid w:val="00DF5A57"/>
    <w:rsid w:val="00DF5A7D"/>
    <w:rsid w:val="00DF5FAC"/>
    <w:rsid w:val="00E04831"/>
    <w:rsid w:val="00E06E2E"/>
    <w:rsid w:val="00E10A30"/>
    <w:rsid w:val="00E10B85"/>
    <w:rsid w:val="00E11C84"/>
    <w:rsid w:val="00E129BC"/>
    <w:rsid w:val="00E146A6"/>
    <w:rsid w:val="00E17F05"/>
    <w:rsid w:val="00E22BB1"/>
    <w:rsid w:val="00E2393C"/>
    <w:rsid w:val="00E2472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14C1"/>
    <w:rsid w:val="00E62D19"/>
    <w:rsid w:val="00E6379F"/>
    <w:rsid w:val="00E71284"/>
    <w:rsid w:val="00E71CB9"/>
    <w:rsid w:val="00E738DD"/>
    <w:rsid w:val="00E7530E"/>
    <w:rsid w:val="00E759C8"/>
    <w:rsid w:val="00E765B1"/>
    <w:rsid w:val="00E779B8"/>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4011"/>
    <w:rsid w:val="00EF42FC"/>
    <w:rsid w:val="00EF5E14"/>
    <w:rsid w:val="00F00D1F"/>
    <w:rsid w:val="00F01EA2"/>
    <w:rsid w:val="00F06054"/>
    <w:rsid w:val="00F10B34"/>
    <w:rsid w:val="00F1150F"/>
    <w:rsid w:val="00F1278D"/>
    <w:rsid w:val="00F12CC6"/>
    <w:rsid w:val="00F14F08"/>
    <w:rsid w:val="00F16493"/>
    <w:rsid w:val="00F1687F"/>
    <w:rsid w:val="00F1799E"/>
    <w:rsid w:val="00F22024"/>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6549"/>
    <w:rsid w:val="00FA67F6"/>
    <w:rsid w:val="00FA77B1"/>
    <w:rsid w:val="00FB2082"/>
    <w:rsid w:val="00FB371B"/>
    <w:rsid w:val="00FB50A0"/>
    <w:rsid w:val="00FC1BE0"/>
    <w:rsid w:val="00FC384E"/>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B6B23"/>
  <w15:docId w15:val="{821DB9CF-F4B3-409D-9F22-1ACDEBD6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1">
    <w:name w:val="Заголовок 1 Знак"/>
    <w:basedOn w:val="a0"/>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0E21A1"/>
    <w:rPr>
      <w:rFonts w:ascii="Times New Roman" w:eastAsia="Times New Roman" w:hAnsi="Times New Roman" w:cs="Times New Roman"/>
      <w:b/>
      <w:bCs/>
      <w:lang w:eastAsia="ru-RU"/>
    </w:rPr>
  </w:style>
  <w:style w:type="character" w:customStyle="1" w:styleId="70">
    <w:name w:val="Заголовок 7 Знак"/>
    <w:basedOn w:val="a0"/>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cs="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6">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7">
    <w:name w:val="Body Text Indent"/>
    <w:basedOn w:val="a"/>
    <w:link w:val="affffff8"/>
    <w:rsid w:val="000E21A1"/>
    <w:pPr>
      <w:spacing w:after="120"/>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basedOn w:val="a0"/>
    <w:link w:val="affffff7"/>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cs="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e">
    <w:name w:val="Quote"/>
    <w:basedOn w:val="a"/>
    <w:next w:val="a"/>
    <w:link w:val="2f"/>
    <w:uiPriority w:val="29"/>
    <w:qFormat/>
    <w:rsid w:val="000E21A1"/>
    <w:pPr>
      <w:ind w:left="720" w:right="720"/>
    </w:pPr>
    <w:rPr>
      <w:rFonts w:ascii="Times New Roman" w:eastAsia="Times New Roman" w:hAnsi="Times New Roman" w:cs="Times New Roman"/>
      <w:i/>
      <w:sz w:val="24"/>
      <w:szCs w:val="24"/>
      <w:lang w:eastAsia="zh-CN"/>
    </w:rPr>
  </w:style>
  <w:style w:type="character" w:customStyle="1" w:styleId="2f">
    <w:name w:val="Цитата 2 Знак"/>
    <w:basedOn w:val="a0"/>
    <w:link w:val="2e"/>
    <w:uiPriority w:val="29"/>
    <w:rsid w:val="000E21A1"/>
    <w:rPr>
      <w:rFonts w:ascii="Times New Roman" w:eastAsia="Times New Roman" w:hAnsi="Times New Roman" w:cs="Times New Roman"/>
      <w:i/>
      <w:sz w:val="24"/>
      <w:szCs w:val="24"/>
      <w:lang w:eastAsia="zh-CN"/>
    </w:rPr>
  </w:style>
  <w:style w:type="paragraph" w:styleId="affffff9">
    <w:name w:val="Intense Quote"/>
    <w:basedOn w:val="a"/>
    <w:next w:val="a"/>
    <w:link w:val="affffffa"/>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cs="Times New Roman"/>
      <w:i/>
      <w:sz w:val="24"/>
      <w:szCs w:val="24"/>
      <w:lang w:eastAsia="zh-CN"/>
    </w:rPr>
  </w:style>
  <w:style w:type="character" w:customStyle="1" w:styleId="affffffa">
    <w:name w:val="Выделенная цитата Знак"/>
    <w:basedOn w:val="a0"/>
    <w:link w:val="affffff9"/>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b">
    <w:name w:val="table of figures"/>
    <w:basedOn w:val="a"/>
    <w:next w:val="a"/>
    <w:uiPriority w:val="99"/>
    <w:unhideWhenUsed/>
    <w:rsid w:val="000E21A1"/>
    <w:rPr>
      <w:rFonts w:ascii="Times New Roman" w:eastAsia="Times New Roman" w:hAnsi="Times New Roman" w:cs="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cs="Times New Roman"/>
      <w:b/>
      <w:sz w:val="36"/>
      <w:szCs w:val="20"/>
      <w:lang w:val="en-US" w:eastAsia="zh-CN"/>
    </w:rPr>
  </w:style>
  <w:style w:type="paragraph" w:styleId="affffffc">
    <w:name w:val="List"/>
    <w:basedOn w:val="af4"/>
    <w:rsid w:val="000E21A1"/>
    <w:pPr>
      <w:widowControl/>
      <w:snapToGrid/>
      <w:spacing w:before="0"/>
      <w:jc w:val="left"/>
    </w:pPr>
    <w:rPr>
      <w:szCs w:val="24"/>
      <w:lang w:val="en-US" w:eastAsia="zh-CN"/>
    </w:rPr>
  </w:style>
  <w:style w:type="paragraph" w:styleId="affffffd">
    <w:name w:val="caption"/>
    <w:basedOn w:val="a"/>
    <w:qFormat/>
    <w:rsid w:val="000E21A1"/>
    <w:pPr>
      <w:suppressLineNumbers/>
      <w:spacing w:before="120" w:after="120"/>
    </w:pPr>
    <w:rPr>
      <w:rFonts w:ascii="Times New Roman" w:eastAsia="Times New Roman" w:hAnsi="Times New Roman" w:cs="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cs="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basedOn w:val="a0"/>
    <w:uiPriority w:val="10"/>
    <w:rsid w:val="000E21A1"/>
    <w:rPr>
      <w:rFonts w:asciiTheme="majorHAnsi" w:eastAsiaTheme="majorEastAsia" w:hAnsiTheme="majorHAnsi" w:cstheme="majorBidi"/>
      <w:spacing w:val="-10"/>
      <w:kern w:val="28"/>
      <w:sz w:val="56"/>
      <w:szCs w:val="56"/>
      <w:lang w:eastAsia="ru-RU"/>
    </w:rPr>
  </w:style>
  <w:style w:type="paragraph" w:customStyle="1" w:styleId="c10">
    <w:name w:val="c10"/>
    <w:basedOn w:val="a"/>
    <w:rsid w:val="00CB5782"/>
    <w:pPr>
      <w:spacing w:before="100" w:beforeAutospacing="1" w:after="100" w:afterAutospacing="1"/>
    </w:pPr>
    <w:rPr>
      <w:rFonts w:ascii="Calibri" w:eastAsia="Times New Roman" w:hAnsi="Calibri" w:cs="Times New Roman"/>
      <w:sz w:val="24"/>
      <w:szCs w:val="24"/>
      <w:lang w:eastAsia="ru-RU"/>
    </w:rPr>
  </w:style>
  <w:style w:type="character" w:customStyle="1" w:styleId="FontStyle50">
    <w:name w:val="Font Style50"/>
    <w:uiPriority w:val="99"/>
    <w:rsid w:val="00844EC5"/>
    <w:rPr>
      <w:rFonts w:ascii="Times New Roman" w:hAnsi="Times New Roman" w:cs="Times New Roman" w:hint="default"/>
      <w:b/>
      <w:bCs/>
      <w:sz w:val="26"/>
      <w:szCs w:val="26"/>
    </w:rPr>
  </w:style>
  <w:style w:type="paragraph" w:customStyle="1" w:styleId="1f7">
    <w:name w:val="Обычный1"/>
    <w:qFormat/>
    <w:rsid w:val="00844EC5"/>
    <w:pPr>
      <w:suppressAutoHyphens/>
      <w:spacing w:after="200" w:line="247" w:lineRule="auto"/>
      <w:textAlignment w:val="baseline"/>
    </w:pPr>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1432" TargetMode="External"/><Relationship Id="rId18" Type="http://schemas.openxmlformats.org/officeDocument/2006/relationships/hyperlink" Target="https://book.ru/book/945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9996" TargetMode="External"/><Relationship Id="rId17" Type="http://schemas.openxmlformats.org/officeDocument/2006/relationships/hyperlink" Target="https://urait.ru/bcode/476255" TargetMode="External"/><Relationship Id="rId2" Type="http://schemas.openxmlformats.org/officeDocument/2006/relationships/numbering" Target="numbering.xml"/><Relationship Id="rId16" Type="http://schemas.openxmlformats.org/officeDocument/2006/relationships/hyperlink" Target="https://book.ru/book/9452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6982" TargetMode="External"/><Relationship Id="rId5" Type="http://schemas.openxmlformats.org/officeDocument/2006/relationships/webSettings" Target="webSettings.xml"/><Relationship Id="rId15" Type="http://schemas.openxmlformats.org/officeDocument/2006/relationships/hyperlink" Target="https://book.ru/book/949359"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62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96F8-B6CE-4191-987A-B9135468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15</Pages>
  <Words>4005</Words>
  <Characters>22832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53</cp:revision>
  <cp:lastPrinted>2023-04-28T08:44:00Z</cp:lastPrinted>
  <dcterms:created xsi:type="dcterms:W3CDTF">2024-01-22T11:14:00Z</dcterms:created>
  <dcterms:modified xsi:type="dcterms:W3CDTF">2026-06-19T10:51:00Z</dcterms:modified>
</cp:coreProperties>
</file>